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0774B933" w:rsidR="00D36862" w:rsidRDefault="00182C30" w:rsidP="00182C30">
      <w:pPr>
        <w:jc w:val="center"/>
      </w:pPr>
      <w:r w:rsidRPr="00F26ED2">
        <w:rPr>
          <w:rFonts w:eastAsia="SimSun"/>
          <w:noProof/>
          <w:sz w:val="72"/>
          <w:szCs w:val="72"/>
        </w:rPr>
        <w:drawing>
          <wp:inline distT="0" distB="0" distL="0" distR="0" wp14:anchorId="7B81D01E" wp14:editId="3E1A0669">
            <wp:extent cx="3594100" cy="3604084"/>
            <wp:effectExtent l="0" t="0" r="0" b="0"/>
            <wp:docPr id="1" name="Picture 1" descr="OSX:Users:ekunkel:Desktop:McKenna Marketing:Logos:mckenna_logo_color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X:Users:ekunkel:Desktop:McKenna Marketing:Logos:mckenna_logo_colorH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4385" cy="3604370"/>
                    </a:xfrm>
                    <a:prstGeom prst="rect">
                      <a:avLst/>
                    </a:prstGeom>
                    <a:noFill/>
                    <a:ln>
                      <a:noFill/>
                    </a:ln>
                  </pic:spPr>
                </pic:pic>
              </a:graphicData>
            </a:graphic>
          </wp:inline>
        </w:drawing>
      </w:r>
    </w:p>
    <w:p w14:paraId="23F17ED8" w14:textId="029BE97B" w:rsidR="00182C30" w:rsidRDefault="00182C30" w:rsidP="00182C30">
      <w:pPr>
        <w:jc w:val="center"/>
      </w:pPr>
    </w:p>
    <w:p w14:paraId="3258D253" w14:textId="14898E4D" w:rsidR="00182C30" w:rsidRDefault="00182C30" w:rsidP="00182C30">
      <w:pPr>
        <w:jc w:val="center"/>
      </w:pPr>
    </w:p>
    <w:p w14:paraId="5FBB47A6" w14:textId="77777777" w:rsidR="00B57292" w:rsidRPr="00B57292" w:rsidRDefault="00B57292" w:rsidP="00B57292">
      <w:pPr>
        <w:jc w:val="center"/>
        <w:rPr>
          <w:rFonts w:eastAsia="SimSun"/>
          <w:b/>
          <w:i/>
          <w:sz w:val="96"/>
          <w:szCs w:val="96"/>
        </w:rPr>
      </w:pPr>
      <w:r w:rsidRPr="00B57292">
        <w:rPr>
          <w:rFonts w:eastAsia="SimSun"/>
          <w:b/>
          <w:i/>
          <w:sz w:val="96"/>
          <w:szCs w:val="96"/>
        </w:rPr>
        <w:t>Alex G. McKenna</w:t>
      </w:r>
    </w:p>
    <w:p w14:paraId="2EB8A151" w14:textId="77777777" w:rsidR="00B57292" w:rsidRPr="00B57292" w:rsidRDefault="00B57292" w:rsidP="00B57292">
      <w:pPr>
        <w:jc w:val="center"/>
        <w:rPr>
          <w:rFonts w:eastAsia="SimSun"/>
          <w:b/>
          <w:i/>
          <w:sz w:val="44"/>
          <w:szCs w:val="44"/>
        </w:rPr>
      </w:pPr>
      <w:r w:rsidRPr="00B57292">
        <w:rPr>
          <w:rFonts w:eastAsia="SimSun"/>
          <w:b/>
          <w:i/>
          <w:sz w:val="44"/>
          <w:szCs w:val="44"/>
        </w:rPr>
        <w:t xml:space="preserve">     School of Business, Economics, and Government</w:t>
      </w:r>
    </w:p>
    <w:p w14:paraId="7C24E9C6" w14:textId="655336C4" w:rsidR="00182C30" w:rsidRDefault="00182C30" w:rsidP="00182C30">
      <w:pPr>
        <w:jc w:val="center"/>
      </w:pPr>
    </w:p>
    <w:p w14:paraId="4468E979" w14:textId="07D1B2DC" w:rsidR="00616DE9" w:rsidRDefault="00616DE9" w:rsidP="00182C30">
      <w:pPr>
        <w:jc w:val="center"/>
      </w:pPr>
    </w:p>
    <w:p w14:paraId="12C7449E" w14:textId="0D66788C" w:rsidR="00616DE9" w:rsidRPr="00A020AC" w:rsidRDefault="00616DE9" w:rsidP="00182C30">
      <w:pPr>
        <w:jc w:val="center"/>
        <w:rPr>
          <w:b/>
          <w:bCs/>
          <w:sz w:val="72"/>
          <w:szCs w:val="72"/>
        </w:rPr>
      </w:pPr>
      <w:r w:rsidRPr="00A020AC">
        <w:rPr>
          <w:b/>
          <w:bCs/>
          <w:sz w:val="72"/>
          <w:szCs w:val="72"/>
        </w:rPr>
        <w:t>Annual Report</w:t>
      </w:r>
    </w:p>
    <w:p w14:paraId="2F2B5DA4" w14:textId="5A999CC9" w:rsidR="00616DE9" w:rsidRDefault="00616DE9" w:rsidP="00182C30">
      <w:pPr>
        <w:jc w:val="center"/>
        <w:rPr>
          <w:b/>
          <w:bCs/>
          <w:i/>
          <w:iCs/>
          <w:sz w:val="52"/>
          <w:szCs w:val="52"/>
        </w:rPr>
      </w:pPr>
      <w:r w:rsidRPr="00302C30">
        <w:rPr>
          <w:b/>
          <w:bCs/>
          <w:i/>
          <w:iCs/>
          <w:sz w:val="52"/>
          <w:szCs w:val="52"/>
        </w:rPr>
        <w:t>2021</w:t>
      </w:r>
    </w:p>
    <w:p w14:paraId="5220B771" w14:textId="5EECE0A0" w:rsidR="00302C30" w:rsidRDefault="00302C30" w:rsidP="00182C30">
      <w:pPr>
        <w:jc w:val="center"/>
        <w:rPr>
          <w:b/>
          <w:bCs/>
          <w:i/>
          <w:iCs/>
          <w:sz w:val="52"/>
          <w:szCs w:val="52"/>
        </w:rPr>
      </w:pPr>
    </w:p>
    <w:p w14:paraId="4072395C" w14:textId="77777777" w:rsidR="00112575" w:rsidRDefault="00112575" w:rsidP="00182C30">
      <w:pPr>
        <w:jc w:val="center"/>
        <w:rPr>
          <w:b/>
          <w:bCs/>
          <w:i/>
          <w:iCs/>
          <w:sz w:val="52"/>
          <w:szCs w:val="52"/>
        </w:rPr>
      </w:pPr>
    </w:p>
    <w:sdt>
      <w:sdtPr>
        <w:rPr>
          <w:rFonts w:ascii="Times New Roman" w:eastAsiaTheme="minorHAnsi" w:hAnsi="Times New Roman" w:cs="Times New Roman"/>
          <w:color w:val="auto"/>
          <w:sz w:val="22"/>
          <w:szCs w:val="22"/>
        </w:rPr>
        <w:id w:val="545956817"/>
        <w:docPartObj>
          <w:docPartGallery w:val="Table of Contents"/>
          <w:docPartUnique/>
        </w:docPartObj>
      </w:sdtPr>
      <w:sdtEndPr>
        <w:rPr>
          <w:sz w:val="24"/>
          <w:szCs w:val="24"/>
        </w:rPr>
      </w:sdtEndPr>
      <w:sdtContent>
        <w:p w14:paraId="7BAFA45E" w14:textId="69F2521F" w:rsidR="002A24F1" w:rsidRPr="000D6605" w:rsidRDefault="002A24F1" w:rsidP="003F5044">
          <w:pPr>
            <w:pStyle w:val="TOCHeading"/>
            <w:jc w:val="center"/>
            <w:rPr>
              <w:rFonts w:ascii="Times New Roman" w:hAnsi="Times New Roman" w:cs="Times New Roman"/>
              <w:b/>
              <w:bCs/>
              <w:color w:val="auto"/>
              <w:sz w:val="36"/>
              <w:szCs w:val="36"/>
            </w:rPr>
          </w:pPr>
          <w:r w:rsidRPr="000D6605">
            <w:rPr>
              <w:rFonts w:ascii="Times New Roman" w:hAnsi="Times New Roman" w:cs="Times New Roman"/>
              <w:b/>
              <w:bCs/>
              <w:color w:val="auto"/>
              <w:sz w:val="36"/>
              <w:szCs w:val="36"/>
            </w:rPr>
            <w:t>Table of Contents</w:t>
          </w:r>
        </w:p>
        <w:p w14:paraId="1C41B54B" w14:textId="30CAA536" w:rsidR="002A24F1" w:rsidRPr="00066A3D" w:rsidRDefault="003953F5">
          <w:pPr>
            <w:pStyle w:val="TOC1"/>
          </w:pPr>
          <w:hyperlink w:anchor="_Introduction" w:history="1">
            <w:r w:rsidR="00C20CDF" w:rsidRPr="00066A3D">
              <w:rPr>
                <w:rStyle w:val="Hyperlink"/>
                <w:b/>
                <w:bCs/>
              </w:rPr>
              <w:t>Introduction</w:t>
            </w:r>
          </w:hyperlink>
          <w:r w:rsidR="002A24F1" w:rsidRPr="00066A3D">
            <w:ptab w:relativeTo="margin" w:alignment="right" w:leader="dot"/>
          </w:r>
          <w:r w:rsidR="00885509" w:rsidRPr="00066A3D">
            <w:rPr>
              <w:b/>
              <w:bCs/>
            </w:rPr>
            <w:t>3</w:t>
          </w:r>
        </w:p>
        <w:p w14:paraId="64284398" w14:textId="5A6CA07C" w:rsidR="00933495" w:rsidRPr="00066A3D" w:rsidRDefault="003953F5" w:rsidP="00551BAB">
          <w:pPr>
            <w:pStyle w:val="TOC3"/>
            <w:ind w:left="0" w:firstLine="720"/>
          </w:pPr>
          <w:hyperlink w:anchor="_Mission_of_the" w:history="1">
            <w:r w:rsidR="001C6DE7" w:rsidRPr="00066A3D">
              <w:rPr>
                <w:rStyle w:val="Hyperlink"/>
              </w:rPr>
              <w:t>M</w:t>
            </w:r>
            <w:r w:rsidR="00507E43" w:rsidRPr="00066A3D">
              <w:rPr>
                <w:rStyle w:val="Hyperlink"/>
              </w:rPr>
              <w:t>ission of the Alex G. McKenna School</w:t>
            </w:r>
          </w:hyperlink>
          <w:r w:rsidR="00663A76" w:rsidRPr="00066A3D">
            <w:t xml:space="preserve"> </w:t>
          </w:r>
          <w:r w:rsidR="002A24F1" w:rsidRPr="00066A3D">
            <w:ptab w:relativeTo="margin" w:alignment="right" w:leader="dot"/>
          </w:r>
          <w:r w:rsidR="002A24F1" w:rsidRPr="00066A3D">
            <w:t>3</w:t>
          </w:r>
        </w:p>
        <w:p w14:paraId="7D7F1F99" w14:textId="3ED80D34" w:rsidR="008B4037" w:rsidRPr="00066A3D" w:rsidRDefault="003953F5" w:rsidP="008B4037">
          <w:pPr>
            <w:pStyle w:val="TOC3"/>
            <w:ind w:left="0" w:firstLine="720"/>
          </w:pPr>
          <w:hyperlink w:anchor="_Advisory_Board_to" w:history="1">
            <w:r w:rsidR="008B4037" w:rsidRPr="00066A3D">
              <w:rPr>
                <w:rStyle w:val="Hyperlink"/>
              </w:rPr>
              <w:t>McKenna School Advisory Council</w:t>
            </w:r>
          </w:hyperlink>
          <w:r w:rsidR="000E74BF" w:rsidRPr="00066A3D">
            <w:t xml:space="preserve"> </w:t>
          </w:r>
          <w:r w:rsidR="008B4037" w:rsidRPr="00066A3D">
            <w:ptab w:relativeTo="margin" w:alignment="right" w:leader="dot"/>
          </w:r>
          <w:r w:rsidR="00E63003">
            <w:t>4</w:t>
          </w:r>
        </w:p>
        <w:p w14:paraId="396632B9" w14:textId="0F0A974C" w:rsidR="00FF1B4C" w:rsidRPr="00066A3D" w:rsidRDefault="003953F5" w:rsidP="00FF1B4C">
          <w:pPr>
            <w:pStyle w:val="TOC3"/>
            <w:ind w:left="0" w:firstLine="720"/>
          </w:pPr>
          <w:hyperlink w:anchor="_McKenna_School_Business" w:history="1">
            <w:r w:rsidR="00FF1B4C" w:rsidRPr="00FD1E97">
              <w:rPr>
                <w:rStyle w:val="Hyperlink"/>
              </w:rPr>
              <w:t>M</w:t>
            </w:r>
            <w:r w:rsidR="00235133" w:rsidRPr="00FD1E97">
              <w:rPr>
                <w:rStyle w:val="Hyperlink"/>
              </w:rPr>
              <w:t>cKenna School Business Alumni Association</w:t>
            </w:r>
          </w:hyperlink>
          <w:r w:rsidR="00FD1E97">
            <w:t xml:space="preserve"> </w:t>
          </w:r>
          <w:r w:rsidR="00FF1B4C" w:rsidRPr="00066A3D">
            <w:ptab w:relativeTo="margin" w:alignment="right" w:leader="dot"/>
          </w:r>
          <w:r w:rsidR="00E63003">
            <w:t>5</w:t>
          </w:r>
        </w:p>
        <w:p w14:paraId="160BE041" w14:textId="517BC25A" w:rsidR="00DA3CEC" w:rsidRPr="00066A3D" w:rsidRDefault="003953F5" w:rsidP="00135F06">
          <w:pPr>
            <w:pStyle w:val="TOC3"/>
            <w:ind w:left="0" w:firstLine="720"/>
          </w:pPr>
          <w:hyperlink w:anchor="_2020/21_Fiscal_Year" w:history="1">
            <w:r w:rsidR="009E0C93" w:rsidRPr="00283CFA">
              <w:rPr>
                <w:rStyle w:val="Hyperlink"/>
              </w:rPr>
              <w:t xml:space="preserve">2020/21 Fiscal Year </w:t>
            </w:r>
            <w:r w:rsidR="00135F06" w:rsidRPr="00283CFA">
              <w:rPr>
                <w:rStyle w:val="Hyperlink"/>
              </w:rPr>
              <w:t>Corporate, Foundation and Faculty Grants</w:t>
            </w:r>
          </w:hyperlink>
          <w:r w:rsidR="00283CFA">
            <w:t xml:space="preserve"> </w:t>
          </w:r>
          <w:r w:rsidR="00DA3CEC" w:rsidRPr="00066A3D">
            <w:ptab w:relativeTo="margin" w:alignment="right" w:leader="dot"/>
          </w:r>
          <w:r w:rsidR="00E63003">
            <w:t>5</w:t>
          </w:r>
        </w:p>
        <w:p w14:paraId="208606DB" w14:textId="57F5D54F" w:rsidR="002A24F1" w:rsidRPr="00066A3D" w:rsidRDefault="003953F5">
          <w:pPr>
            <w:pStyle w:val="TOC1"/>
          </w:pPr>
          <w:hyperlink w:anchor="_ACBSP_Standards" w:history="1">
            <w:r w:rsidR="000B0424" w:rsidRPr="00112575">
              <w:rPr>
                <w:rStyle w:val="Hyperlink"/>
                <w:b/>
                <w:bCs/>
              </w:rPr>
              <w:t>ACBSP Standards</w:t>
            </w:r>
          </w:hyperlink>
          <w:r w:rsidR="00112575">
            <w:rPr>
              <w:b/>
              <w:bCs/>
            </w:rPr>
            <w:t xml:space="preserve"> </w:t>
          </w:r>
          <w:r w:rsidR="002A24F1" w:rsidRPr="00066A3D">
            <w:ptab w:relativeTo="margin" w:alignment="right" w:leader="dot"/>
          </w:r>
          <w:r w:rsidR="00727D9B">
            <w:rPr>
              <w:b/>
              <w:bCs/>
            </w:rPr>
            <w:t>6</w:t>
          </w:r>
        </w:p>
        <w:p w14:paraId="50C1BC40" w14:textId="18CED22B" w:rsidR="002A24F1" w:rsidRPr="00066A3D" w:rsidRDefault="003953F5" w:rsidP="00551BAB">
          <w:pPr>
            <w:pStyle w:val="TOC2"/>
            <w:ind w:left="0" w:firstLine="720"/>
          </w:pPr>
          <w:hyperlink w:anchor="_ETS_Major_Field" w:history="1">
            <w:r w:rsidR="00812365" w:rsidRPr="00112575">
              <w:rPr>
                <w:rStyle w:val="Hyperlink"/>
              </w:rPr>
              <w:t>ETS Major Field Tests in Business</w:t>
            </w:r>
          </w:hyperlink>
          <w:r w:rsidR="00112575">
            <w:t xml:space="preserve"> </w:t>
          </w:r>
          <w:r w:rsidR="002A24F1" w:rsidRPr="00066A3D">
            <w:ptab w:relativeTo="margin" w:alignment="right" w:leader="dot"/>
          </w:r>
          <w:r w:rsidR="00727D9B">
            <w:t>6</w:t>
          </w:r>
        </w:p>
        <w:p w14:paraId="737A792C" w14:textId="7F6D97B0" w:rsidR="00812365" w:rsidRPr="00066A3D" w:rsidRDefault="003953F5" w:rsidP="00551BAB">
          <w:pPr>
            <w:pStyle w:val="TOC3"/>
            <w:ind w:left="0" w:firstLine="720"/>
          </w:pPr>
          <w:hyperlink w:anchor="_Graduation_and_Retention" w:history="1">
            <w:r w:rsidR="00812365" w:rsidRPr="00112575">
              <w:rPr>
                <w:rStyle w:val="Hyperlink"/>
              </w:rPr>
              <w:t>Graduation and Retention Rates</w:t>
            </w:r>
          </w:hyperlink>
          <w:r w:rsidR="00112575">
            <w:t xml:space="preserve"> </w:t>
          </w:r>
          <w:r w:rsidR="002A24F1" w:rsidRPr="00066A3D">
            <w:ptab w:relativeTo="margin" w:alignment="right" w:leader="dot"/>
          </w:r>
          <w:r w:rsidR="002A24F1" w:rsidRPr="00066A3D">
            <w:t>6</w:t>
          </w:r>
        </w:p>
        <w:p w14:paraId="0710A5D3" w14:textId="7EEA6232" w:rsidR="00B36C9D" w:rsidRPr="00066A3D" w:rsidRDefault="003953F5" w:rsidP="00551BAB">
          <w:pPr>
            <w:pStyle w:val="TOC3"/>
            <w:ind w:left="0" w:firstLine="720"/>
          </w:pPr>
          <w:hyperlink w:anchor="_Business_Senior_Exit" w:history="1">
            <w:r w:rsidR="00551BAB" w:rsidRPr="00112575">
              <w:rPr>
                <w:rStyle w:val="Hyperlink"/>
              </w:rPr>
              <w:t>Business Senior Exist Surveys</w:t>
            </w:r>
          </w:hyperlink>
          <w:r w:rsidR="00112575">
            <w:t xml:space="preserve"> </w:t>
          </w:r>
          <w:r w:rsidR="00B36C9D" w:rsidRPr="00066A3D">
            <w:ptab w:relativeTo="margin" w:alignment="right" w:leader="dot"/>
          </w:r>
          <w:r w:rsidR="00E204BD">
            <w:t>7</w:t>
          </w:r>
        </w:p>
        <w:p w14:paraId="24B64DFF" w14:textId="35BE2EC4" w:rsidR="00B36C9D" w:rsidRPr="00066A3D" w:rsidRDefault="003953F5" w:rsidP="00882839">
          <w:pPr>
            <w:pStyle w:val="TOC3"/>
            <w:ind w:left="0" w:firstLine="720"/>
          </w:pPr>
          <w:hyperlink w:anchor="_2020/21_Graduate_and" w:history="1">
            <w:r w:rsidR="00882839" w:rsidRPr="00112575">
              <w:rPr>
                <w:rStyle w:val="Hyperlink"/>
              </w:rPr>
              <w:t>2020/21 Graduate and Job Placements</w:t>
            </w:r>
          </w:hyperlink>
          <w:r w:rsidR="00112575">
            <w:t xml:space="preserve"> </w:t>
          </w:r>
          <w:r w:rsidR="00B36C9D" w:rsidRPr="00066A3D">
            <w:ptab w:relativeTo="margin" w:alignment="right" w:leader="dot"/>
          </w:r>
          <w:r w:rsidR="00E204BD">
            <w:t>11</w:t>
          </w:r>
        </w:p>
        <w:p w14:paraId="00DAE7E9" w14:textId="2751B2D5" w:rsidR="00B36C9D" w:rsidRPr="00066A3D" w:rsidRDefault="003953F5" w:rsidP="00B36C9D">
          <w:pPr>
            <w:pStyle w:val="TOC3"/>
            <w:ind w:left="0"/>
            <w:rPr>
              <w:b/>
              <w:bCs/>
            </w:rPr>
          </w:pPr>
          <w:hyperlink w:anchor="_2020/21_McKenna_School" w:history="1">
            <w:r w:rsidR="00235133" w:rsidRPr="00112575">
              <w:rPr>
                <w:rStyle w:val="Hyperlink"/>
                <w:b/>
                <w:bCs/>
              </w:rPr>
              <w:t>McKenna School Students 2020/21</w:t>
            </w:r>
          </w:hyperlink>
          <w:r w:rsidR="00112575">
            <w:rPr>
              <w:b/>
              <w:bCs/>
            </w:rPr>
            <w:t xml:space="preserve"> </w:t>
          </w:r>
          <w:r w:rsidR="00B36C9D" w:rsidRPr="00066A3D">
            <w:rPr>
              <w:b/>
              <w:bCs/>
            </w:rPr>
            <w:ptab w:relativeTo="margin" w:alignment="right" w:leader="dot"/>
          </w:r>
          <w:r w:rsidR="00E204BD">
            <w:rPr>
              <w:b/>
              <w:bCs/>
            </w:rPr>
            <w:t>12</w:t>
          </w:r>
        </w:p>
        <w:p w14:paraId="68FF98EE" w14:textId="1ADE5F6F" w:rsidR="00B36C9D" w:rsidRPr="00066A3D" w:rsidRDefault="003953F5" w:rsidP="003B4F14">
          <w:pPr>
            <w:pStyle w:val="TOC3"/>
            <w:ind w:left="0" w:firstLine="720"/>
          </w:pPr>
          <w:hyperlink w:anchor="_Business_Policy_and" w:history="1">
            <w:r w:rsidR="003B4F14" w:rsidRPr="00112575">
              <w:rPr>
                <w:rStyle w:val="Hyperlink"/>
              </w:rPr>
              <w:t>Business Policy and Strategy Game (Capstone)</w:t>
            </w:r>
          </w:hyperlink>
          <w:r w:rsidR="00112575">
            <w:t xml:space="preserve"> </w:t>
          </w:r>
          <w:r w:rsidR="00B36C9D" w:rsidRPr="00066A3D">
            <w:ptab w:relativeTo="margin" w:alignment="right" w:leader="dot"/>
          </w:r>
          <w:r w:rsidR="00E204BD">
            <w:t>12</w:t>
          </w:r>
        </w:p>
        <w:p w14:paraId="38760834" w14:textId="61F657C4" w:rsidR="00B36C9D" w:rsidRPr="00066A3D" w:rsidRDefault="003953F5" w:rsidP="004075E8">
          <w:pPr>
            <w:pStyle w:val="TOC3"/>
            <w:ind w:left="0" w:firstLine="720"/>
          </w:pPr>
          <w:hyperlink w:anchor="_SAP_Business_One" w:history="1">
            <w:r w:rsidR="00253693" w:rsidRPr="00253693">
              <w:rPr>
                <w:rStyle w:val="Hyperlink"/>
              </w:rPr>
              <w:t>SAP Business One Program</w:t>
            </w:r>
          </w:hyperlink>
          <w:r w:rsidR="00253693">
            <w:t xml:space="preserve"> </w:t>
          </w:r>
          <w:r w:rsidR="00B36C9D" w:rsidRPr="00066A3D">
            <w:ptab w:relativeTo="margin" w:alignment="right" w:leader="dot"/>
          </w:r>
          <w:r w:rsidR="00E204BD">
            <w:t>13</w:t>
          </w:r>
        </w:p>
        <w:p w14:paraId="23258623" w14:textId="682ED012" w:rsidR="00B36C9D" w:rsidRPr="00066A3D" w:rsidRDefault="003953F5" w:rsidP="00670441">
          <w:pPr>
            <w:pStyle w:val="TOC3"/>
            <w:ind w:left="0" w:firstLine="720"/>
          </w:pPr>
          <w:hyperlink w:anchor="_Clubs_and_Organizations" w:history="1">
            <w:r w:rsidR="00670441" w:rsidRPr="00112575">
              <w:rPr>
                <w:rStyle w:val="Hyperlink"/>
              </w:rPr>
              <w:t>Clubs and Organizations</w:t>
            </w:r>
          </w:hyperlink>
          <w:r w:rsidR="00112575">
            <w:t xml:space="preserve"> </w:t>
          </w:r>
          <w:r w:rsidR="00B36C9D" w:rsidRPr="00066A3D">
            <w:ptab w:relativeTo="margin" w:alignment="right" w:leader="dot"/>
          </w:r>
          <w:r w:rsidR="00E204BD">
            <w:t>14</w:t>
          </w:r>
        </w:p>
        <w:p w14:paraId="7197BEFC" w14:textId="106ECCB5" w:rsidR="00B36C9D" w:rsidRDefault="003953F5" w:rsidP="0068406A">
          <w:pPr>
            <w:pStyle w:val="TOC3"/>
            <w:ind w:left="0" w:firstLine="720"/>
          </w:pPr>
          <w:hyperlink w:anchor="_Student_Internships" w:history="1">
            <w:r w:rsidR="00B02C4B" w:rsidRPr="00112575">
              <w:rPr>
                <w:rStyle w:val="Hyperlink"/>
              </w:rPr>
              <w:t xml:space="preserve">Student </w:t>
            </w:r>
            <w:r w:rsidR="0068406A" w:rsidRPr="00112575">
              <w:rPr>
                <w:rStyle w:val="Hyperlink"/>
              </w:rPr>
              <w:t>Internships</w:t>
            </w:r>
          </w:hyperlink>
          <w:r w:rsidR="00112575">
            <w:t xml:space="preserve"> </w:t>
          </w:r>
          <w:r w:rsidR="00B36C9D" w:rsidRPr="00066A3D">
            <w:ptab w:relativeTo="margin" w:alignment="right" w:leader="dot"/>
          </w:r>
          <w:r w:rsidR="00E204BD">
            <w:t>15</w:t>
          </w:r>
        </w:p>
        <w:p w14:paraId="66EC9860" w14:textId="0D574172" w:rsidR="00FC2C35" w:rsidRPr="00FC2C35" w:rsidRDefault="003953F5" w:rsidP="00DE4BCC">
          <w:pPr>
            <w:pStyle w:val="TOC3"/>
            <w:ind w:left="0" w:firstLine="720"/>
          </w:pPr>
          <w:hyperlink w:anchor="_Study_Abroad_for" w:history="1">
            <w:r w:rsidR="00DE4BCC" w:rsidRPr="00DE4BCC">
              <w:rPr>
                <w:rStyle w:val="Hyperlink"/>
              </w:rPr>
              <w:t>Study Abroad</w:t>
            </w:r>
          </w:hyperlink>
          <w:r w:rsidR="00DE4BCC">
            <w:t xml:space="preserve"> </w:t>
          </w:r>
          <w:r w:rsidR="00DE4BCC" w:rsidRPr="00066A3D">
            <w:ptab w:relativeTo="margin" w:alignment="right" w:leader="dot"/>
          </w:r>
          <w:r w:rsidR="00E204BD">
            <w:t>17</w:t>
          </w:r>
        </w:p>
        <w:p w14:paraId="7BC0817B" w14:textId="3183C502" w:rsidR="00B36C9D" w:rsidRPr="00066A3D" w:rsidRDefault="003953F5" w:rsidP="00DE4BCC">
          <w:pPr>
            <w:pStyle w:val="TOC3"/>
            <w:ind w:left="0" w:firstLine="720"/>
          </w:pPr>
          <w:hyperlink w:anchor="_Student_Awards,_Honors" w:history="1">
            <w:r w:rsidR="00B02C4B" w:rsidRPr="00112575">
              <w:rPr>
                <w:rStyle w:val="Hyperlink"/>
              </w:rPr>
              <w:t>Student Awards</w:t>
            </w:r>
            <w:r w:rsidR="00DE4BCC">
              <w:rPr>
                <w:rStyle w:val="Hyperlink"/>
              </w:rPr>
              <w:t xml:space="preserve">, </w:t>
            </w:r>
            <w:r w:rsidR="00B02C4B" w:rsidRPr="00112575">
              <w:rPr>
                <w:rStyle w:val="Hyperlink"/>
              </w:rPr>
              <w:t>Honors</w:t>
            </w:r>
          </w:hyperlink>
          <w:r w:rsidR="00DE4BCC">
            <w:rPr>
              <w:rStyle w:val="Hyperlink"/>
            </w:rPr>
            <w:t xml:space="preserve"> and Scholarships</w:t>
          </w:r>
          <w:r w:rsidR="00112575">
            <w:t xml:space="preserve"> </w:t>
          </w:r>
          <w:r w:rsidR="00B36C9D" w:rsidRPr="00066A3D">
            <w:ptab w:relativeTo="margin" w:alignment="right" w:leader="dot"/>
          </w:r>
          <w:r w:rsidR="00E204BD">
            <w:t>17</w:t>
          </w:r>
        </w:p>
        <w:p w14:paraId="233447C4" w14:textId="3FE236C5" w:rsidR="00B36C9D" w:rsidRPr="000D6605" w:rsidRDefault="003953F5" w:rsidP="00B36C9D">
          <w:pPr>
            <w:pStyle w:val="TOC3"/>
            <w:ind w:left="0"/>
            <w:rPr>
              <w:b/>
              <w:bCs/>
            </w:rPr>
          </w:pPr>
          <w:hyperlink w:anchor="_McKenna_School_Faculty" w:history="1">
            <w:r w:rsidR="00547C8C" w:rsidRPr="000D6605">
              <w:rPr>
                <w:rStyle w:val="Hyperlink"/>
                <w:b/>
                <w:bCs/>
              </w:rPr>
              <w:t>McKenna School Faculty</w:t>
            </w:r>
            <w:r w:rsidR="004075E8" w:rsidRPr="000D6605">
              <w:rPr>
                <w:rStyle w:val="Hyperlink"/>
                <w:b/>
                <w:bCs/>
              </w:rPr>
              <w:t xml:space="preserve"> 2020/21</w:t>
            </w:r>
          </w:hyperlink>
          <w:r w:rsidR="00A64C3E" w:rsidRPr="000D6605">
            <w:rPr>
              <w:b/>
              <w:bCs/>
            </w:rPr>
            <w:t xml:space="preserve"> </w:t>
          </w:r>
          <w:r w:rsidR="00B36C9D" w:rsidRPr="000D6605">
            <w:rPr>
              <w:b/>
              <w:bCs/>
            </w:rPr>
            <w:ptab w:relativeTo="margin" w:alignment="right" w:leader="dot"/>
          </w:r>
          <w:r w:rsidR="00BE23E3">
            <w:rPr>
              <w:b/>
              <w:bCs/>
            </w:rPr>
            <w:t>18</w:t>
          </w:r>
        </w:p>
        <w:p w14:paraId="27B1FC40" w14:textId="526C9AB5" w:rsidR="00B36C9D" w:rsidRPr="00066A3D" w:rsidRDefault="003953F5" w:rsidP="00547C8C">
          <w:pPr>
            <w:pStyle w:val="TOC3"/>
            <w:ind w:left="0" w:firstLine="720"/>
          </w:pPr>
          <w:hyperlink w:anchor="_Current_McKenna_School" w:history="1">
            <w:r w:rsidR="00100181" w:rsidRPr="00100181">
              <w:rPr>
                <w:rStyle w:val="Hyperlink"/>
              </w:rPr>
              <w:t>Current McKenna School Faculty</w:t>
            </w:r>
          </w:hyperlink>
          <w:r w:rsidR="00100181">
            <w:t xml:space="preserve"> </w:t>
          </w:r>
          <w:r w:rsidR="00B36C9D" w:rsidRPr="00066A3D">
            <w:ptab w:relativeTo="margin" w:alignment="right" w:leader="dot"/>
          </w:r>
          <w:r w:rsidR="00BE23E3">
            <w:t>18</w:t>
          </w:r>
        </w:p>
        <w:p w14:paraId="5C2FD3E1" w14:textId="055BEFC8" w:rsidR="00B36C9D" w:rsidRPr="00066A3D" w:rsidRDefault="003953F5" w:rsidP="004075E8">
          <w:pPr>
            <w:pStyle w:val="TOC3"/>
            <w:ind w:left="0" w:firstLine="720"/>
          </w:pPr>
          <w:hyperlink w:anchor="_Faculty_Publications" w:history="1">
            <w:r w:rsidR="00112575" w:rsidRPr="00112575">
              <w:rPr>
                <w:rStyle w:val="Hyperlink"/>
              </w:rPr>
              <w:t xml:space="preserve">Faculty </w:t>
            </w:r>
            <w:r w:rsidR="004075E8" w:rsidRPr="00112575">
              <w:rPr>
                <w:rStyle w:val="Hyperlink"/>
              </w:rPr>
              <w:t>Publications</w:t>
            </w:r>
          </w:hyperlink>
          <w:r w:rsidR="00112575">
            <w:t xml:space="preserve"> </w:t>
          </w:r>
          <w:r w:rsidR="00B36C9D" w:rsidRPr="00066A3D">
            <w:ptab w:relativeTo="margin" w:alignment="right" w:leader="dot"/>
          </w:r>
          <w:r w:rsidR="00D33608">
            <w:t>21</w:t>
          </w:r>
        </w:p>
        <w:p w14:paraId="31E052CE" w14:textId="712EC76A" w:rsidR="00B36C9D" w:rsidRPr="00066A3D" w:rsidRDefault="003953F5" w:rsidP="00676C0B">
          <w:pPr>
            <w:pStyle w:val="TOC3"/>
            <w:ind w:left="0" w:firstLine="720"/>
          </w:pPr>
          <w:hyperlink w:anchor="_Citations" w:history="1">
            <w:r w:rsidR="00676C0B" w:rsidRPr="00112575">
              <w:rPr>
                <w:rStyle w:val="Hyperlink"/>
              </w:rPr>
              <w:t>Citations</w:t>
            </w:r>
          </w:hyperlink>
          <w:r w:rsidR="00112575">
            <w:t xml:space="preserve"> </w:t>
          </w:r>
          <w:r w:rsidR="00B36C9D" w:rsidRPr="00066A3D">
            <w:ptab w:relativeTo="margin" w:alignment="right" w:leader="dot"/>
          </w:r>
          <w:r w:rsidR="00D33608">
            <w:t>2</w:t>
          </w:r>
          <w:r w:rsidR="00B76F30">
            <w:t>5</w:t>
          </w:r>
        </w:p>
        <w:p w14:paraId="05D56A2D" w14:textId="5B445942" w:rsidR="00B36C9D" w:rsidRPr="00066A3D" w:rsidRDefault="003953F5" w:rsidP="00676C0B">
          <w:pPr>
            <w:pStyle w:val="TOC3"/>
            <w:ind w:left="0" w:firstLine="720"/>
          </w:pPr>
          <w:hyperlink w:anchor="_Presentations/Attendance_at_Profess" w:history="1">
            <w:r w:rsidR="00676C0B" w:rsidRPr="00112575">
              <w:rPr>
                <w:rStyle w:val="Hyperlink"/>
              </w:rPr>
              <w:t>Presentations</w:t>
            </w:r>
            <w:r w:rsidR="001224F8" w:rsidRPr="00112575">
              <w:rPr>
                <w:rStyle w:val="Hyperlink"/>
              </w:rPr>
              <w:t>/Attendance at Professional Events and Universities</w:t>
            </w:r>
          </w:hyperlink>
          <w:r w:rsidR="00112575">
            <w:t xml:space="preserve"> </w:t>
          </w:r>
          <w:r w:rsidR="00B36C9D" w:rsidRPr="00066A3D">
            <w:ptab w:relativeTo="margin" w:alignment="right" w:leader="dot"/>
          </w:r>
          <w:r w:rsidR="00D33608">
            <w:t>27</w:t>
          </w:r>
        </w:p>
        <w:p w14:paraId="675702CF" w14:textId="444631DC" w:rsidR="00B36C9D" w:rsidRPr="00066A3D" w:rsidRDefault="003953F5" w:rsidP="001224F8">
          <w:pPr>
            <w:pStyle w:val="TOC3"/>
            <w:ind w:left="0" w:firstLine="720"/>
          </w:pPr>
          <w:hyperlink w:anchor="_Faculty_Awards" w:history="1">
            <w:r w:rsidR="00112575" w:rsidRPr="00367C53">
              <w:rPr>
                <w:rStyle w:val="Hyperlink"/>
              </w:rPr>
              <w:t xml:space="preserve">Faculty </w:t>
            </w:r>
            <w:r w:rsidR="001224F8" w:rsidRPr="00367C53">
              <w:rPr>
                <w:rStyle w:val="Hyperlink"/>
              </w:rPr>
              <w:t>Awards</w:t>
            </w:r>
          </w:hyperlink>
          <w:r w:rsidR="00112575">
            <w:t xml:space="preserve"> </w:t>
          </w:r>
          <w:r w:rsidR="00B36C9D" w:rsidRPr="00066A3D">
            <w:ptab w:relativeTo="margin" w:alignment="right" w:leader="dot"/>
          </w:r>
          <w:r w:rsidR="00B76F30">
            <w:t>30</w:t>
          </w:r>
        </w:p>
        <w:p w14:paraId="10139D76" w14:textId="1DF08CD9" w:rsidR="00B36C9D" w:rsidRPr="00066A3D" w:rsidRDefault="003953F5" w:rsidP="001224F8">
          <w:pPr>
            <w:pStyle w:val="TOC3"/>
            <w:ind w:left="0" w:firstLine="720"/>
          </w:pPr>
          <w:hyperlink w:anchor="_Service_to_the" w:history="1">
            <w:r w:rsidR="001224F8" w:rsidRPr="00367C53">
              <w:rPr>
                <w:rStyle w:val="Hyperlink"/>
              </w:rPr>
              <w:t>Service to the Academy</w:t>
            </w:r>
          </w:hyperlink>
          <w:r w:rsidR="00367C53">
            <w:t xml:space="preserve"> </w:t>
          </w:r>
          <w:r w:rsidR="00B36C9D" w:rsidRPr="00066A3D">
            <w:ptab w:relativeTo="margin" w:alignment="right" w:leader="dot"/>
          </w:r>
          <w:r w:rsidR="00F54C7C">
            <w:t>30</w:t>
          </w:r>
        </w:p>
        <w:p w14:paraId="5B8C7EAC" w14:textId="45F8BB2C" w:rsidR="00B36C9D" w:rsidRPr="00066A3D" w:rsidRDefault="003953F5" w:rsidP="001224F8">
          <w:pPr>
            <w:pStyle w:val="TOC3"/>
            <w:ind w:left="0" w:firstLine="720"/>
          </w:pPr>
          <w:hyperlink w:anchor="_Service_to_the_1" w:history="1">
            <w:r w:rsidR="001224F8" w:rsidRPr="003F5044">
              <w:rPr>
                <w:rStyle w:val="Hyperlink"/>
              </w:rPr>
              <w:t>Service to the Community</w:t>
            </w:r>
          </w:hyperlink>
          <w:r w:rsidR="00367C53">
            <w:t xml:space="preserve"> </w:t>
          </w:r>
          <w:r w:rsidR="00B36C9D" w:rsidRPr="00066A3D">
            <w:ptab w:relativeTo="margin" w:alignment="right" w:leader="dot"/>
          </w:r>
          <w:r w:rsidR="00D33608">
            <w:t>3</w:t>
          </w:r>
          <w:r w:rsidR="00B76F30">
            <w:t>2</w:t>
          </w:r>
        </w:p>
        <w:p w14:paraId="7EFE1E01" w14:textId="581165F6" w:rsidR="001224F8" w:rsidRPr="00066A3D" w:rsidRDefault="003953F5" w:rsidP="001224F8">
          <w:pPr>
            <w:pStyle w:val="TOC3"/>
            <w:ind w:left="0" w:firstLine="720"/>
          </w:pPr>
          <w:hyperlink w:anchor="_Professional_Development_Philosophy" w:history="1">
            <w:r w:rsidR="00DC32FC" w:rsidRPr="003F5044">
              <w:rPr>
                <w:rStyle w:val="Hyperlink"/>
              </w:rPr>
              <w:t>Professional Development Philosophy and Faculty Expectations</w:t>
            </w:r>
          </w:hyperlink>
          <w:r w:rsidR="003F5044">
            <w:t xml:space="preserve"> </w:t>
          </w:r>
          <w:r w:rsidR="001224F8" w:rsidRPr="00066A3D">
            <w:ptab w:relativeTo="margin" w:alignment="right" w:leader="dot"/>
          </w:r>
          <w:r w:rsidR="00D33608">
            <w:t>3</w:t>
          </w:r>
          <w:r w:rsidR="0057767A">
            <w:t>2</w:t>
          </w:r>
        </w:p>
        <w:p w14:paraId="5B17E651" w14:textId="6CE05EDD" w:rsidR="001224F8" w:rsidRPr="00066A3D" w:rsidRDefault="003953F5" w:rsidP="008B4037">
          <w:pPr>
            <w:pStyle w:val="TOC3"/>
            <w:ind w:left="0" w:firstLine="720"/>
          </w:pPr>
          <w:hyperlink w:anchor="_2020/21_Guest_Lectures" w:history="1">
            <w:r w:rsidR="008B4037" w:rsidRPr="003F5044">
              <w:rPr>
                <w:rStyle w:val="Hyperlink"/>
              </w:rPr>
              <w:t>2020/21 Guest Lecturers (CPET Series)</w:t>
            </w:r>
          </w:hyperlink>
          <w:r w:rsidR="003F5044">
            <w:t xml:space="preserve"> </w:t>
          </w:r>
          <w:r w:rsidR="001224F8" w:rsidRPr="00066A3D">
            <w:ptab w:relativeTo="margin" w:alignment="right" w:leader="dot"/>
          </w:r>
          <w:r w:rsidR="00D33608">
            <w:t>3</w:t>
          </w:r>
          <w:r w:rsidR="00B76F30">
            <w:t>3</w:t>
          </w:r>
        </w:p>
        <w:p w14:paraId="720E65A6" w14:textId="77777777" w:rsidR="0057767A" w:rsidRDefault="0057767A" w:rsidP="00BE23E3"/>
        <w:p w14:paraId="1D0CFBEA" w14:textId="77777777" w:rsidR="0057767A" w:rsidRDefault="0057767A" w:rsidP="00BE23E3"/>
        <w:p w14:paraId="508C26A8" w14:textId="2D5E7DCD" w:rsidR="00BE23E3" w:rsidRPr="00BE23E3" w:rsidRDefault="003953F5" w:rsidP="00BE23E3"/>
      </w:sdtContent>
    </w:sdt>
    <w:bookmarkStart w:id="0" w:name="_Introduction" w:displacedByCustomXml="prev"/>
    <w:bookmarkEnd w:id="0" w:displacedByCustomXml="prev"/>
    <w:bookmarkStart w:id="1" w:name="_Appendix" w:displacedByCustomXml="prev"/>
    <w:bookmarkEnd w:id="1" w:displacedByCustomXml="prev"/>
    <w:p w14:paraId="37C2E83D" w14:textId="049E8620" w:rsidR="00DA7AD4" w:rsidRPr="003F5044" w:rsidRDefault="0019364F" w:rsidP="003F5044">
      <w:pPr>
        <w:pStyle w:val="Heading1"/>
        <w:jc w:val="center"/>
        <w:rPr>
          <w:rFonts w:ascii="Times New Roman" w:hAnsi="Times New Roman" w:cs="Times New Roman"/>
          <w:b/>
          <w:bCs/>
          <w:color w:val="auto"/>
          <w:sz w:val="36"/>
          <w:szCs w:val="36"/>
        </w:rPr>
      </w:pPr>
      <w:r w:rsidRPr="003F5044">
        <w:rPr>
          <w:rFonts w:ascii="Times New Roman" w:hAnsi="Times New Roman" w:cs="Times New Roman"/>
          <w:b/>
          <w:bCs/>
          <w:color w:val="auto"/>
          <w:sz w:val="36"/>
          <w:szCs w:val="36"/>
        </w:rPr>
        <w:lastRenderedPageBreak/>
        <w:t>Introduction</w:t>
      </w:r>
    </w:p>
    <w:p w14:paraId="117E0A6C" w14:textId="54728A7C" w:rsidR="0019364F" w:rsidRDefault="0019364F" w:rsidP="0019364F"/>
    <w:p w14:paraId="49379EF9" w14:textId="77777777" w:rsidR="00D10706" w:rsidRPr="00066A3D" w:rsidRDefault="00D10706" w:rsidP="0019364F"/>
    <w:p w14:paraId="5C1B03AB" w14:textId="32A4D1CB" w:rsidR="009B5C05" w:rsidRDefault="009B5C05" w:rsidP="009B5C05">
      <w:bookmarkStart w:id="2" w:name="_Message_from_the"/>
      <w:bookmarkEnd w:id="2"/>
      <w:r>
        <w:t xml:space="preserve">The 2021 edition of the Annual Report was written and edited by Aleksandr Kraft, C’22, economics, mathematics and business economics majors. I want to thank Alek for his hard work and dedication to this project. </w:t>
      </w:r>
    </w:p>
    <w:p w14:paraId="4BC05EB9" w14:textId="6F149B5A" w:rsidR="00722230" w:rsidRDefault="00722230" w:rsidP="0019364F"/>
    <w:p w14:paraId="0498B520" w14:textId="71692F9D" w:rsidR="009B5C05" w:rsidRDefault="009B5C05" w:rsidP="0019364F"/>
    <w:p w14:paraId="6B549391" w14:textId="26AE137E" w:rsidR="009B5C05" w:rsidRDefault="009B5C05" w:rsidP="0019364F"/>
    <w:p w14:paraId="7F2E9F50" w14:textId="579E3432" w:rsidR="009B5C05" w:rsidRDefault="009B5C05" w:rsidP="0019364F"/>
    <w:p w14:paraId="6B4549CA" w14:textId="5C2CAC3D" w:rsidR="00D10706" w:rsidRDefault="00D10706" w:rsidP="0019364F"/>
    <w:p w14:paraId="38D882B1" w14:textId="651A94AB" w:rsidR="00D10706" w:rsidRDefault="00D10706" w:rsidP="0019364F"/>
    <w:p w14:paraId="47C65231" w14:textId="1E4BF520" w:rsidR="00D10706" w:rsidRDefault="00D10706" w:rsidP="0019364F"/>
    <w:p w14:paraId="63077F80" w14:textId="31B33827" w:rsidR="00D10706" w:rsidRDefault="00D10706" w:rsidP="0019364F"/>
    <w:p w14:paraId="437E042A" w14:textId="77777777" w:rsidR="00D10706" w:rsidRPr="00112575" w:rsidRDefault="00D10706" w:rsidP="0019364F"/>
    <w:p w14:paraId="2D4030C6" w14:textId="0ACD9307" w:rsidR="0019364F" w:rsidRPr="002D7A39" w:rsidRDefault="00040010" w:rsidP="00663A76">
      <w:pPr>
        <w:pStyle w:val="Heading2"/>
        <w:rPr>
          <w:rFonts w:ascii="Times New Roman" w:hAnsi="Times New Roman" w:cs="Times New Roman"/>
          <w:b/>
          <w:bCs/>
          <w:color w:val="auto"/>
          <w:sz w:val="28"/>
          <w:szCs w:val="28"/>
        </w:rPr>
      </w:pPr>
      <w:bookmarkStart w:id="3" w:name="_Mission_of_the"/>
      <w:bookmarkEnd w:id="3"/>
      <w:r w:rsidRPr="002D7A39">
        <w:rPr>
          <w:rFonts w:ascii="Times New Roman" w:hAnsi="Times New Roman" w:cs="Times New Roman"/>
          <w:b/>
          <w:bCs/>
          <w:color w:val="auto"/>
          <w:sz w:val="28"/>
          <w:szCs w:val="28"/>
        </w:rPr>
        <w:t>Mission of the Alex G. McKenna School</w:t>
      </w:r>
    </w:p>
    <w:p w14:paraId="0B8E278C" w14:textId="678FDB95" w:rsidR="00663A76" w:rsidRPr="00066A3D" w:rsidRDefault="00663A76" w:rsidP="0019364F"/>
    <w:p w14:paraId="1AA5181F" w14:textId="7352B5F2" w:rsidR="00663A76" w:rsidRPr="00066A3D" w:rsidRDefault="00663A76" w:rsidP="00663A76">
      <w:pPr>
        <w:shd w:val="clear" w:color="auto" w:fill="FFFFFF"/>
        <w:jc w:val="both"/>
      </w:pPr>
      <w:r w:rsidRPr="00066A3D">
        <w:t>Grounded in the intellectual and moral traditions of Western civilization, the McKenna School provides a challenging curriculum that addresses both contemporary issues and the enduring concerns of human experience. Practical knowledge combined with scholarly excellence is the hallmark of a McKenna School education</w:t>
      </w:r>
      <w:r w:rsidR="00CE1EBF" w:rsidRPr="00066A3D">
        <w:t>, which emphasizes the following:</w:t>
      </w:r>
    </w:p>
    <w:p w14:paraId="4A9B105D" w14:textId="471B00EC" w:rsidR="00663A76" w:rsidRPr="00066A3D" w:rsidRDefault="00663A76" w:rsidP="00EF105B">
      <w:pPr>
        <w:numPr>
          <w:ilvl w:val="0"/>
          <w:numId w:val="10"/>
        </w:numPr>
        <w:shd w:val="clear" w:color="auto" w:fill="FFFFFF"/>
        <w:spacing w:before="240" w:line="276" w:lineRule="auto"/>
        <w:jc w:val="both"/>
      </w:pPr>
      <w:r w:rsidRPr="00066A3D">
        <w:t xml:space="preserve"> Effective business and professional leadership</w:t>
      </w:r>
    </w:p>
    <w:p w14:paraId="39CF94FB" w14:textId="71FF28E2" w:rsidR="00663A76" w:rsidRPr="00066A3D" w:rsidRDefault="00663A76" w:rsidP="00EF105B">
      <w:pPr>
        <w:numPr>
          <w:ilvl w:val="0"/>
          <w:numId w:val="10"/>
        </w:numPr>
        <w:shd w:val="clear" w:color="auto" w:fill="FFFFFF"/>
        <w:spacing w:line="276" w:lineRule="auto"/>
        <w:jc w:val="both"/>
      </w:pPr>
      <w:r w:rsidRPr="00066A3D">
        <w:t xml:space="preserve"> Successful and responsible involvement in a dynamic market economy</w:t>
      </w:r>
    </w:p>
    <w:p w14:paraId="6B9328D0" w14:textId="77777777" w:rsidR="00663A76" w:rsidRPr="00066A3D" w:rsidRDefault="00663A76" w:rsidP="00EF105B">
      <w:pPr>
        <w:numPr>
          <w:ilvl w:val="0"/>
          <w:numId w:val="10"/>
        </w:numPr>
        <w:shd w:val="clear" w:color="auto" w:fill="FFFFFF"/>
        <w:spacing w:line="276" w:lineRule="auto"/>
        <w:jc w:val="both"/>
      </w:pPr>
      <w:r w:rsidRPr="00066A3D">
        <w:t xml:space="preserve"> Principled civic life and public service        </w:t>
      </w:r>
    </w:p>
    <w:p w14:paraId="0791A648" w14:textId="77777777" w:rsidR="00663A76" w:rsidRPr="00066A3D" w:rsidRDefault="00663A76" w:rsidP="00EF105B">
      <w:pPr>
        <w:numPr>
          <w:ilvl w:val="0"/>
          <w:numId w:val="10"/>
        </w:numPr>
        <w:shd w:val="clear" w:color="auto" w:fill="FFFFFF"/>
        <w:spacing w:line="276" w:lineRule="auto"/>
        <w:jc w:val="both"/>
      </w:pPr>
      <w:r w:rsidRPr="00066A3D">
        <w:t xml:space="preserve"> Skillful application of technology</w:t>
      </w:r>
    </w:p>
    <w:p w14:paraId="6A64FDB1" w14:textId="78F9366D" w:rsidR="00722230" w:rsidRDefault="00663A76" w:rsidP="000E74BF">
      <w:pPr>
        <w:numPr>
          <w:ilvl w:val="0"/>
          <w:numId w:val="10"/>
        </w:numPr>
        <w:shd w:val="clear" w:color="auto" w:fill="FFFFFF"/>
        <w:spacing w:after="240" w:line="276" w:lineRule="auto"/>
        <w:jc w:val="both"/>
      </w:pPr>
      <w:r w:rsidRPr="00066A3D">
        <w:t xml:space="preserve"> Contributions to the intellectual and scholarly world</w:t>
      </w:r>
      <w:bookmarkStart w:id="4" w:name="_Advisory_Board_to"/>
      <w:bookmarkEnd w:id="4"/>
    </w:p>
    <w:p w14:paraId="0BA9DDC6" w14:textId="0EADB73F" w:rsidR="009B5C05" w:rsidRDefault="009B5C05" w:rsidP="009B5C05">
      <w:pPr>
        <w:shd w:val="clear" w:color="auto" w:fill="FFFFFF"/>
        <w:spacing w:after="240" w:line="276" w:lineRule="auto"/>
        <w:jc w:val="both"/>
      </w:pPr>
    </w:p>
    <w:p w14:paraId="395B95D9" w14:textId="099074E3" w:rsidR="009B5C05" w:rsidRDefault="009B5C05" w:rsidP="009B5C05">
      <w:pPr>
        <w:shd w:val="clear" w:color="auto" w:fill="FFFFFF"/>
        <w:spacing w:after="240" w:line="276" w:lineRule="auto"/>
        <w:jc w:val="both"/>
      </w:pPr>
    </w:p>
    <w:p w14:paraId="05E0CDC8" w14:textId="1C4336AB" w:rsidR="009B5C05" w:rsidRDefault="009B5C05" w:rsidP="009B5C05">
      <w:pPr>
        <w:shd w:val="clear" w:color="auto" w:fill="FFFFFF"/>
        <w:spacing w:after="240" w:line="276" w:lineRule="auto"/>
        <w:jc w:val="both"/>
      </w:pPr>
    </w:p>
    <w:p w14:paraId="5994FCC3" w14:textId="43B198FC" w:rsidR="009B5C05" w:rsidRDefault="009B5C05" w:rsidP="009B5C05">
      <w:pPr>
        <w:shd w:val="clear" w:color="auto" w:fill="FFFFFF"/>
        <w:spacing w:after="240" w:line="276" w:lineRule="auto"/>
        <w:jc w:val="both"/>
      </w:pPr>
    </w:p>
    <w:p w14:paraId="0F46D4B7" w14:textId="2B5B29CD" w:rsidR="009B5C05" w:rsidRDefault="009B5C05" w:rsidP="009B5C05">
      <w:pPr>
        <w:shd w:val="clear" w:color="auto" w:fill="FFFFFF"/>
        <w:spacing w:after="240" w:line="276" w:lineRule="auto"/>
        <w:jc w:val="both"/>
      </w:pPr>
    </w:p>
    <w:p w14:paraId="5E47B3B2" w14:textId="77777777" w:rsidR="00D10706" w:rsidRDefault="00D10706" w:rsidP="006E5C87">
      <w:pPr>
        <w:pStyle w:val="Heading2"/>
        <w:keepNext w:val="0"/>
        <w:rPr>
          <w:rFonts w:ascii="Times New Roman" w:hAnsi="Times New Roman" w:cs="Times New Roman"/>
          <w:b/>
          <w:bCs/>
          <w:color w:val="auto"/>
          <w:sz w:val="28"/>
          <w:szCs w:val="28"/>
        </w:rPr>
      </w:pPr>
    </w:p>
    <w:p w14:paraId="5C8CB499" w14:textId="77777777" w:rsidR="00D10706" w:rsidRDefault="00D10706" w:rsidP="006E5C87">
      <w:pPr>
        <w:pStyle w:val="Heading2"/>
        <w:keepNext w:val="0"/>
        <w:rPr>
          <w:rFonts w:ascii="Times New Roman" w:hAnsi="Times New Roman" w:cs="Times New Roman"/>
          <w:b/>
          <w:bCs/>
          <w:color w:val="auto"/>
          <w:sz w:val="28"/>
          <w:szCs w:val="28"/>
        </w:rPr>
      </w:pPr>
    </w:p>
    <w:p w14:paraId="38E9396A" w14:textId="7FC5A660" w:rsidR="000E74BF" w:rsidRPr="006E5C87" w:rsidRDefault="00975A5E" w:rsidP="006E5C87">
      <w:pPr>
        <w:pStyle w:val="Heading2"/>
        <w:keepNext w:val="0"/>
        <w:rPr>
          <w:rFonts w:ascii="Times New Roman" w:hAnsi="Times New Roman" w:cs="Times New Roman"/>
          <w:b/>
          <w:bCs/>
          <w:color w:val="auto"/>
          <w:sz w:val="28"/>
          <w:szCs w:val="28"/>
        </w:rPr>
      </w:pPr>
      <w:r w:rsidRPr="002D7A39">
        <w:rPr>
          <w:rFonts w:ascii="Times New Roman" w:hAnsi="Times New Roman" w:cs="Times New Roman"/>
          <w:b/>
          <w:bCs/>
          <w:color w:val="auto"/>
          <w:sz w:val="28"/>
          <w:szCs w:val="28"/>
        </w:rPr>
        <w:lastRenderedPageBreak/>
        <w:t xml:space="preserve">Advisory </w:t>
      </w:r>
      <w:r w:rsidR="000E74BF" w:rsidRPr="002D7A39">
        <w:rPr>
          <w:rFonts w:ascii="Times New Roman" w:hAnsi="Times New Roman" w:cs="Times New Roman"/>
          <w:b/>
          <w:bCs/>
          <w:color w:val="auto"/>
          <w:sz w:val="28"/>
          <w:szCs w:val="28"/>
        </w:rPr>
        <w:t>Council</w:t>
      </w:r>
      <w:r w:rsidRPr="002D7A39">
        <w:rPr>
          <w:rFonts w:ascii="Times New Roman" w:hAnsi="Times New Roman" w:cs="Times New Roman"/>
          <w:b/>
          <w:bCs/>
          <w:color w:val="auto"/>
          <w:sz w:val="28"/>
          <w:szCs w:val="28"/>
        </w:rPr>
        <w:t xml:space="preserve"> to the Alex G. McKenna School</w:t>
      </w:r>
    </w:p>
    <w:p w14:paraId="04DCFCCC" w14:textId="458D53FE" w:rsidR="00722230" w:rsidRDefault="00066A3D" w:rsidP="00066A3D">
      <w:pPr>
        <w:shd w:val="clear" w:color="auto" w:fill="FFFFFF"/>
        <w:spacing w:line="240" w:lineRule="auto"/>
        <w:jc w:val="both"/>
      </w:pPr>
      <w:r w:rsidRPr="00066A3D">
        <w:t>The McKenna School is supported by an Advisory Council, which is composed of business leaders, foundation heads, prominent people in public policy, and alumni. The primary purpose of the Council is to assist in strategic planning, program and curriculum review, and resource development.</w:t>
      </w:r>
    </w:p>
    <w:p w14:paraId="59DC0B1E" w14:textId="77777777" w:rsidR="00E032D0" w:rsidRPr="002A6D39" w:rsidRDefault="00E032D0" w:rsidP="00066A3D">
      <w:pPr>
        <w:shd w:val="clear" w:color="auto" w:fill="FFFFFF"/>
        <w:spacing w:line="240" w:lineRule="auto"/>
        <w:jc w:val="both"/>
      </w:pPr>
    </w:p>
    <w:p w14:paraId="19CE003B" w14:textId="77777777" w:rsidR="00E032D0" w:rsidRPr="001D4DD6" w:rsidRDefault="00E032D0" w:rsidP="00E032D0">
      <w:pPr>
        <w:shd w:val="clear" w:color="auto" w:fill="FFFFFF"/>
        <w:spacing w:line="240" w:lineRule="auto"/>
        <w:jc w:val="both"/>
        <w:rPr>
          <w:b/>
          <w:i/>
          <w:iCs/>
        </w:rPr>
      </w:pPr>
      <w:bookmarkStart w:id="5" w:name="_Hlk79493340"/>
      <w:r w:rsidRPr="001D4DD6">
        <w:rPr>
          <w:b/>
          <w:i/>
          <w:iCs/>
        </w:rPr>
        <w:t>Chairman</w:t>
      </w:r>
    </w:p>
    <w:p w14:paraId="0EEB9DA5" w14:textId="77777777" w:rsidR="00E032D0" w:rsidRPr="001D4DD6" w:rsidRDefault="00E032D0" w:rsidP="00E032D0">
      <w:pPr>
        <w:shd w:val="clear" w:color="auto" w:fill="FFFFFF"/>
        <w:spacing w:line="240" w:lineRule="auto"/>
        <w:jc w:val="both"/>
        <w:rPr>
          <w:b/>
          <w:bCs/>
          <w:i/>
          <w:iCs/>
          <w:sz w:val="20"/>
          <w:szCs w:val="20"/>
        </w:rPr>
      </w:pPr>
      <w:r w:rsidRPr="001D4DD6">
        <w:rPr>
          <w:b/>
          <w:bCs/>
          <w:i/>
          <w:iCs/>
          <w:sz w:val="20"/>
          <w:szCs w:val="20"/>
        </w:rPr>
        <w:t xml:space="preserve">Mr. Daniel Hennessey </w:t>
      </w:r>
    </w:p>
    <w:p w14:paraId="000B7DFD" w14:textId="77777777" w:rsidR="00E032D0" w:rsidRDefault="00E032D0" w:rsidP="00E032D0">
      <w:pPr>
        <w:shd w:val="clear" w:color="auto" w:fill="FFFFFF"/>
        <w:spacing w:line="240" w:lineRule="auto"/>
        <w:jc w:val="both"/>
        <w:rPr>
          <w:i/>
          <w:iCs/>
          <w:sz w:val="20"/>
          <w:szCs w:val="20"/>
        </w:rPr>
      </w:pPr>
      <w:r w:rsidRPr="002A6D39">
        <w:rPr>
          <w:i/>
          <w:iCs/>
          <w:sz w:val="20"/>
          <w:szCs w:val="20"/>
        </w:rPr>
        <w:t>Consultant</w:t>
      </w:r>
    </w:p>
    <w:p w14:paraId="53ED0B7B" w14:textId="77777777" w:rsidR="00E032D0" w:rsidRDefault="00E032D0" w:rsidP="00E032D0">
      <w:pPr>
        <w:shd w:val="clear" w:color="auto" w:fill="FFFFFF"/>
        <w:spacing w:line="240" w:lineRule="auto"/>
        <w:jc w:val="both"/>
        <w:rPr>
          <w:i/>
          <w:iCs/>
          <w:sz w:val="20"/>
          <w:szCs w:val="20"/>
        </w:rPr>
      </w:pPr>
    </w:p>
    <w:p w14:paraId="47DE4CD8" w14:textId="77777777" w:rsidR="00E032D0" w:rsidRDefault="00E032D0" w:rsidP="00E032D0">
      <w:pPr>
        <w:shd w:val="clear" w:color="auto" w:fill="FFFFFF"/>
        <w:spacing w:line="240" w:lineRule="auto"/>
        <w:jc w:val="both"/>
        <w:rPr>
          <w:b/>
          <w:bCs/>
          <w:i/>
          <w:iCs/>
        </w:rPr>
      </w:pPr>
      <w:r>
        <w:rPr>
          <w:b/>
          <w:bCs/>
          <w:i/>
          <w:iCs/>
        </w:rPr>
        <w:t>Members</w:t>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3240"/>
        <w:gridCol w:w="3335"/>
      </w:tblGrid>
      <w:tr w:rsidR="00E032D0" w:rsidRPr="000A5AC3" w14:paraId="373EE3E5" w14:textId="77777777" w:rsidTr="00A56CEF">
        <w:tc>
          <w:tcPr>
            <w:tcW w:w="3145" w:type="dxa"/>
          </w:tcPr>
          <w:bookmarkEnd w:id="5"/>
          <w:p w14:paraId="3636D5CF" w14:textId="77777777" w:rsidR="00E032D0" w:rsidRPr="000A5AC3" w:rsidRDefault="00E032D0" w:rsidP="00A56CEF">
            <w:pPr>
              <w:shd w:val="clear" w:color="auto" w:fill="FFFFFF"/>
              <w:jc w:val="both"/>
              <w:rPr>
                <w:b/>
                <w:bCs/>
                <w:i/>
                <w:iCs/>
                <w:sz w:val="20"/>
                <w:szCs w:val="20"/>
              </w:rPr>
            </w:pPr>
            <w:r w:rsidRPr="000A5AC3">
              <w:rPr>
                <w:b/>
                <w:bCs/>
                <w:i/>
                <w:iCs/>
                <w:sz w:val="20"/>
                <w:szCs w:val="20"/>
              </w:rPr>
              <w:t>James Douglas Austin</w:t>
            </w:r>
          </w:p>
          <w:p w14:paraId="70B529C8" w14:textId="77777777" w:rsidR="00E032D0" w:rsidRPr="000A5AC3" w:rsidRDefault="00E032D0" w:rsidP="00A56CEF">
            <w:pPr>
              <w:shd w:val="clear" w:color="auto" w:fill="FFFFFF"/>
              <w:jc w:val="both"/>
              <w:rPr>
                <w:i/>
                <w:iCs/>
                <w:sz w:val="20"/>
                <w:szCs w:val="20"/>
              </w:rPr>
            </w:pPr>
            <w:r w:rsidRPr="000A5AC3">
              <w:rPr>
                <w:i/>
                <w:iCs/>
                <w:sz w:val="20"/>
                <w:szCs w:val="20"/>
              </w:rPr>
              <w:t>Founder</w:t>
            </w:r>
          </w:p>
          <w:p w14:paraId="7110D7B6" w14:textId="77777777" w:rsidR="00E032D0" w:rsidRPr="000A5AC3" w:rsidRDefault="00E032D0" w:rsidP="00A56CEF">
            <w:pPr>
              <w:shd w:val="clear" w:color="auto" w:fill="FFFFFF"/>
              <w:jc w:val="both"/>
              <w:rPr>
                <w:i/>
                <w:iCs/>
                <w:sz w:val="20"/>
                <w:szCs w:val="20"/>
              </w:rPr>
            </w:pPr>
            <w:r w:rsidRPr="000A5AC3">
              <w:rPr>
                <w:i/>
                <w:iCs/>
                <w:sz w:val="20"/>
                <w:szCs w:val="20"/>
              </w:rPr>
              <w:t>Daco Inc.</w:t>
            </w:r>
          </w:p>
        </w:tc>
        <w:tc>
          <w:tcPr>
            <w:tcW w:w="3240" w:type="dxa"/>
          </w:tcPr>
          <w:p w14:paraId="2E305D46" w14:textId="77777777" w:rsidR="00E032D0" w:rsidRDefault="00E032D0" w:rsidP="00A56CEF">
            <w:pPr>
              <w:jc w:val="center"/>
              <w:rPr>
                <w:b/>
                <w:bCs/>
                <w:i/>
                <w:iCs/>
                <w:sz w:val="20"/>
                <w:szCs w:val="20"/>
              </w:rPr>
            </w:pPr>
            <w:r>
              <w:rPr>
                <w:b/>
                <w:bCs/>
                <w:i/>
                <w:iCs/>
                <w:sz w:val="20"/>
                <w:szCs w:val="20"/>
              </w:rPr>
              <w:t>David Gaito</w:t>
            </w:r>
          </w:p>
          <w:p w14:paraId="10771F86" w14:textId="77777777" w:rsidR="00E032D0" w:rsidRDefault="00E032D0" w:rsidP="00A56CEF">
            <w:pPr>
              <w:jc w:val="center"/>
              <w:rPr>
                <w:i/>
                <w:iCs/>
                <w:sz w:val="20"/>
                <w:szCs w:val="20"/>
              </w:rPr>
            </w:pPr>
            <w:r>
              <w:rPr>
                <w:i/>
                <w:iCs/>
                <w:sz w:val="20"/>
                <w:szCs w:val="20"/>
              </w:rPr>
              <w:t>Senior Vice President</w:t>
            </w:r>
          </w:p>
          <w:p w14:paraId="45010A08" w14:textId="77777777" w:rsidR="00E032D0" w:rsidRPr="00E91485" w:rsidRDefault="00E032D0" w:rsidP="00A56CEF">
            <w:pPr>
              <w:jc w:val="center"/>
              <w:rPr>
                <w:i/>
                <w:iCs/>
                <w:sz w:val="20"/>
                <w:szCs w:val="20"/>
              </w:rPr>
            </w:pPr>
            <w:r>
              <w:rPr>
                <w:i/>
                <w:iCs/>
                <w:sz w:val="20"/>
                <w:szCs w:val="20"/>
              </w:rPr>
              <w:t>PNC Bank Credit</w:t>
            </w:r>
          </w:p>
        </w:tc>
        <w:tc>
          <w:tcPr>
            <w:tcW w:w="3335" w:type="dxa"/>
          </w:tcPr>
          <w:p w14:paraId="53EAB124" w14:textId="77777777" w:rsidR="00E032D0" w:rsidRDefault="00E032D0" w:rsidP="00A56CEF">
            <w:pPr>
              <w:jc w:val="right"/>
              <w:rPr>
                <w:b/>
                <w:bCs/>
                <w:i/>
                <w:iCs/>
                <w:sz w:val="20"/>
                <w:szCs w:val="20"/>
              </w:rPr>
            </w:pPr>
            <w:r>
              <w:rPr>
                <w:b/>
                <w:bCs/>
                <w:i/>
                <w:iCs/>
                <w:sz w:val="20"/>
                <w:szCs w:val="20"/>
              </w:rPr>
              <w:t>Gabriel Pellathy, C’95</w:t>
            </w:r>
          </w:p>
          <w:p w14:paraId="6D9AA2EB" w14:textId="77777777" w:rsidR="00E032D0" w:rsidRDefault="00E032D0" w:rsidP="00A56CEF">
            <w:pPr>
              <w:jc w:val="right"/>
              <w:rPr>
                <w:i/>
                <w:iCs/>
                <w:sz w:val="20"/>
                <w:szCs w:val="20"/>
              </w:rPr>
            </w:pPr>
            <w:r>
              <w:rPr>
                <w:i/>
                <w:iCs/>
                <w:sz w:val="20"/>
                <w:szCs w:val="20"/>
              </w:rPr>
              <w:t>Government Affairs</w:t>
            </w:r>
          </w:p>
          <w:p w14:paraId="60690057" w14:textId="77777777" w:rsidR="00E032D0" w:rsidRPr="00E91485" w:rsidRDefault="00E032D0" w:rsidP="00A56CEF">
            <w:pPr>
              <w:jc w:val="right"/>
              <w:rPr>
                <w:i/>
                <w:iCs/>
                <w:sz w:val="20"/>
                <w:szCs w:val="20"/>
              </w:rPr>
            </w:pPr>
            <w:r>
              <w:rPr>
                <w:i/>
                <w:iCs/>
                <w:sz w:val="20"/>
                <w:szCs w:val="20"/>
              </w:rPr>
              <w:t>Washington, DC</w:t>
            </w:r>
          </w:p>
        </w:tc>
      </w:tr>
      <w:tr w:rsidR="00E032D0" w:rsidRPr="000A5AC3" w14:paraId="0733FFFD" w14:textId="77777777" w:rsidTr="00A56CEF">
        <w:trPr>
          <w:trHeight w:val="75"/>
        </w:trPr>
        <w:tc>
          <w:tcPr>
            <w:tcW w:w="3145" w:type="dxa"/>
          </w:tcPr>
          <w:p w14:paraId="02B99D50" w14:textId="77777777" w:rsidR="00E032D0" w:rsidRPr="000A5AC3" w:rsidRDefault="00E032D0" w:rsidP="00A56CEF">
            <w:pPr>
              <w:shd w:val="clear" w:color="auto" w:fill="FFFFFF"/>
              <w:jc w:val="both"/>
              <w:rPr>
                <w:b/>
                <w:bCs/>
                <w:i/>
                <w:iCs/>
                <w:sz w:val="20"/>
                <w:szCs w:val="20"/>
              </w:rPr>
            </w:pPr>
          </w:p>
        </w:tc>
        <w:tc>
          <w:tcPr>
            <w:tcW w:w="3240" w:type="dxa"/>
          </w:tcPr>
          <w:p w14:paraId="25D4C6BA" w14:textId="77777777" w:rsidR="00E032D0" w:rsidRDefault="00E032D0" w:rsidP="00A56CEF">
            <w:pPr>
              <w:jc w:val="center"/>
              <w:rPr>
                <w:b/>
                <w:bCs/>
                <w:i/>
                <w:iCs/>
                <w:sz w:val="20"/>
                <w:szCs w:val="20"/>
              </w:rPr>
            </w:pPr>
          </w:p>
        </w:tc>
        <w:tc>
          <w:tcPr>
            <w:tcW w:w="3335" w:type="dxa"/>
          </w:tcPr>
          <w:p w14:paraId="6ED89E0B" w14:textId="77777777" w:rsidR="00E032D0" w:rsidRDefault="00E032D0" w:rsidP="00A56CEF">
            <w:pPr>
              <w:jc w:val="right"/>
              <w:rPr>
                <w:b/>
                <w:bCs/>
                <w:i/>
                <w:iCs/>
                <w:sz w:val="20"/>
                <w:szCs w:val="20"/>
              </w:rPr>
            </w:pPr>
          </w:p>
        </w:tc>
      </w:tr>
      <w:tr w:rsidR="00E032D0" w:rsidRPr="000A5AC3" w14:paraId="1D12E86A" w14:textId="77777777" w:rsidTr="00A56CEF">
        <w:tc>
          <w:tcPr>
            <w:tcW w:w="3145" w:type="dxa"/>
          </w:tcPr>
          <w:p w14:paraId="70F04747" w14:textId="77777777" w:rsidR="00E032D0" w:rsidRPr="000A5AC3" w:rsidRDefault="00E032D0" w:rsidP="00A56CEF">
            <w:pPr>
              <w:rPr>
                <w:b/>
                <w:bCs/>
                <w:i/>
                <w:iCs/>
                <w:sz w:val="20"/>
                <w:szCs w:val="20"/>
              </w:rPr>
            </w:pPr>
            <w:r w:rsidRPr="000A5AC3">
              <w:rPr>
                <w:b/>
                <w:bCs/>
                <w:i/>
                <w:iCs/>
                <w:sz w:val="20"/>
                <w:szCs w:val="20"/>
              </w:rPr>
              <w:t>Michael Barron, C’16</w:t>
            </w:r>
          </w:p>
          <w:p w14:paraId="4CEB5BBD" w14:textId="77777777" w:rsidR="00E032D0" w:rsidRPr="000A5AC3" w:rsidRDefault="00E032D0" w:rsidP="00A56CEF">
            <w:pPr>
              <w:rPr>
                <w:i/>
                <w:iCs/>
                <w:sz w:val="20"/>
                <w:szCs w:val="20"/>
              </w:rPr>
            </w:pPr>
            <w:r w:rsidRPr="000A5AC3">
              <w:rPr>
                <w:i/>
                <w:iCs/>
                <w:sz w:val="20"/>
                <w:szCs w:val="20"/>
              </w:rPr>
              <w:t>President</w:t>
            </w:r>
          </w:p>
          <w:p w14:paraId="7C2B3FB1" w14:textId="77777777" w:rsidR="00E032D0" w:rsidRPr="000A5AC3" w:rsidRDefault="00E032D0" w:rsidP="00A56CEF">
            <w:pPr>
              <w:rPr>
                <w:i/>
                <w:iCs/>
                <w:sz w:val="20"/>
                <w:szCs w:val="20"/>
              </w:rPr>
            </w:pPr>
            <w:r w:rsidRPr="000A5AC3">
              <w:rPr>
                <w:i/>
                <w:iCs/>
                <w:sz w:val="20"/>
                <w:szCs w:val="20"/>
              </w:rPr>
              <w:t>MBAA</w:t>
            </w:r>
          </w:p>
        </w:tc>
        <w:tc>
          <w:tcPr>
            <w:tcW w:w="3240" w:type="dxa"/>
          </w:tcPr>
          <w:p w14:paraId="223767EF" w14:textId="77777777" w:rsidR="00E032D0" w:rsidRDefault="00E032D0" w:rsidP="00A56CEF">
            <w:pPr>
              <w:jc w:val="center"/>
              <w:rPr>
                <w:b/>
                <w:bCs/>
                <w:i/>
                <w:iCs/>
                <w:sz w:val="20"/>
                <w:szCs w:val="20"/>
              </w:rPr>
            </w:pPr>
            <w:r>
              <w:rPr>
                <w:b/>
                <w:bCs/>
                <w:i/>
                <w:iCs/>
                <w:sz w:val="20"/>
                <w:szCs w:val="20"/>
              </w:rPr>
              <w:t>Michael Gleba</w:t>
            </w:r>
          </w:p>
          <w:p w14:paraId="429AEE67" w14:textId="77777777" w:rsidR="00E032D0" w:rsidRDefault="00E032D0" w:rsidP="00A56CEF">
            <w:pPr>
              <w:jc w:val="center"/>
              <w:rPr>
                <w:i/>
                <w:iCs/>
                <w:sz w:val="20"/>
                <w:szCs w:val="20"/>
              </w:rPr>
            </w:pPr>
            <w:r>
              <w:rPr>
                <w:i/>
                <w:iCs/>
                <w:sz w:val="20"/>
                <w:szCs w:val="20"/>
              </w:rPr>
              <w:t>Chairman, CEO and President</w:t>
            </w:r>
          </w:p>
          <w:p w14:paraId="4CB8B032" w14:textId="77777777" w:rsidR="00E032D0" w:rsidRPr="00E91485" w:rsidRDefault="00E032D0" w:rsidP="00A56CEF">
            <w:pPr>
              <w:jc w:val="center"/>
              <w:rPr>
                <w:i/>
                <w:iCs/>
                <w:sz w:val="20"/>
                <w:szCs w:val="20"/>
              </w:rPr>
            </w:pPr>
            <w:r>
              <w:rPr>
                <w:i/>
                <w:iCs/>
                <w:sz w:val="20"/>
                <w:szCs w:val="20"/>
              </w:rPr>
              <w:t>Sarah Scaife Foundation</w:t>
            </w:r>
          </w:p>
        </w:tc>
        <w:tc>
          <w:tcPr>
            <w:tcW w:w="3335" w:type="dxa"/>
          </w:tcPr>
          <w:p w14:paraId="644C52A4" w14:textId="77777777" w:rsidR="00E032D0" w:rsidRDefault="00E032D0" w:rsidP="00A56CEF">
            <w:pPr>
              <w:jc w:val="right"/>
              <w:rPr>
                <w:b/>
                <w:bCs/>
                <w:i/>
                <w:iCs/>
                <w:sz w:val="20"/>
                <w:szCs w:val="20"/>
              </w:rPr>
            </w:pPr>
            <w:r>
              <w:rPr>
                <w:b/>
                <w:bCs/>
                <w:i/>
                <w:iCs/>
                <w:sz w:val="20"/>
                <w:szCs w:val="20"/>
              </w:rPr>
              <w:t>Karen Puchalsky, C’87</w:t>
            </w:r>
          </w:p>
          <w:p w14:paraId="5F0B4DAB" w14:textId="77777777" w:rsidR="00E032D0" w:rsidRDefault="00E032D0" w:rsidP="00A56CEF">
            <w:pPr>
              <w:jc w:val="right"/>
              <w:rPr>
                <w:i/>
                <w:iCs/>
                <w:sz w:val="20"/>
                <w:szCs w:val="20"/>
              </w:rPr>
            </w:pPr>
            <w:r>
              <w:rPr>
                <w:i/>
                <w:iCs/>
                <w:sz w:val="20"/>
                <w:szCs w:val="20"/>
              </w:rPr>
              <w:t>Founder, CEO and President</w:t>
            </w:r>
          </w:p>
          <w:p w14:paraId="4FAF8F22" w14:textId="77777777" w:rsidR="00E032D0" w:rsidRPr="00E91485" w:rsidRDefault="00E032D0" w:rsidP="00A56CEF">
            <w:pPr>
              <w:jc w:val="right"/>
              <w:rPr>
                <w:i/>
                <w:iCs/>
                <w:sz w:val="20"/>
                <w:szCs w:val="20"/>
              </w:rPr>
            </w:pPr>
            <w:r>
              <w:rPr>
                <w:i/>
                <w:iCs/>
                <w:sz w:val="20"/>
                <w:szCs w:val="20"/>
              </w:rPr>
              <w:t>Innovate E-Commerce</w:t>
            </w:r>
          </w:p>
        </w:tc>
      </w:tr>
      <w:tr w:rsidR="00E032D0" w:rsidRPr="000A5AC3" w14:paraId="6A9C4F91" w14:textId="77777777" w:rsidTr="00A56CEF">
        <w:tc>
          <w:tcPr>
            <w:tcW w:w="3145" w:type="dxa"/>
          </w:tcPr>
          <w:p w14:paraId="796AF4E9" w14:textId="77777777" w:rsidR="00E032D0" w:rsidRPr="000A5AC3" w:rsidRDefault="00E032D0" w:rsidP="00A56CEF">
            <w:pPr>
              <w:rPr>
                <w:b/>
                <w:bCs/>
                <w:i/>
                <w:iCs/>
                <w:sz w:val="20"/>
                <w:szCs w:val="20"/>
              </w:rPr>
            </w:pPr>
          </w:p>
        </w:tc>
        <w:tc>
          <w:tcPr>
            <w:tcW w:w="3240" w:type="dxa"/>
          </w:tcPr>
          <w:p w14:paraId="174276A6" w14:textId="77777777" w:rsidR="00E032D0" w:rsidRDefault="00E032D0" w:rsidP="00A56CEF">
            <w:pPr>
              <w:jc w:val="center"/>
              <w:rPr>
                <w:b/>
                <w:bCs/>
                <w:i/>
                <w:iCs/>
                <w:sz w:val="20"/>
                <w:szCs w:val="20"/>
              </w:rPr>
            </w:pPr>
          </w:p>
        </w:tc>
        <w:tc>
          <w:tcPr>
            <w:tcW w:w="3335" w:type="dxa"/>
          </w:tcPr>
          <w:p w14:paraId="6BCE7646" w14:textId="77777777" w:rsidR="00E032D0" w:rsidRDefault="00E032D0" w:rsidP="00A56CEF">
            <w:pPr>
              <w:jc w:val="right"/>
              <w:rPr>
                <w:b/>
                <w:bCs/>
                <w:i/>
                <w:iCs/>
                <w:sz w:val="20"/>
                <w:szCs w:val="20"/>
              </w:rPr>
            </w:pPr>
          </w:p>
        </w:tc>
      </w:tr>
      <w:tr w:rsidR="00E032D0" w:rsidRPr="000A5AC3" w14:paraId="71D655B3" w14:textId="77777777" w:rsidTr="00A56CEF">
        <w:tc>
          <w:tcPr>
            <w:tcW w:w="3145" w:type="dxa"/>
          </w:tcPr>
          <w:p w14:paraId="09A55C80" w14:textId="77777777" w:rsidR="00E032D0" w:rsidRDefault="00E032D0" w:rsidP="00A56CEF">
            <w:pPr>
              <w:rPr>
                <w:b/>
                <w:bCs/>
                <w:i/>
                <w:iCs/>
                <w:sz w:val="20"/>
                <w:szCs w:val="20"/>
              </w:rPr>
            </w:pPr>
            <w:r>
              <w:rPr>
                <w:b/>
                <w:bCs/>
                <w:i/>
                <w:iCs/>
                <w:sz w:val="20"/>
                <w:szCs w:val="20"/>
              </w:rPr>
              <w:t>Robert Bartolacci, C’86</w:t>
            </w:r>
          </w:p>
          <w:p w14:paraId="27DA406A" w14:textId="77777777" w:rsidR="00E032D0" w:rsidRDefault="00E032D0" w:rsidP="00A56CEF">
            <w:pPr>
              <w:rPr>
                <w:i/>
                <w:iCs/>
                <w:sz w:val="20"/>
                <w:szCs w:val="20"/>
              </w:rPr>
            </w:pPr>
            <w:r>
              <w:rPr>
                <w:i/>
                <w:iCs/>
                <w:sz w:val="20"/>
                <w:szCs w:val="20"/>
              </w:rPr>
              <w:t>Senior Management and Financial Executive</w:t>
            </w:r>
          </w:p>
          <w:p w14:paraId="7AE5F8E6" w14:textId="77777777" w:rsidR="00E032D0" w:rsidRPr="000A5AC3" w:rsidRDefault="00E032D0" w:rsidP="00A56CEF">
            <w:pPr>
              <w:rPr>
                <w:i/>
                <w:iCs/>
                <w:sz w:val="20"/>
                <w:szCs w:val="20"/>
              </w:rPr>
            </w:pPr>
            <w:r>
              <w:rPr>
                <w:i/>
                <w:iCs/>
                <w:sz w:val="20"/>
                <w:szCs w:val="20"/>
              </w:rPr>
              <w:t>Modern Group of Companies</w:t>
            </w:r>
          </w:p>
        </w:tc>
        <w:tc>
          <w:tcPr>
            <w:tcW w:w="3240" w:type="dxa"/>
          </w:tcPr>
          <w:p w14:paraId="638A79F3" w14:textId="77777777" w:rsidR="00E032D0" w:rsidRDefault="00E032D0" w:rsidP="00A56CEF">
            <w:pPr>
              <w:jc w:val="center"/>
              <w:rPr>
                <w:b/>
                <w:bCs/>
                <w:i/>
                <w:iCs/>
                <w:sz w:val="20"/>
                <w:szCs w:val="20"/>
              </w:rPr>
            </w:pPr>
            <w:r>
              <w:rPr>
                <w:b/>
                <w:bCs/>
                <w:i/>
                <w:iCs/>
                <w:sz w:val="20"/>
                <w:szCs w:val="20"/>
              </w:rPr>
              <w:t>Raymond J Hanley</w:t>
            </w:r>
          </w:p>
          <w:p w14:paraId="52755CC8" w14:textId="77777777" w:rsidR="00E032D0" w:rsidRDefault="00E032D0" w:rsidP="00A56CEF">
            <w:pPr>
              <w:jc w:val="center"/>
              <w:rPr>
                <w:i/>
                <w:iCs/>
                <w:sz w:val="20"/>
                <w:szCs w:val="20"/>
              </w:rPr>
            </w:pPr>
            <w:r>
              <w:rPr>
                <w:i/>
                <w:iCs/>
                <w:sz w:val="20"/>
                <w:szCs w:val="20"/>
              </w:rPr>
              <w:t>President</w:t>
            </w:r>
          </w:p>
          <w:p w14:paraId="7B754802" w14:textId="77777777" w:rsidR="00E032D0" w:rsidRPr="00E91485" w:rsidRDefault="00E032D0" w:rsidP="00A56CEF">
            <w:pPr>
              <w:jc w:val="center"/>
              <w:rPr>
                <w:i/>
                <w:iCs/>
                <w:sz w:val="20"/>
                <w:szCs w:val="20"/>
              </w:rPr>
            </w:pPr>
            <w:r>
              <w:rPr>
                <w:i/>
                <w:iCs/>
                <w:sz w:val="20"/>
                <w:szCs w:val="20"/>
              </w:rPr>
              <w:t>Federated Investors Management</w:t>
            </w:r>
          </w:p>
        </w:tc>
        <w:tc>
          <w:tcPr>
            <w:tcW w:w="3335" w:type="dxa"/>
          </w:tcPr>
          <w:p w14:paraId="5D586F62" w14:textId="77777777" w:rsidR="00E032D0" w:rsidRDefault="00E032D0" w:rsidP="00A56CEF">
            <w:pPr>
              <w:jc w:val="right"/>
              <w:rPr>
                <w:b/>
                <w:bCs/>
                <w:i/>
                <w:iCs/>
                <w:sz w:val="20"/>
                <w:szCs w:val="20"/>
              </w:rPr>
            </w:pPr>
            <w:r>
              <w:rPr>
                <w:b/>
                <w:bCs/>
                <w:i/>
                <w:iCs/>
                <w:sz w:val="20"/>
                <w:szCs w:val="20"/>
              </w:rPr>
              <w:t>Hans Sack</w:t>
            </w:r>
          </w:p>
          <w:p w14:paraId="24B5E9C8" w14:textId="77777777" w:rsidR="00E032D0" w:rsidRPr="00E91485" w:rsidRDefault="00E032D0" w:rsidP="00A56CEF">
            <w:pPr>
              <w:jc w:val="right"/>
              <w:rPr>
                <w:i/>
                <w:iCs/>
                <w:sz w:val="20"/>
                <w:szCs w:val="20"/>
              </w:rPr>
            </w:pPr>
            <w:r>
              <w:rPr>
                <w:i/>
                <w:iCs/>
                <w:sz w:val="20"/>
                <w:szCs w:val="20"/>
              </w:rPr>
              <w:t>Retired Executive</w:t>
            </w:r>
          </w:p>
        </w:tc>
      </w:tr>
      <w:tr w:rsidR="00E032D0" w:rsidRPr="000A5AC3" w14:paraId="32CAF4DB" w14:textId="77777777" w:rsidTr="00A56CEF">
        <w:tc>
          <w:tcPr>
            <w:tcW w:w="3145" w:type="dxa"/>
          </w:tcPr>
          <w:p w14:paraId="46A2AF22" w14:textId="77777777" w:rsidR="00E032D0" w:rsidRDefault="00E032D0" w:rsidP="00A56CEF">
            <w:pPr>
              <w:rPr>
                <w:b/>
                <w:bCs/>
                <w:i/>
                <w:iCs/>
                <w:sz w:val="20"/>
                <w:szCs w:val="20"/>
              </w:rPr>
            </w:pPr>
          </w:p>
        </w:tc>
        <w:tc>
          <w:tcPr>
            <w:tcW w:w="3240" w:type="dxa"/>
          </w:tcPr>
          <w:p w14:paraId="6A2595F9" w14:textId="77777777" w:rsidR="00E032D0" w:rsidRDefault="00E032D0" w:rsidP="00A56CEF">
            <w:pPr>
              <w:jc w:val="center"/>
              <w:rPr>
                <w:b/>
                <w:bCs/>
                <w:i/>
                <w:iCs/>
                <w:sz w:val="20"/>
                <w:szCs w:val="20"/>
              </w:rPr>
            </w:pPr>
          </w:p>
        </w:tc>
        <w:tc>
          <w:tcPr>
            <w:tcW w:w="3335" w:type="dxa"/>
          </w:tcPr>
          <w:p w14:paraId="3EF75D81" w14:textId="77777777" w:rsidR="00E032D0" w:rsidRDefault="00E032D0" w:rsidP="00A56CEF">
            <w:pPr>
              <w:jc w:val="right"/>
              <w:rPr>
                <w:b/>
                <w:bCs/>
                <w:i/>
                <w:iCs/>
                <w:sz w:val="20"/>
                <w:szCs w:val="20"/>
              </w:rPr>
            </w:pPr>
          </w:p>
        </w:tc>
      </w:tr>
      <w:tr w:rsidR="00E032D0" w:rsidRPr="000A5AC3" w14:paraId="41C6A715" w14:textId="77777777" w:rsidTr="00A56CEF">
        <w:tc>
          <w:tcPr>
            <w:tcW w:w="3145" w:type="dxa"/>
          </w:tcPr>
          <w:p w14:paraId="2F204AFA" w14:textId="77777777" w:rsidR="00E032D0" w:rsidRDefault="00E032D0" w:rsidP="00A56CEF">
            <w:pPr>
              <w:rPr>
                <w:b/>
                <w:bCs/>
                <w:i/>
                <w:iCs/>
                <w:sz w:val="20"/>
                <w:szCs w:val="20"/>
              </w:rPr>
            </w:pPr>
            <w:r>
              <w:rPr>
                <w:b/>
                <w:bCs/>
                <w:i/>
                <w:iCs/>
                <w:sz w:val="20"/>
                <w:szCs w:val="20"/>
              </w:rPr>
              <w:t>Ryan Beiser, C’00</w:t>
            </w:r>
          </w:p>
          <w:p w14:paraId="04E9355C" w14:textId="77777777" w:rsidR="00E032D0" w:rsidRDefault="00E032D0" w:rsidP="00A56CEF">
            <w:pPr>
              <w:rPr>
                <w:i/>
                <w:iCs/>
                <w:sz w:val="20"/>
                <w:szCs w:val="20"/>
              </w:rPr>
            </w:pPr>
            <w:r>
              <w:rPr>
                <w:i/>
                <w:iCs/>
                <w:sz w:val="20"/>
                <w:szCs w:val="20"/>
              </w:rPr>
              <w:t>President, Denver Area</w:t>
            </w:r>
          </w:p>
          <w:p w14:paraId="01B0CA6A" w14:textId="77777777" w:rsidR="00E032D0" w:rsidRPr="000A5AC3" w:rsidRDefault="00E032D0" w:rsidP="00A56CEF">
            <w:pPr>
              <w:rPr>
                <w:i/>
                <w:iCs/>
                <w:sz w:val="20"/>
                <w:szCs w:val="20"/>
              </w:rPr>
            </w:pPr>
            <w:r>
              <w:rPr>
                <w:i/>
                <w:iCs/>
                <w:sz w:val="20"/>
                <w:szCs w:val="20"/>
              </w:rPr>
              <w:t>PNC Bank</w:t>
            </w:r>
          </w:p>
        </w:tc>
        <w:tc>
          <w:tcPr>
            <w:tcW w:w="3240" w:type="dxa"/>
          </w:tcPr>
          <w:p w14:paraId="7651FCA0" w14:textId="77777777" w:rsidR="00E032D0" w:rsidRDefault="00E032D0" w:rsidP="00A56CEF">
            <w:pPr>
              <w:jc w:val="center"/>
              <w:rPr>
                <w:b/>
                <w:bCs/>
                <w:i/>
                <w:iCs/>
                <w:sz w:val="20"/>
                <w:szCs w:val="20"/>
              </w:rPr>
            </w:pPr>
            <w:r>
              <w:rPr>
                <w:b/>
                <w:bCs/>
                <w:i/>
                <w:iCs/>
                <w:sz w:val="20"/>
                <w:szCs w:val="20"/>
              </w:rPr>
              <w:t>Luke A. Latimer, C’98</w:t>
            </w:r>
          </w:p>
          <w:p w14:paraId="42558834" w14:textId="77777777" w:rsidR="00E032D0" w:rsidRDefault="00E032D0" w:rsidP="00A56CEF">
            <w:pPr>
              <w:jc w:val="center"/>
              <w:rPr>
                <w:i/>
                <w:iCs/>
                <w:sz w:val="20"/>
                <w:szCs w:val="20"/>
              </w:rPr>
            </w:pPr>
            <w:r>
              <w:rPr>
                <w:i/>
                <w:iCs/>
                <w:sz w:val="20"/>
                <w:szCs w:val="20"/>
              </w:rPr>
              <w:t>Executive Vice President, Treasurer</w:t>
            </w:r>
          </w:p>
          <w:p w14:paraId="66570A08" w14:textId="77777777" w:rsidR="00E032D0" w:rsidRPr="00E91485" w:rsidRDefault="00E032D0" w:rsidP="00A56CEF">
            <w:pPr>
              <w:jc w:val="center"/>
              <w:rPr>
                <w:i/>
                <w:iCs/>
                <w:sz w:val="20"/>
                <w:szCs w:val="20"/>
              </w:rPr>
            </w:pPr>
            <w:r>
              <w:rPr>
                <w:i/>
                <w:iCs/>
                <w:sz w:val="20"/>
                <w:szCs w:val="20"/>
              </w:rPr>
              <w:t>R&amp;L Development Company</w:t>
            </w:r>
          </w:p>
        </w:tc>
        <w:tc>
          <w:tcPr>
            <w:tcW w:w="3335" w:type="dxa"/>
          </w:tcPr>
          <w:p w14:paraId="3428B843" w14:textId="77777777" w:rsidR="00E032D0" w:rsidRDefault="00E032D0" w:rsidP="00A56CEF">
            <w:pPr>
              <w:jc w:val="right"/>
              <w:rPr>
                <w:b/>
                <w:bCs/>
                <w:i/>
                <w:iCs/>
                <w:sz w:val="20"/>
                <w:szCs w:val="20"/>
              </w:rPr>
            </w:pPr>
            <w:r>
              <w:rPr>
                <w:b/>
                <w:bCs/>
                <w:i/>
                <w:iCs/>
                <w:sz w:val="20"/>
                <w:szCs w:val="20"/>
              </w:rPr>
              <w:t>Nathan Sylvester, C’07</w:t>
            </w:r>
          </w:p>
          <w:p w14:paraId="1931B6A3" w14:textId="77777777" w:rsidR="00E032D0" w:rsidRDefault="00E032D0" w:rsidP="00A56CEF">
            <w:pPr>
              <w:jc w:val="right"/>
              <w:rPr>
                <w:i/>
                <w:iCs/>
                <w:sz w:val="20"/>
                <w:szCs w:val="20"/>
              </w:rPr>
            </w:pPr>
            <w:r>
              <w:rPr>
                <w:i/>
                <w:iCs/>
                <w:sz w:val="20"/>
                <w:szCs w:val="20"/>
              </w:rPr>
              <w:t>Americas Supply Chain Manager</w:t>
            </w:r>
          </w:p>
          <w:p w14:paraId="23384BF4" w14:textId="77777777" w:rsidR="00E032D0" w:rsidRPr="00E91485" w:rsidRDefault="00E032D0" w:rsidP="00A56CEF">
            <w:pPr>
              <w:jc w:val="right"/>
              <w:rPr>
                <w:i/>
                <w:iCs/>
                <w:sz w:val="20"/>
                <w:szCs w:val="20"/>
              </w:rPr>
            </w:pPr>
            <w:r>
              <w:rPr>
                <w:i/>
                <w:iCs/>
                <w:sz w:val="20"/>
                <w:szCs w:val="20"/>
              </w:rPr>
              <w:t>Kennametal, Inc.</w:t>
            </w:r>
          </w:p>
        </w:tc>
      </w:tr>
      <w:tr w:rsidR="00E032D0" w:rsidRPr="000A5AC3" w14:paraId="627D1D2D" w14:textId="77777777" w:rsidTr="00A56CEF">
        <w:tc>
          <w:tcPr>
            <w:tcW w:w="3145" w:type="dxa"/>
          </w:tcPr>
          <w:p w14:paraId="7D04A97E" w14:textId="77777777" w:rsidR="00E032D0" w:rsidRDefault="00E032D0" w:rsidP="00A56CEF">
            <w:pPr>
              <w:rPr>
                <w:b/>
                <w:bCs/>
                <w:i/>
                <w:iCs/>
                <w:sz w:val="20"/>
                <w:szCs w:val="20"/>
              </w:rPr>
            </w:pPr>
          </w:p>
        </w:tc>
        <w:tc>
          <w:tcPr>
            <w:tcW w:w="3240" w:type="dxa"/>
          </w:tcPr>
          <w:p w14:paraId="36E730F3" w14:textId="77777777" w:rsidR="00E032D0" w:rsidRDefault="00E032D0" w:rsidP="00A56CEF">
            <w:pPr>
              <w:jc w:val="center"/>
              <w:rPr>
                <w:b/>
                <w:bCs/>
                <w:i/>
                <w:iCs/>
                <w:sz w:val="20"/>
                <w:szCs w:val="20"/>
              </w:rPr>
            </w:pPr>
          </w:p>
        </w:tc>
        <w:tc>
          <w:tcPr>
            <w:tcW w:w="3335" w:type="dxa"/>
          </w:tcPr>
          <w:p w14:paraId="5E4D9C96" w14:textId="77777777" w:rsidR="00E032D0" w:rsidRDefault="00E032D0" w:rsidP="00A56CEF">
            <w:pPr>
              <w:jc w:val="right"/>
              <w:rPr>
                <w:b/>
                <w:bCs/>
                <w:i/>
                <w:iCs/>
                <w:sz w:val="20"/>
                <w:szCs w:val="20"/>
              </w:rPr>
            </w:pPr>
          </w:p>
        </w:tc>
      </w:tr>
      <w:tr w:rsidR="00E032D0" w:rsidRPr="000A5AC3" w14:paraId="6FAA2947" w14:textId="77777777" w:rsidTr="00A56CEF">
        <w:tc>
          <w:tcPr>
            <w:tcW w:w="3145" w:type="dxa"/>
          </w:tcPr>
          <w:p w14:paraId="74D53CC2" w14:textId="77777777" w:rsidR="00E032D0" w:rsidRDefault="00E032D0" w:rsidP="00A56CEF">
            <w:pPr>
              <w:rPr>
                <w:b/>
                <w:bCs/>
                <w:i/>
                <w:iCs/>
                <w:sz w:val="20"/>
                <w:szCs w:val="20"/>
              </w:rPr>
            </w:pPr>
            <w:r>
              <w:rPr>
                <w:b/>
                <w:bCs/>
                <w:i/>
                <w:iCs/>
                <w:sz w:val="20"/>
                <w:szCs w:val="20"/>
              </w:rPr>
              <w:t>T. William Boxx, C’92</w:t>
            </w:r>
          </w:p>
          <w:p w14:paraId="3388D085" w14:textId="77777777" w:rsidR="00E032D0" w:rsidRDefault="00E032D0" w:rsidP="00A56CEF">
            <w:pPr>
              <w:rPr>
                <w:i/>
                <w:iCs/>
                <w:sz w:val="20"/>
                <w:szCs w:val="20"/>
              </w:rPr>
            </w:pPr>
            <w:r>
              <w:rPr>
                <w:i/>
                <w:iCs/>
                <w:sz w:val="20"/>
                <w:szCs w:val="20"/>
              </w:rPr>
              <w:t>Chairman and CEO</w:t>
            </w:r>
          </w:p>
          <w:p w14:paraId="22B4437A" w14:textId="77777777" w:rsidR="00E032D0" w:rsidRPr="000A5AC3" w:rsidRDefault="00E032D0" w:rsidP="00A56CEF">
            <w:pPr>
              <w:rPr>
                <w:i/>
                <w:iCs/>
                <w:sz w:val="20"/>
                <w:szCs w:val="20"/>
              </w:rPr>
            </w:pPr>
            <w:r>
              <w:rPr>
                <w:i/>
                <w:iCs/>
                <w:sz w:val="20"/>
                <w:szCs w:val="20"/>
              </w:rPr>
              <w:t>Philip M. McKenna Foundation</w:t>
            </w:r>
          </w:p>
        </w:tc>
        <w:tc>
          <w:tcPr>
            <w:tcW w:w="3240" w:type="dxa"/>
          </w:tcPr>
          <w:p w14:paraId="788D6BE5" w14:textId="77777777" w:rsidR="00E032D0" w:rsidRDefault="00E032D0" w:rsidP="00A56CEF">
            <w:pPr>
              <w:jc w:val="center"/>
              <w:rPr>
                <w:b/>
                <w:bCs/>
                <w:i/>
                <w:iCs/>
                <w:sz w:val="20"/>
                <w:szCs w:val="20"/>
              </w:rPr>
            </w:pPr>
            <w:r>
              <w:rPr>
                <w:b/>
                <w:bCs/>
                <w:i/>
                <w:iCs/>
                <w:sz w:val="20"/>
                <w:szCs w:val="20"/>
              </w:rPr>
              <w:t>Chris Masciantonio, C’85</w:t>
            </w:r>
          </w:p>
          <w:p w14:paraId="64712275" w14:textId="77777777" w:rsidR="00E032D0" w:rsidRDefault="00E032D0" w:rsidP="00A56CEF">
            <w:pPr>
              <w:jc w:val="center"/>
              <w:rPr>
                <w:i/>
                <w:iCs/>
                <w:sz w:val="20"/>
                <w:szCs w:val="20"/>
              </w:rPr>
            </w:pPr>
            <w:r>
              <w:rPr>
                <w:i/>
                <w:iCs/>
                <w:sz w:val="20"/>
                <w:szCs w:val="20"/>
              </w:rPr>
              <w:t>General Manager, Gov’t Affairs</w:t>
            </w:r>
          </w:p>
          <w:p w14:paraId="6343BC7E" w14:textId="77777777" w:rsidR="00E032D0" w:rsidRPr="00E91485" w:rsidRDefault="00E032D0" w:rsidP="00A56CEF">
            <w:pPr>
              <w:jc w:val="center"/>
              <w:rPr>
                <w:i/>
                <w:iCs/>
                <w:sz w:val="20"/>
                <w:szCs w:val="20"/>
              </w:rPr>
            </w:pPr>
            <w:r>
              <w:rPr>
                <w:i/>
                <w:iCs/>
                <w:sz w:val="20"/>
                <w:szCs w:val="20"/>
              </w:rPr>
              <w:t>United States Steel Corporation</w:t>
            </w:r>
          </w:p>
        </w:tc>
        <w:tc>
          <w:tcPr>
            <w:tcW w:w="3335" w:type="dxa"/>
          </w:tcPr>
          <w:p w14:paraId="38A30D62" w14:textId="77777777" w:rsidR="00E032D0" w:rsidRDefault="00E032D0" w:rsidP="00A56CEF">
            <w:pPr>
              <w:jc w:val="right"/>
              <w:rPr>
                <w:b/>
                <w:bCs/>
                <w:i/>
                <w:iCs/>
                <w:sz w:val="20"/>
                <w:szCs w:val="20"/>
              </w:rPr>
            </w:pPr>
            <w:r>
              <w:rPr>
                <w:b/>
                <w:bCs/>
                <w:i/>
                <w:iCs/>
                <w:sz w:val="20"/>
                <w:szCs w:val="20"/>
              </w:rPr>
              <w:t>William Thomas, C’00</w:t>
            </w:r>
          </w:p>
          <w:p w14:paraId="624539BF" w14:textId="77777777" w:rsidR="00E032D0" w:rsidRDefault="00E032D0" w:rsidP="00A56CEF">
            <w:pPr>
              <w:jc w:val="right"/>
              <w:rPr>
                <w:i/>
                <w:iCs/>
                <w:sz w:val="20"/>
                <w:szCs w:val="20"/>
              </w:rPr>
            </w:pPr>
            <w:r>
              <w:rPr>
                <w:i/>
                <w:iCs/>
                <w:sz w:val="20"/>
                <w:szCs w:val="20"/>
              </w:rPr>
              <w:t>Executive Director</w:t>
            </w:r>
          </w:p>
          <w:p w14:paraId="14C549BA" w14:textId="77777777" w:rsidR="00E032D0" w:rsidRPr="00E91485" w:rsidRDefault="00E032D0" w:rsidP="00A56CEF">
            <w:pPr>
              <w:jc w:val="right"/>
              <w:rPr>
                <w:i/>
                <w:iCs/>
                <w:sz w:val="20"/>
                <w:szCs w:val="20"/>
              </w:rPr>
            </w:pPr>
            <w:r>
              <w:rPr>
                <w:i/>
                <w:iCs/>
                <w:sz w:val="20"/>
                <w:szCs w:val="20"/>
              </w:rPr>
              <w:t>Ernst &amp; Young, LLP</w:t>
            </w:r>
          </w:p>
        </w:tc>
      </w:tr>
      <w:tr w:rsidR="00E032D0" w:rsidRPr="000A5AC3" w14:paraId="55E3233C" w14:textId="77777777" w:rsidTr="00A56CEF">
        <w:tc>
          <w:tcPr>
            <w:tcW w:w="3145" w:type="dxa"/>
          </w:tcPr>
          <w:p w14:paraId="6DFE7849" w14:textId="77777777" w:rsidR="00E032D0" w:rsidRDefault="00E032D0" w:rsidP="00A56CEF">
            <w:pPr>
              <w:rPr>
                <w:b/>
                <w:bCs/>
                <w:i/>
                <w:iCs/>
                <w:sz w:val="20"/>
                <w:szCs w:val="20"/>
              </w:rPr>
            </w:pPr>
          </w:p>
        </w:tc>
        <w:tc>
          <w:tcPr>
            <w:tcW w:w="3240" w:type="dxa"/>
          </w:tcPr>
          <w:p w14:paraId="56596D26" w14:textId="77777777" w:rsidR="00E032D0" w:rsidRDefault="00E032D0" w:rsidP="00A56CEF">
            <w:pPr>
              <w:jc w:val="center"/>
              <w:rPr>
                <w:b/>
                <w:bCs/>
                <w:i/>
                <w:iCs/>
                <w:sz w:val="20"/>
                <w:szCs w:val="20"/>
              </w:rPr>
            </w:pPr>
          </w:p>
        </w:tc>
        <w:tc>
          <w:tcPr>
            <w:tcW w:w="3335" w:type="dxa"/>
          </w:tcPr>
          <w:p w14:paraId="3FBD228C" w14:textId="77777777" w:rsidR="00E032D0" w:rsidRDefault="00E032D0" w:rsidP="00A56CEF">
            <w:pPr>
              <w:jc w:val="right"/>
              <w:rPr>
                <w:b/>
                <w:bCs/>
                <w:i/>
                <w:iCs/>
                <w:sz w:val="20"/>
                <w:szCs w:val="20"/>
              </w:rPr>
            </w:pPr>
          </w:p>
        </w:tc>
      </w:tr>
      <w:tr w:rsidR="00E032D0" w:rsidRPr="000A5AC3" w14:paraId="2856BC74" w14:textId="77777777" w:rsidTr="00A56CEF">
        <w:tc>
          <w:tcPr>
            <w:tcW w:w="3145" w:type="dxa"/>
          </w:tcPr>
          <w:p w14:paraId="05CB8E7D" w14:textId="77777777" w:rsidR="00E032D0" w:rsidRDefault="00E032D0" w:rsidP="00A56CEF">
            <w:pPr>
              <w:rPr>
                <w:b/>
                <w:bCs/>
                <w:i/>
                <w:iCs/>
                <w:sz w:val="20"/>
                <w:szCs w:val="20"/>
              </w:rPr>
            </w:pPr>
          </w:p>
        </w:tc>
        <w:tc>
          <w:tcPr>
            <w:tcW w:w="3240" w:type="dxa"/>
          </w:tcPr>
          <w:p w14:paraId="6D261525" w14:textId="77777777" w:rsidR="00E032D0" w:rsidRDefault="00E032D0" w:rsidP="00A56CEF">
            <w:pPr>
              <w:jc w:val="center"/>
              <w:rPr>
                <w:b/>
                <w:bCs/>
                <w:i/>
                <w:iCs/>
                <w:sz w:val="20"/>
                <w:szCs w:val="20"/>
              </w:rPr>
            </w:pPr>
          </w:p>
        </w:tc>
        <w:tc>
          <w:tcPr>
            <w:tcW w:w="3335" w:type="dxa"/>
          </w:tcPr>
          <w:p w14:paraId="69060E12" w14:textId="77777777" w:rsidR="00E032D0" w:rsidRDefault="00E032D0" w:rsidP="00A56CEF">
            <w:pPr>
              <w:jc w:val="right"/>
              <w:rPr>
                <w:b/>
                <w:bCs/>
                <w:i/>
                <w:iCs/>
                <w:sz w:val="20"/>
                <w:szCs w:val="20"/>
              </w:rPr>
            </w:pPr>
          </w:p>
        </w:tc>
      </w:tr>
      <w:tr w:rsidR="00E032D0" w:rsidRPr="000A5AC3" w14:paraId="15954EAD" w14:textId="77777777" w:rsidTr="00A56CEF">
        <w:tc>
          <w:tcPr>
            <w:tcW w:w="3145" w:type="dxa"/>
          </w:tcPr>
          <w:p w14:paraId="228887E8" w14:textId="77777777" w:rsidR="00E032D0" w:rsidRDefault="00E032D0" w:rsidP="00A56CEF">
            <w:pPr>
              <w:rPr>
                <w:b/>
                <w:bCs/>
                <w:i/>
                <w:iCs/>
                <w:sz w:val="20"/>
                <w:szCs w:val="20"/>
              </w:rPr>
            </w:pPr>
            <w:r>
              <w:rPr>
                <w:b/>
                <w:bCs/>
                <w:i/>
                <w:iCs/>
                <w:sz w:val="20"/>
                <w:szCs w:val="20"/>
              </w:rPr>
              <w:t>Amanda Cecconi, C’87</w:t>
            </w:r>
          </w:p>
          <w:p w14:paraId="6AD299FC" w14:textId="77777777" w:rsidR="00E032D0" w:rsidRDefault="00E032D0" w:rsidP="00A56CEF">
            <w:pPr>
              <w:rPr>
                <w:i/>
                <w:iCs/>
                <w:sz w:val="20"/>
                <w:szCs w:val="20"/>
              </w:rPr>
            </w:pPr>
            <w:r>
              <w:rPr>
                <w:i/>
                <w:iCs/>
                <w:sz w:val="20"/>
                <w:szCs w:val="20"/>
              </w:rPr>
              <w:t>Founder</w:t>
            </w:r>
          </w:p>
          <w:p w14:paraId="2C6A360F" w14:textId="77777777" w:rsidR="00E032D0" w:rsidRPr="000A5AC3" w:rsidRDefault="00E032D0" w:rsidP="00A56CEF">
            <w:pPr>
              <w:rPr>
                <w:i/>
                <w:iCs/>
                <w:sz w:val="20"/>
                <w:szCs w:val="20"/>
              </w:rPr>
            </w:pPr>
            <w:r>
              <w:rPr>
                <w:i/>
                <w:iCs/>
                <w:sz w:val="20"/>
                <w:szCs w:val="20"/>
              </w:rPr>
              <w:t>Punching Nun Group</w:t>
            </w:r>
          </w:p>
        </w:tc>
        <w:tc>
          <w:tcPr>
            <w:tcW w:w="3240" w:type="dxa"/>
          </w:tcPr>
          <w:p w14:paraId="01A8AB4E" w14:textId="77777777" w:rsidR="00E032D0" w:rsidRDefault="00E032D0" w:rsidP="00A56CEF">
            <w:pPr>
              <w:jc w:val="center"/>
              <w:rPr>
                <w:i/>
                <w:iCs/>
                <w:sz w:val="20"/>
                <w:szCs w:val="20"/>
              </w:rPr>
            </w:pPr>
            <w:r>
              <w:rPr>
                <w:b/>
                <w:bCs/>
                <w:i/>
                <w:iCs/>
                <w:sz w:val="20"/>
                <w:szCs w:val="20"/>
              </w:rPr>
              <w:t>James Meredith, C’93</w:t>
            </w:r>
          </w:p>
          <w:p w14:paraId="3EC0783F" w14:textId="77777777" w:rsidR="00E032D0" w:rsidRDefault="00E032D0" w:rsidP="00A56CEF">
            <w:pPr>
              <w:jc w:val="center"/>
              <w:rPr>
                <w:i/>
                <w:iCs/>
                <w:sz w:val="20"/>
                <w:szCs w:val="20"/>
              </w:rPr>
            </w:pPr>
            <w:r>
              <w:rPr>
                <w:i/>
                <w:iCs/>
                <w:sz w:val="20"/>
                <w:szCs w:val="20"/>
              </w:rPr>
              <w:t>Vice President</w:t>
            </w:r>
          </w:p>
          <w:p w14:paraId="78D1E978" w14:textId="77777777" w:rsidR="00E032D0" w:rsidRPr="00E91485" w:rsidRDefault="00E032D0" w:rsidP="00A56CEF">
            <w:pPr>
              <w:jc w:val="center"/>
              <w:rPr>
                <w:i/>
                <w:iCs/>
                <w:sz w:val="20"/>
                <w:szCs w:val="20"/>
              </w:rPr>
            </w:pPr>
            <w:r>
              <w:rPr>
                <w:i/>
                <w:iCs/>
                <w:sz w:val="20"/>
                <w:szCs w:val="20"/>
              </w:rPr>
              <w:t>Hefren-Tillotson, Inc.</w:t>
            </w:r>
          </w:p>
        </w:tc>
        <w:tc>
          <w:tcPr>
            <w:tcW w:w="3335" w:type="dxa"/>
          </w:tcPr>
          <w:p w14:paraId="27F68B12" w14:textId="77777777" w:rsidR="00E032D0" w:rsidRDefault="00E032D0" w:rsidP="00A56CEF">
            <w:pPr>
              <w:jc w:val="right"/>
              <w:rPr>
                <w:b/>
                <w:bCs/>
                <w:i/>
                <w:iCs/>
                <w:sz w:val="20"/>
                <w:szCs w:val="20"/>
              </w:rPr>
            </w:pPr>
            <w:r>
              <w:rPr>
                <w:b/>
                <w:bCs/>
                <w:i/>
                <w:iCs/>
                <w:sz w:val="20"/>
                <w:szCs w:val="20"/>
              </w:rPr>
              <w:t>Thurman Wingrove, C’88</w:t>
            </w:r>
          </w:p>
          <w:p w14:paraId="3841E95D" w14:textId="77777777" w:rsidR="00E032D0" w:rsidRDefault="00E032D0" w:rsidP="00A56CEF">
            <w:pPr>
              <w:jc w:val="right"/>
              <w:rPr>
                <w:i/>
                <w:iCs/>
                <w:sz w:val="20"/>
                <w:szCs w:val="20"/>
              </w:rPr>
            </w:pPr>
            <w:r>
              <w:rPr>
                <w:i/>
                <w:iCs/>
                <w:sz w:val="20"/>
                <w:szCs w:val="20"/>
              </w:rPr>
              <w:t>Associate Vice Chancellor, Financial Information</w:t>
            </w:r>
          </w:p>
          <w:p w14:paraId="53A254A0" w14:textId="77777777" w:rsidR="00E032D0" w:rsidRPr="006A535A" w:rsidRDefault="00E032D0" w:rsidP="00A56CEF">
            <w:pPr>
              <w:jc w:val="right"/>
              <w:rPr>
                <w:i/>
                <w:iCs/>
                <w:sz w:val="20"/>
                <w:szCs w:val="20"/>
              </w:rPr>
            </w:pPr>
            <w:r>
              <w:rPr>
                <w:i/>
                <w:iCs/>
                <w:sz w:val="20"/>
                <w:szCs w:val="20"/>
              </w:rPr>
              <w:t>University of Pittsburgh</w:t>
            </w:r>
          </w:p>
        </w:tc>
      </w:tr>
      <w:tr w:rsidR="00E032D0" w:rsidRPr="000A5AC3" w14:paraId="421D2E98" w14:textId="77777777" w:rsidTr="00A56CEF">
        <w:tc>
          <w:tcPr>
            <w:tcW w:w="3145" w:type="dxa"/>
          </w:tcPr>
          <w:p w14:paraId="1BF80071" w14:textId="77777777" w:rsidR="00E032D0" w:rsidRDefault="00E032D0" w:rsidP="00A56CEF">
            <w:pPr>
              <w:rPr>
                <w:b/>
                <w:bCs/>
                <w:i/>
                <w:iCs/>
                <w:sz w:val="20"/>
                <w:szCs w:val="20"/>
              </w:rPr>
            </w:pPr>
          </w:p>
        </w:tc>
        <w:tc>
          <w:tcPr>
            <w:tcW w:w="3240" w:type="dxa"/>
          </w:tcPr>
          <w:p w14:paraId="1435AE5E" w14:textId="77777777" w:rsidR="00E032D0" w:rsidRDefault="00E032D0" w:rsidP="00A56CEF">
            <w:pPr>
              <w:jc w:val="center"/>
              <w:rPr>
                <w:b/>
                <w:bCs/>
                <w:i/>
                <w:iCs/>
                <w:sz w:val="20"/>
                <w:szCs w:val="20"/>
              </w:rPr>
            </w:pPr>
          </w:p>
        </w:tc>
        <w:tc>
          <w:tcPr>
            <w:tcW w:w="3335" w:type="dxa"/>
          </w:tcPr>
          <w:p w14:paraId="6A6F1247" w14:textId="77777777" w:rsidR="00E032D0" w:rsidRDefault="00E032D0" w:rsidP="00A56CEF">
            <w:pPr>
              <w:jc w:val="right"/>
              <w:rPr>
                <w:b/>
                <w:bCs/>
                <w:i/>
                <w:iCs/>
                <w:sz w:val="20"/>
                <w:szCs w:val="20"/>
              </w:rPr>
            </w:pPr>
          </w:p>
        </w:tc>
      </w:tr>
      <w:tr w:rsidR="00E032D0" w:rsidRPr="000A5AC3" w14:paraId="23D55626" w14:textId="77777777" w:rsidTr="00A56CEF">
        <w:tc>
          <w:tcPr>
            <w:tcW w:w="3145" w:type="dxa"/>
          </w:tcPr>
          <w:p w14:paraId="74916045" w14:textId="77777777" w:rsidR="00E032D0" w:rsidRDefault="00E032D0" w:rsidP="00A56CEF">
            <w:pPr>
              <w:rPr>
                <w:b/>
                <w:bCs/>
                <w:i/>
                <w:iCs/>
                <w:sz w:val="20"/>
                <w:szCs w:val="20"/>
              </w:rPr>
            </w:pPr>
            <w:r>
              <w:rPr>
                <w:b/>
                <w:bCs/>
                <w:i/>
                <w:iCs/>
                <w:sz w:val="20"/>
                <w:szCs w:val="20"/>
              </w:rPr>
              <w:t>George N. Derhofer, C’75</w:t>
            </w:r>
          </w:p>
          <w:p w14:paraId="08273C38" w14:textId="77777777" w:rsidR="00E032D0" w:rsidRPr="000A5AC3" w:rsidRDefault="00E032D0" w:rsidP="00A56CEF">
            <w:pPr>
              <w:rPr>
                <w:i/>
                <w:iCs/>
                <w:sz w:val="20"/>
                <w:szCs w:val="20"/>
              </w:rPr>
            </w:pPr>
            <w:r>
              <w:rPr>
                <w:i/>
                <w:iCs/>
                <w:sz w:val="20"/>
                <w:szCs w:val="20"/>
              </w:rPr>
              <w:t>Retired Executive</w:t>
            </w:r>
          </w:p>
        </w:tc>
        <w:tc>
          <w:tcPr>
            <w:tcW w:w="3240" w:type="dxa"/>
          </w:tcPr>
          <w:p w14:paraId="643DDB47" w14:textId="77777777" w:rsidR="00E032D0" w:rsidRDefault="00E032D0" w:rsidP="00A56CEF">
            <w:pPr>
              <w:jc w:val="center"/>
              <w:rPr>
                <w:b/>
                <w:bCs/>
                <w:i/>
                <w:iCs/>
                <w:sz w:val="20"/>
                <w:szCs w:val="20"/>
              </w:rPr>
            </w:pPr>
            <w:r>
              <w:rPr>
                <w:b/>
                <w:bCs/>
                <w:i/>
                <w:iCs/>
                <w:sz w:val="20"/>
                <w:szCs w:val="20"/>
              </w:rPr>
              <w:t>Jennifer Miele, C’00</w:t>
            </w:r>
          </w:p>
          <w:p w14:paraId="34120FB5" w14:textId="77777777" w:rsidR="00E032D0" w:rsidRDefault="00E032D0" w:rsidP="00A56CEF">
            <w:pPr>
              <w:jc w:val="center"/>
              <w:rPr>
                <w:i/>
                <w:iCs/>
                <w:sz w:val="20"/>
                <w:szCs w:val="20"/>
              </w:rPr>
            </w:pPr>
            <w:r>
              <w:rPr>
                <w:i/>
                <w:iCs/>
                <w:sz w:val="20"/>
                <w:szCs w:val="20"/>
              </w:rPr>
              <w:t>Chief Communications Officer</w:t>
            </w:r>
          </w:p>
          <w:p w14:paraId="33F14F39" w14:textId="77777777" w:rsidR="00E032D0" w:rsidRPr="00E91485" w:rsidRDefault="00E032D0" w:rsidP="00A56CEF">
            <w:pPr>
              <w:jc w:val="center"/>
              <w:rPr>
                <w:i/>
                <w:iCs/>
                <w:sz w:val="20"/>
                <w:szCs w:val="20"/>
              </w:rPr>
            </w:pPr>
            <w:r>
              <w:rPr>
                <w:i/>
                <w:iCs/>
                <w:sz w:val="20"/>
                <w:szCs w:val="20"/>
              </w:rPr>
              <w:t>Roman Catholic Diocese of Greensburg</w:t>
            </w:r>
          </w:p>
        </w:tc>
        <w:tc>
          <w:tcPr>
            <w:tcW w:w="3335" w:type="dxa"/>
          </w:tcPr>
          <w:p w14:paraId="4B790796" w14:textId="77777777" w:rsidR="00E032D0" w:rsidRDefault="00E032D0" w:rsidP="00A56CEF">
            <w:pPr>
              <w:jc w:val="right"/>
              <w:rPr>
                <w:b/>
                <w:bCs/>
                <w:i/>
                <w:iCs/>
                <w:sz w:val="20"/>
                <w:szCs w:val="20"/>
              </w:rPr>
            </w:pPr>
            <w:r>
              <w:rPr>
                <w:b/>
                <w:bCs/>
                <w:i/>
                <w:iCs/>
                <w:sz w:val="20"/>
                <w:szCs w:val="20"/>
              </w:rPr>
              <w:t>Carla Zema, C’95</w:t>
            </w:r>
          </w:p>
          <w:p w14:paraId="7D24E313" w14:textId="77777777" w:rsidR="00E032D0" w:rsidRDefault="00E032D0" w:rsidP="00A56CEF">
            <w:pPr>
              <w:jc w:val="right"/>
              <w:rPr>
                <w:i/>
                <w:iCs/>
                <w:sz w:val="20"/>
                <w:szCs w:val="20"/>
              </w:rPr>
            </w:pPr>
            <w:r>
              <w:rPr>
                <w:i/>
                <w:iCs/>
                <w:sz w:val="20"/>
                <w:szCs w:val="20"/>
              </w:rPr>
              <w:t>Director</w:t>
            </w:r>
          </w:p>
          <w:p w14:paraId="0B284B17" w14:textId="77777777" w:rsidR="00E032D0" w:rsidRPr="006A535A" w:rsidRDefault="00E032D0" w:rsidP="00A56CEF">
            <w:pPr>
              <w:jc w:val="right"/>
              <w:rPr>
                <w:i/>
                <w:iCs/>
                <w:sz w:val="20"/>
                <w:szCs w:val="20"/>
              </w:rPr>
            </w:pPr>
            <w:r>
              <w:rPr>
                <w:i/>
                <w:iCs/>
                <w:sz w:val="20"/>
                <w:szCs w:val="20"/>
              </w:rPr>
              <w:t>US HEOR</w:t>
            </w:r>
          </w:p>
        </w:tc>
      </w:tr>
      <w:tr w:rsidR="00E032D0" w:rsidRPr="000A5AC3" w14:paraId="27186F45" w14:textId="77777777" w:rsidTr="00A56CEF">
        <w:tc>
          <w:tcPr>
            <w:tcW w:w="3145" w:type="dxa"/>
          </w:tcPr>
          <w:p w14:paraId="4A56AA66" w14:textId="77777777" w:rsidR="00E032D0" w:rsidRDefault="00E032D0" w:rsidP="00A56CEF">
            <w:pPr>
              <w:rPr>
                <w:b/>
                <w:bCs/>
                <w:i/>
                <w:iCs/>
                <w:sz w:val="20"/>
                <w:szCs w:val="20"/>
              </w:rPr>
            </w:pPr>
          </w:p>
        </w:tc>
        <w:tc>
          <w:tcPr>
            <w:tcW w:w="3240" w:type="dxa"/>
          </w:tcPr>
          <w:p w14:paraId="79D3E68A" w14:textId="77777777" w:rsidR="00E032D0" w:rsidRDefault="00E032D0" w:rsidP="00A56CEF">
            <w:pPr>
              <w:jc w:val="center"/>
              <w:rPr>
                <w:b/>
                <w:bCs/>
                <w:i/>
                <w:iCs/>
                <w:sz w:val="20"/>
                <w:szCs w:val="20"/>
              </w:rPr>
            </w:pPr>
          </w:p>
        </w:tc>
        <w:tc>
          <w:tcPr>
            <w:tcW w:w="3335" w:type="dxa"/>
          </w:tcPr>
          <w:p w14:paraId="51403404" w14:textId="77777777" w:rsidR="00E032D0" w:rsidRDefault="00E032D0" w:rsidP="00A56CEF">
            <w:pPr>
              <w:jc w:val="right"/>
              <w:rPr>
                <w:b/>
                <w:bCs/>
                <w:i/>
                <w:iCs/>
                <w:sz w:val="20"/>
                <w:szCs w:val="20"/>
              </w:rPr>
            </w:pPr>
          </w:p>
        </w:tc>
      </w:tr>
      <w:tr w:rsidR="00E032D0" w:rsidRPr="000A5AC3" w14:paraId="3856F8A4" w14:textId="77777777" w:rsidTr="00A56CEF">
        <w:tc>
          <w:tcPr>
            <w:tcW w:w="3145" w:type="dxa"/>
          </w:tcPr>
          <w:p w14:paraId="6F718088" w14:textId="77777777" w:rsidR="00E032D0" w:rsidRDefault="00E032D0" w:rsidP="00A56CEF">
            <w:pPr>
              <w:rPr>
                <w:b/>
                <w:bCs/>
                <w:i/>
                <w:iCs/>
                <w:sz w:val="20"/>
                <w:szCs w:val="20"/>
              </w:rPr>
            </w:pPr>
            <w:r>
              <w:rPr>
                <w:b/>
                <w:bCs/>
                <w:i/>
                <w:iCs/>
                <w:sz w:val="20"/>
                <w:szCs w:val="20"/>
              </w:rPr>
              <w:t>Mark Durishan, C’70</w:t>
            </w:r>
          </w:p>
          <w:p w14:paraId="705CD2C5" w14:textId="77777777" w:rsidR="00E032D0" w:rsidRDefault="00E032D0" w:rsidP="00A56CEF">
            <w:pPr>
              <w:rPr>
                <w:i/>
                <w:iCs/>
                <w:sz w:val="20"/>
                <w:szCs w:val="20"/>
              </w:rPr>
            </w:pPr>
            <w:r>
              <w:rPr>
                <w:i/>
                <w:iCs/>
                <w:sz w:val="20"/>
                <w:szCs w:val="20"/>
              </w:rPr>
              <w:t>President</w:t>
            </w:r>
          </w:p>
          <w:p w14:paraId="340EC907" w14:textId="77777777" w:rsidR="00E032D0" w:rsidRPr="00E91485" w:rsidRDefault="00E032D0" w:rsidP="00A56CEF">
            <w:pPr>
              <w:rPr>
                <w:i/>
                <w:iCs/>
                <w:sz w:val="20"/>
                <w:szCs w:val="20"/>
              </w:rPr>
            </w:pPr>
            <w:r>
              <w:rPr>
                <w:i/>
                <w:iCs/>
                <w:sz w:val="20"/>
                <w:szCs w:val="20"/>
              </w:rPr>
              <w:t>SABAL Business Credit</w:t>
            </w:r>
          </w:p>
        </w:tc>
        <w:tc>
          <w:tcPr>
            <w:tcW w:w="3240" w:type="dxa"/>
          </w:tcPr>
          <w:p w14:paraId="3642D5F4" w14:textId="77777777" w:rsidR="00E032D0" w:rsidRDefault="00E032D0" w:rsidP="00A56CEF">
            <w:pPr>
              <w:jc w:val="center"/>
              <w:rPr>
                <w:b/>
                <w:bCs/>
                <w:i/>
                <w:iCs/>
                <w:sz w:val="20"/>
                <w:szCs w:val="20"/>
              </w:rPr>
            </w:pPr>
            <w:r>
              <w:rPr>
                <w:b/>
                <w:bCs/>
                <w:i/>
                <w:iCs/>
                <w:sz w:val="20"/>
                <w:szCs w:val="20"/>
              </w:rPr>
              <w:t>Michele Murphy</w:t>
            </w:r>
          </w:p>
          <w:p w14:paraId="3D16C543" w14:textId="77777777" w:rsidR="00E032D0" w:rsidRPr="00E91485" w:rsidRDefault="00E032D0" w:rsidP="00A56CEF">
            <w:pPr>
              <w:jc w:val="center"/>
              <w:rPr>
                <w:i/>
                <w:iCs/>
                <w:sz w:val="20"/>
                <w:szCs w:val="20"/>
              </w:rPr>
            </w:pPr>
            <w:r>
              <w:rPr>
                <w:i/>
                <w:iCs/>
                <w:sz w:val="20"/>
                <w:szCs w:val="20"/>
              </w:rPr>
              <w:t>Retired Executive</w:t>
            </w:r>
          </w:p>
        </w:tc>
        <w:tc>
          <w:tcPr>
            <w:tcW w:w="3335" w:type="dxa"/>
          </w:tcPr>
          <w:p w14:paraId="2D9A6A17" w14:textId="77777777" w:rsidR="00E032D0" w:rsidRDefault="00E032D0" w:rsidP="00A56CEF">
            <w:pPr>
              <w:jc w:val="right"/>
              <w:rPr>
                <w:b/>
                <w:bCs/>
                <w:i/>
                <w:iCs/>
                <w:sz w:val="20"/>
                <w:szCs w:val="20"/>
              </w:rPr>
            </w:pPr>
            <w:r>
              <w:rPr>
                <w:b/>
                <w:bCs/>
                <w:i/>
                <w:iCs/>
                <w:sz w:val="20"/>
                <w:szCs w:val="20"/>
              </w:rPr>
              <w:t>Neal Zuzik</w:t>
            </w:r>
          </w:p>
          <w:p w14:paraId="17E4CA87" w14:textId="77777777" w:rsidR="00E032D0" w:rsidRDefault="00E032D0" w:rsidP="00A56CEF">
            <w:pPr>
              <w:jc w:val="right"/>
              <w:rPr>
                <w:i/>
                <w:iCs/>
                <w:sz w:val="20"/>
                <w:szCs w:val="20"/>
              </w:rPr>
            </w:pPr>
            <w:r>
              <w:rPr>
                <w:i/>
                <w:iCs/>
                <w:sz w:val="20"/>
                <w:szCs w:val="20"/>
              </w:rPr>
              <w:t>Senior Vice President</w:t>
            </w:r>
          </w:p>
          <w:p w14:paraId="3F3A4C2C" w14:textId="77777777" w:rsidR="00E032D0" w:rsidRDefault="00E032D0" w:rsidP="00A56CEF">
            <w:pPr>
              <w:jc w:val="right"/>
              <w:rPr>
                <w:i/>
                <w:iCs/>
                <w:sz w:val="20"/>
                <w:szCs w:val="20"/>
              </w:rPr>
            </w:pPr>
            <w:r>
              <w:rPr>
                <w:i/>
                <w:iCs/>
                <w:sz w:val="20"/>
                <w:szCs w:val="20"/>
              </w:rPr>
              <w:t>Commercial Strategy and Business Development</w:t>
            </w:r>
          </w:p>
          <w:p w14:paraId="3A89177D" w14:textId="77777777" w:rsidR="00E032D0" w:rsidRPr="006A535A" w:rsidRDefault="00E032D0" w:rsidP="00A56CEF">
            <w:pPr>
              <w:jc w:val="right"/>
              <w:rPr>
                <w:i/>
                <w:iCs/>
                <w:sz w:val="20"/>
                <w:szCs w:val="20"/>
              </w:rPr>
            </w:pPr>
            <w:r>
              <w:rPr>
                <w:i/>
                <w:iCs/>
                <w:sz w:val="20"/>
                <w:szCs w:val="20"/>
              </w:rPr>
              <w:t>Clean Harbor</w:t>
            </w:r>
          </w:p>
        </w:tc>
      </w:tr>
      <w:tr w:rsidR="00E032D0" w:rsidRPr="000A5AC3" w14:paraId="28594C26" w14:textId="77777777" w:rsidTr="00A56CEF">
        <w:tc>
          <w:tcPr>
            <w:tcW w:w="3145" w:type="dxa"/>
          </w:tcPr>
          <w:p w14:paraId="7B8D8A6F" w14:textId="77777777" w:rsidR="00E032D0" w:rsidRDefault="00E032D0" w:rsidP="00A56CEF">
            <w:pPr>
              <w:rPr>
                <w:b/>
                <w:bCs/>
                <w:i/>
                <w:iCs/>
                <w:sz w:val="20"/>
                <w:szCs w:val="20"/>
              </w:rPr>
            </w:pPr>
          </w:p>
        </w:tc>
        <w:tc>
          <w:tcPr>
            <w:tcW w:w="3240" w:type="dxa"/>
          </w:tcPr>
          <w:p w14:paraId="0004C2E2" w14:textId="77777777" w:rsidR="00E032D0" w:rsidRDefault="00E032D0" w:rsidP="00A56CEF">
            <w:pPr>
              <w:jc w:val="center"/>
              <w:rPr>
                <w:b/>
                <w:bCs/>
                <w:i/>
                <w:iCs/>
                <w:sz w:val="20"/>
                <w:szCs w:val="20"/>
              </w:rPr>
            </w:pPr>
          </w:p>
        </w:tc>
        <w:tc>
          <w:tcPr>
            <w:tcW w:w="3335" w:type="dxa"/>
          </w:tcPr>
          <w:p w14:paraId="51B503A2" w14:textId="77777777" w:rsidR="00E032D0" w:rsidRDefault="00E032D0" w:rsidP="00A56CEF">
            <w:pPr>
              <w:jc w:val="right"/>
              <w:rPr>
                <w:b/>
                <w:bCs/>
                <w:i/>
                <w:iCs/>
                <w:sz w:val="20"/>
                <w:szCs w:val="20"/>
              </w:rPr>
            </w:pPr>
          </w:p>
        </w:tc>
      </w:tr>
      <w:tr w:rsidR="00E032D0" w:rsidRPr="000A5AC3" w14:paraId="0452602D" w14:textId="77777777" w:rsidTr="00A56CEF">
        <w:tc>
          <w:tcPr>
            <w:tcW w:w="3145" w:type="dxa"/>
          </w:tcPr>
          <w:p w14:paraId="04CB1D88" w14:textId="77777777" w:rsidR="00E032D0" w:rsidRDefault="00E032D0" w:rsidP="00A56CEF">
            <w:pPr>
              <w:rPr>
                <w:b/>
                <w:bCs/>
                <w:i/>
                <w:iCs/>
                <w:sz w:val="20"/>
                <w:szCs w:val="20"/>
              </w:rPr>
            </w:pPr>
            <w:r>
              <w:rPr>
                <w:b/>
                <w:bCs/>
                <w:i/>
                <w:iCs/>
                <w:sz w:val="20"/>
                <w:szCs w:val="20"/>
              </w:rPr>
              <w:t>Donald Ellenberger</w:t>
            </w:r>
          </w:p>
          <w:p w14:paraId="7F38A812" w14:textId="77777777" w:rsidR="00E032D0" w:rsidRDefault="00E032D0" w:rsidP="00A56CEF">
            <w:pPr>
              <w:rPr>
                <w:i/>
                <w:iCs/>
                <w:sz w:val="20"/>
                <w:szCs w:val="20"/>
              </w:rPr>
            </w:pPr>
            <w:r>
              <w:rPr>
                <w:i/>
                <w:iCs/>
                <w:sz w:val="20"/>
                <w:szCs w:val="20"/>
              </w:rPr>
              <w:t>Senior Vice President</w:t>
            </w:r>
          </w:p>
          <w:p w14:paraId="3B94A730" w14:textId="77777777" w:rsidR="00E032D0" w:rsidRPr="00FA7AAD" w:rsidRDefault="00E032D0" w:rsidP="00A56CEF">
            <w:pPr>
              <w:rPr>
                <w:i/>
                <w:iCs/>
                <w:sz w:val="20"/>
                <w:szCs w:val="20"/>
              </w:rPr>
            </w:pPr>
            <w:r>
              <w:rPr>
                <w:i/>
                <w:iCs/>
                <w:sz w:val="20"/>
                <w:szCs w:val="20"/>
              </w:rPr>
              <w:t>Federated Hermes</w:t>
            </w:r>
          </w:p>
        </w:tc>
        <w:tc>
          <w:tcPr>
            <w:tcW w:w="3240" w:type="dxa"/>
          </w:tcPr>
          <w:p w14:paraId="50DE9E99" w14:textId="77777777" w:rsidR="00E032D0" w:rsidRPr="00E91485" w:rsidRDefault="00E032D0" w:rsidP="00A56CEF">
            <w:pPr>
              <w:jc w:val="center"/>
              <w:rPr>
                <w:i/>
                <w:iCs/>
                <w:sz w:val="20"/>
                <w:szCs w:val="20"/>
              </w:rPr>
            </w:pPr>
          </w:p>
        </w:tc>
        <w:tc>
          <w:tcPr>
            <w:tcW w:w="3335" w:type="dxa"/>
          </w:tcPr>
          <w:p w14:paraId="07773C56" w14:textId="77777777" w:rsidR="00E032D0" w:rsidRPr="000A5AC3" w:rsidRDefault="00E032D0" w:rsidP="00A56CEF">
            <w:pPr>
              <w:jc w:val="right"/>
              <w:rPr>
                <w:sz w:val="20"/>
                <w:szCs w:val="20"/>
              </w:rPr>
            </w:pPr>
          </w:p>
        </w:tc>
      </w:tr>
    </w:tbl>
    <w:p w14:paraId="5D2D33FE" w14:textId="71429932" w:rsidR="00722230" w:rsidRPr="002D7A39" w:rsidRDefault="00722230" w:rsidP="00FD1E97">
      <w:pPr>
        <w:pStyle w:val="Heading2"/>
        <w:rPr>
          <w:rFonts w:ascii="Times New Roman" w:hAnsi="Times New Roman" w:cs="Times New Roman"/>
          <w:b/>
          <w:bCs/>
          <w:color w:val="auto"/>
          <w:sz w:val="28"/>
          <w:szCs w:val="28"/>
        </w:rPr>
      </w:pPr>
      <w:bookmarkStart w:id="6" w:name="_McKenna_School_Business"/>
      <w:bookmarkEnd w:id="6"/>
      <w:r w:rsidRPr="002D7A39">
        <w:rPr>
          <w:rFonts w:ascii="Times New Roman" w:hAnsi="Times New Roman" w:cs="Times New Roman"/>
          <w:b/>
          <w:bCs/>
          <w:color w:val="auto"/>
          <w:sz w:val="28"/>
          <w:szCs w:val="28"/>
        </w:rPr>
        <w:lastRenderedPageBreak/>
        <w:t xml:space="preserve">McKenna School Business Alumni </w:t>
      </w:r>
      <w:r w:rsidR="00FD1E97" w:rsidRPr="002D7A39">
        <w:rPr>
          <w:rFonts w:ascii="Times New Roman" w:hAnsi="Times New Roman" w:cs="Times New Roman"/>
          <w:b/>
          <w:bCs/>
          <w:color w:val="auto"/>
          <w:sz w:val="28"/>
          <w:szCs w:val="28"/>
        </w:rPr>
        <w:t>Association (MBAA)</w:t>
      </w:r>
    </w:p>
    <w:p w14:paraId="5A271705" w14:textId="28AB0DFC" w:rsidR="00FD1E97" w:rsidRDefault="00FD1E97" w:rsidP="00FD1E97"/>
    <w:p w14:paraId="784ED2CB" w14:textId="77777777" w:rsidR="002B29BF" w:rsidRPr="009B5C05" w:rsidRDefault="002B29BF" w:rsidP="002B29BF">
      <w:pPr>
        <w:pStyle w:val="Heading2"/>
        <w:rPr>
          <w:rFonts w:ascii="Times New Roman" w:hAnsi="Times New Roman" w:cs="Times New Roman"/>
          <w:b/>
        </w:rPr>
      </w:pPr>
      <w:r w:rsidRPr="009B5C05">
        <w:rPr>
          <w:rFonts w:ascii="Times New Roman" w:hAnsi="Times New Roman" w:cs="Times New Roman"/>
        </w:rPr>
        <w:t>[</w:t>
      </w:r>
      <w:hyperlink r:id="rId9">
        <w:r w:rsidRPr="009B5C05">
          <w:rPr>
            <w:rFonts w:ascii="Times New Roman" w:hAnsi="Times New Roman" w:cs="Times New Roman"/>
            <w:color w:val="1155CC"/>
            <w:u w:val="single"/>
          </w:rPr>
          <w:t>mbaa.general@gmail.com</w:t>
        </w:r>
      </w:hyperlink>
      <w:r w:rsidRPr="009B5C05">
        <w:rPr>
          <w:rFonts w:ascii="Times New Roman" w:hAnsi="Times New Roman" w:cs="Times New Roman"/>
        </w:rPr>
        <w:t>;</w:t>
      </w:r>
    </w:p>
    <w:p w14:paraId="02F9A34C" w14:textId="77777777" w:rsidR="002B29BF" w:rsidRPr="009B5C05" w:rsidRDefault="003953F5" w:rsidP="002B29BF">
      <w:hyperlink r:id="rId10">
        <w:r w:rsidR="002B29BF" w:rsidRPr="009B5C05">
          <w:rPr>
            <w:color w:val="1155CC"/>
            <w:u w:val="single"/>
          </w:rPr>
          <w:t>https://www.facebook.com/svcmbaa/</w:t>
        </w:r>
      </w:hyperlink>
      <w:r w:rsidR="002B29BF" w:rsidRPr="009B5C05">
        <w:t xml:space="preserve">; </w:t>
      </w:r>
      <w:hyperlink r:id="rId11">
        <w:r w:rsidR="002B29BF" w:rsidRPr="009B5C05">
          <w:rPr>
            <w:color w:val="1155CC"/>
            <w:u w:val="single"/>
          </w:rPr>
          <w:t>https://www.linkedin.com/in/svcmbaa/</w:t>
        </w:r>
      </w:hyperlink>
      <w:r w:rsidR="002B29BF" w:rsidRPr="009B5C05">
        <w:t xml:space="preserve"> </w:t>
      </w:r>
    </w:p>
    <w:p w14:paraId="3DFA3D4D" w14:textId="77777777" w:rsidR="002B29BF" w:rsidRPr="009B5C05" w:rsidRDefault="002B29BF" w:rsidP="002B29BF"/>
    <w:p w14:paraId="440E90A3" w14:textId="77777777" w:rsidR="002B29BF" w:rsidRPr="009B5C05" w:rsidRDefault="002B29BF" w:rsidP="002B29BF">
      <w:r w:rsidRPr="009B5C05">
        <w:t>New Leadership team of the MBAA 2020:</w:t>
      </w:r>
    </w:p>
    <w:p w14:paraId="7DCF89A3" w14:textId="77777777" w:rsidR="002B29BF" w:rsidRPr="009B5C05" w:rsidRDefault="002B29BF" w:rsidP="00EF105B">
      <w:pPr>
        <w:numPr>
          <w:ilvl w:val="0"/>
          <w:numId w:val="9"/>
        </w:numPr>
        <w:spacing w:line="276" w:lineRule="auto"/>
      </w:pPr>
      <w:r w:rsidRPr="009B5C05">
        <w:t>President:</w:t>
      </w:r>
      <w:r w:rsidRPr="009B5C05">
        <w:tab/>
      </w:r>
      <w:r w:rsidRPr="009B5C05">
        <w:tab/>
      </w:r>
      <w:r w:rsidRPr="009B5C05">
        <w:rPr>
          <w:color w:val="201F1E"/>
        </w:rPr>
        <w:t>Michael Barron</w:t>
      </w:r>
    </w:p>
    <w:p w14:paraId="1DE03CE9" w14:textId="515BF95A" w:rsidR="002B29BF" w:rsidRPr="009B5C05" w:rsidRDefault="002B29BF" w:rsidP="00EF105B">
      <w:pPr>
        <w:numPr>
          <w:ilvl w:val="0"/>
          <w:numId w:val="9"/>
        </w:numPr>
        <w:spacing w:line="276" w:lineRule="auto"/>
      </w:pPr>
      <w:r w:rsidRPr="009B5C05">
        <w:t>Vice President:</w:t>
      </w:r>
      <w:r w:rsidRPr="009B5C05">
        <w:tab/>
      </w:r>
      <w:r w:rsidRPr="009B5C05">
        <w:rPr>
          <w:color w:val="201F1E"/>
        </w:rPr>
        <w:t>Genna Niemiec</w:t>
      </w:r>
    </w:p>
    <w:p w14:paraId="3E8D7283" w14:textId="77777777" w:rsidR="002B29BF" w:rsidRPr="009B5C05" w:rsidRDefault="002B29BF" w:rsidP="00EF105B">
      <w:pPr>
        <w:numPr>
          <w:ilvl w:val="0"/>
          <w:numId w:val="9"/>
        </w:numPr>
        <w:spacing w:line="276" w:lineRule="auto"/>
      </w:pPr>
      <w:r w:rsidRPr="009B5C05">
        <w:t>Secretary:</w:t>
      </w:r>
      <w:r w:rsidRPr="009B5C05">
        <w:tab/>
      </w:r>
      <w:r w:rsidRPr="009B5C05">
        <w:tab/>
      </w:r>
      <w:r w:rsidRPr="009B5C05">
        <w:rPr>
          <w:color w:val="201F1E"/>
        </w:rPr>
        <w:t>Shannon Tantlinger</w:t>
      </w:r>
    </w:p>
    <w:p w14:paraId="536EEA73" w14:textId="77777777" w:rsidR="002B29BF" w:rsidRPr="009B5C05" w:rsidRDefault="002B29BF" w:rsidP="00EF105B">
      <w:pPr>
        <w:numPr>
          <w:ilvl w:val="0"/>
          <w:numId w:val="9"/>
        </w:numPr>
        <w:spacing w:line="276" w:lineRule="auto"/>
      </w:pPr>
      <w:r w:rsidRPr="009B5C05">
        <w:t>Treasurer:</w:t>
      </w:r>
      <w:r w:rsidRPr="009B5C05">
        <w:tab/>
      </w:r>
      <w:r w:rsidRPr="009B5C05">
        <w:tab/>
      </w:r>
      <w:r w:rsidRPr="009B5C05">
        <w:rPr>
          <w:color w:val="201F1E"/>
        </w:rPr>
        <w:t>Mike Belitsky</w:t>
      </w:r>
    </w:p>
    <w:p w14:paraId="612515F7" w14:textId="77777777" w:rsidR="002B29BF" w:rsidRPr="009B5C05" w:rsidRDefault="002B29BF" w:rsidP="002B29BF"/>
    <w:p w14:paraId="66C89CEA" w14:textId="6A96630B" w:rsidR="002B29BF" w:rsidRDefault="002B29BF" w:rsidP="002B29BF">
      <w:r w:rsidRPr="009B5C05">
        <w:t>The MBAA Mission: The purpose of the McKenna Business Alumni Association shall be to actively provide and promote opportunities for its alumni and current students in the following areas as a benefit for students and alumni to grow professionally and intellectually within their respective careers. The MBAA arranges applied business topic lectures, sponsors get-together events and networking opportunities for the Mc</w:t>
      </w:r>
      <w:r w:rsidR="00084A93">
        <w:t>K</w:t>
      </w:r>
      <w:r w:rsidRPr="009B5C05">
        <w:t>enna School students. The MBAA also assists the McKenna School with accreditation reviews, curriculum review, and the president is an Ex Officio Member of the McKenna School’s Board of Advisers.</w:t>
      </w:r>
    </w:p>
    <w:p w14:paraId="1AFA9D43" w14:textId="1CF93803" w:rsidR="002B29BF" w:rsidRDefault="002B29BF" w:rsidP="002B29BF">
      <w:pPr>
        <w:rPr>
          <w:sz w:val="28"/>
          <w:szCs w:val="28"/>
        </w:rPr>
      </w:pPr>
    </w:p>
    <w:p w14:paraId="1FE68A2F" w14:textId="424A5A13" w:rsidR="00D10706" w:rsidRDefault="00D10706" w:rsidP="002B29BF">
      <w:pPr>
        <w:rPr>
          <w:sz w:val="28"/>
          <w:szCs w:val="28"/>
        </w:rPr>
      </w:pPr>
    </w:p>
    <w:p w14:paraId="396E717B" w14:textId="5D0448B5" w:rsidR="00682100" w:rsidRDefault="00682100" w:rsidP="002B29BF">
      <w:pPr>
        <w:rPr>
          <w:sz w:val="28"/>
          <w:szCs w:val="28"/>
        </w:rPr>
      </w:pPr>
    </w:p>
    <w:p w14:paraId="08663D78" w14:textId="77777777" w:rsidR="00682100" w:rsidRPr="002D7A39" w:rsidRDefault="00682100" w:rsidP="002B29BF">
      <w:pPr>
        <w:rPr>
          <w:sz w:val="28"/>
          <w:szCs w:val="28"/>
        </w:rPr>
      </w:pPr>
    </w:p>
    <w:p w14:paraId="2A4D900C" w14:textId="736FE678" w:rsidR="002B29BF" w:rsidRPr="002D7A39" w:rsidRDefault="00E92D6A" w:rsidP="00E92D6A">
      <w:pPr>
        <w:pStyle w:val="Heading2"/>
        <w:rPr>
          <w:rFonts w:ascii="Times New Roman" w:hAnsi="Times New Roman" w:cs="Times New Roman"/>
          <w:b/>
          <w:bCs/>
          <w:color w:val="auto"/>
          <w:sz w:val="28"/>
          <w:szCs w:val="28"/>
        </w:rPr>
      </w:pPr>
      <w:bookmarkStart w:id="7" w:name="_2020/21_Fiscal_Year"/>
      <w:bookmarkEnd w:id="7"/>
      <w:r w:rsidRPr="002D7A39">
        <w:rPr>
          <w:rFonts w:ascii="Times New Roman" w:hAnsi="Times New Roman" w:cs="Times New Roman"/>
          <w:b/>
          <w:bCs/>
          <w:color w:val="auto"/>
          <w:sz w:val="28"/>
          <w:szCs w:val="28"/>
        </w:rPr>
        <w:t>2020/21 Fiscal Year Corporate, Foundation and Faculty Grants</w:t>
      </w:r>
    </w:p>
    <w:p w14:paraId="26E985C0" w14:textId="67BCEFD6" w:rsidR="00E92D6A" w:rsidRDefault="00E92D6A" w:rsidP="00E92D6A"/>
    <w:p w14:paraId="2F43F923" w14:textId="77777777" w:rsidR="00BA1917" w:rsidRDefault="00BA1917" w:rsidP="00BA1917">
      <w:r w:rsidRPr="00BA1917">
        <w:t>Our friends and alumni continue to be very generous in their support of Saint Vincent College and the McKenna School. Foundation and corporate support include the following:</w:t>
      </w:r>
    </w:p>
    <w:p w14:paraId="6035543B" w14:textId="77777777" w:rsidR="00A738AA" w:rsidRPr="00BA1917" w:rsidRDefault="00A738AA" w:rsidP="00BA1917"/>
    <w:p w14:paraId="4612DBF0" w14:textId="77777777" w:rsidR="00A738AA" w:rsidRDefault="00A738AA" w:rsidP="00A738AA">
      <w:pPr>
        <w:pStyle w:val="xmsonormal"/>
        <w:numPr>
          <w:ilvl w:val="0"/>
          <w:numId w:val="28"/>
        </w:numPr>
        <w:shd w:val="clear" w:color="auto" w:fill="FFFFFF"/>
        <w:spacing w:before="0" w:beforeAutospacing="0" w:after="0" w:afterAutospacing="0"/>
        <w:rPr>
          <w:rFonts w:ascii="Calibri" w:hAnsi="Calibri" w:cs="Calibri"/>
          <w:color w:val="201F1E"/>
          <w:sz w:val="22"/>
          <w:szCs w:val="22"/>
        </w:rPr>
      </w:pPr>
      <w:r>
        <w:rPr>
          <w:color w:val="201F1E"/>
          <w:sz w:val="20"/>
          <w:szCs w:val="20"/>
          <w:bdr w:val="none" w:sz="0" w:space="0" w:color="auto" w:frame="1"/>
        </w:rPr>
        <w:t>May 2021: $75,000 Sarah Scaife Foundation for CPET</w:t>
      </w:r>
    </w:p>
    <w:p w14:paraId="5C8C547C" w14:textId="77777777" w:rsidR="00A738AA" w:rsidRDefault="00A738AA" w:rsidP="00A738AA">
      <w:pPr>
        <w:pStyle w:val="xmsonormal"/>
        <w:numPr>
          <w:ilvl w:val="0"/>
          <w:numId w:val="28"/>
        </w:numPr>
        <w:shd w:val="clear" w:color="auto" w:fill="FFFFFF"/>
        <w:spacing w:before="0" w:beforeAutospacing="0" w:after="0" w:afterAutospacing="0"/>
        <w:rPr>
          <w:rFonts w:ascii="Calibri" w:hAnsi="Calibri" w:cs="Calibri"/>
          <w:color w:val="201F1E"/>
          <w:sz w:val="22"/>
          <w:szCs w:val="22"/>
        </w:rPr>
      </w:pPr>
      <w:r>
        <w:rPr>
          <w:color w:val="201F1E"/>
          <w:sz w:val="20"/>
          <w:szCs w:val="20"/>
          <w:bdr w:val="none" w:sz="0" w:space="0" w:color="auto" w:frame="1"/>
        </w:rPr>
        <w:t>May 2021: $55,000 Philip M. McKenna Foundation for CPET</w:t>
      </w:r>
    </w:p>
    <w:p w14:paraId="0E921222" w14:textId="77777777" w:rsidR="00A738AA" w:rsidRDefault="00A738AA" w:rsidP="00A738AA">
      <w:pPr>
        <w:pStyle w:val="xmsonormal"/>
        <w:numPr>
          <w:ilvl w:val="0"/>
          <w:numId w:val="28"/>
        </w:numPr>
        <w:shd w:val="clear" w:color="auto" w:fill="FFFFFF"/>
        <w:spacing w:before="0" w:beforeAutospacing="0" w:after="0" w:afterAutospacing="0"/>
        <w:rPr>
          <w:rFonts w:ascii="Calibri" w:hAnsi="Calibri" w:cs="Calibri"/>
          <w:color w:val="201F1E"/>
          <w:sz w:val="22"/>
          <w:szCs w:val="22"/>
        </w:rPr>
      </w:pPr>
      <w:r>
        <w:rPr>
          <w:color w:val="201F1E"/>
          <w:sz w:val="20"/>
          <w:szCs w:val="20"/>
          <w:bdr w:val="none" w:sz="0" w:space="0" w:color="auto" w:frame="1"/>
        </w:rPr>
        <w:t>2021: $15,000 F.M. Kirby Foundation for 2021Civitas Forum</w:t>
      </w:r>
    </w:p>
    <w:p w14:paraId="1C794154" w14:textId="77777777" w:rsidR="00283CFA" w:rsidRDefault="00283CFA" w:rsidP="00A738AA"/>
    <w:p w14:paraId="28AEF596" w14:textId="0B8C41C5" w:rsidR="00BA1917" w:rsidRDefault="002508B2" w:rsidP="00BA1917">
      <w:r w:rsidRPr="00283CFA">
        <w:t>Thank you to all who continue to support the Alex G. McKenna School</w:t>
      </w:r>
      <w:r w:rsidR="00283CFA" w:rsidRPr="00283CFA">
        <w:t xml:space="preserve"> of Business, Economics and Government.</w:t>
      </w:r>
    </w:p>
    <w:p w14:paraId="1EC3D6A5" w14:textId="5A0E34A2" w:rsidR="00AF7AA8" w:rsidRDefault="00AF7AA8" w:rsidP="00BA1917"/>
    <w:p w14:paraId="606D6741" w14:textId="0974BD28" w:rsidR="00BB79FB" w:rsidRDefault="00BB79FB" w:rsidP="00BA1917"/>
    <w:p w14:paraId="5E895F34" w14:textId="77777777" w:rsidR="00682100" w:rsidRDefault="00682100" w:rsidP="00BA1917"/>
    <w:p w14:paraId="0D3B35A2" w14:textId="0AF69A08" w:rsidR="00AF7AA8" w:rsidRPr="003F5044" w:rsidRDefault="00AF7AA8" w:rsidP="003F5044">
      <w:pPr>
        <w:pStyle w:val="Heading1"/>
        <w:jc w:val="center"/>
        <w:rPr>
          <w:rFonts w:ascii="Times New Roman" w:hAnsi="Times New Roman" w:cs="Times New Roman"/>
          <w:b/>
          <w:bCs/>
          <w:color w:val="auto"/>
          <w:sz w:val="36"/>
          <w:szCs w:val="36"/>
        </w:rPr>
      </w:pPr>
      <w:bookmarkStart w:id="8" w:name="_ACBSP_Standards"/>
      <w:bookmarkEnd w:id="8"/>
      <w:r w:rsidRPr="003F5044">
        <w:rPr>
          <w:rFonts w:ascii="Times New Roman" w:hAnsi="Times New Roman" w:cs="Times New Roman"/>
          <w:b/>
          <w:bCs/>
          <w:color w:val="auto"/>
          <w:sz w:val="36"/>
          <w:szCs w:val="36"/>
        </w:rPr>
        <w:lastRenderedPageBreak/>
        <w:t>ACBSP Standards</w:t>
      </w:r>
    </w:p>
    <w:p w14:paraId="23B953C0" w14:textId="17CEA70C" w:rsidR="00AF7AA8" w:rsidRPr="00112575" w:rsidRDefault="00AF7AA8" w:rsidP="00AF7AA8"/>
    <w:p w14:paraId="6DEB36F9" w14:textId="70168682" w:rsidR="00AF7AA8" w:rsidRPr="002D7A39" w:rsidRDefault="00AF7AA8" w:rsidP="00AF7AA8">
      <w:pPr>
        <w:pStyle w:val="Heading2"/>
        <w:rPr>
          <w:rFonts w:ascii="Times New Roman" w:hAnsi="Times New Roman" w:cs="Times New Roman"/>
          <w:b/>
          <w:bCs/>
          <w:color w:val="auto"/>
          <w:sz w:val="28"/>
          <w:szCs w:val="28"/>
        </w:rPr>
      </w:pPr>
      <w:bookmarkStart w:id="9" w:name="_ETS_Major_Field"/>
      <w:bookmarkEnd w:id="9"/>
      <w:r w:rsidRPr="002D7A39">
        <w:rPr>
          <w:rFonts w:ascii="Times New Roman" w:hAnsi="Times New Roman" w:cs="Times New Roman"/>
          <w:b/>
          <w:bCs/>
          <w:color w:val="auto"/>
          <w:sz w:val="28"/>
          <w:szCs w:val="28"/>
        </w:rPr>
        <w:t>ETS Major Field Tests in Business</w:t>
      </w:r>
    </w:p>
    <w:p w14:paraId="2B3311E7" w14:textId="772865E6" w:rsidR="00AF7AA8" w:rsidRDefault="00AF7AA8" w:rsidP="00AF7AA8">
      <w:pPr>
        <w:rPr>
          <w:sz w:val="28"/>
          <w:szCs w:val="28"/>
        </w:rPr>
      </w:pPr>
    </w:p>
    <w:p w14:paraId="61EBD9D0" w14:textId="103FF3DD" w:rsidR="00BB79FB" w:rsidRPr="00BB79FB" w:rsidRDefault="00BB79FB" w:rsidP="00BB79FB">
      <w:pPr>
        <w:shd w:val="clear" w:color="auto" w:fill="FFFFFF"/>
        <w:jc w:val="both"/>
      </w:pPr>
      <w:r w:rsidRPr="00BB79FB">
        <w:t>The comparative data runs for September 2016 to June 2021. Of note, fall 2020 was dramatically affected by Covid 19 and the test was impossible to offer in an organized fashion; so, we have declined to report the results. In spring 2021, we were able to offer the ETS exam in class and did rather well: our overall ranking was in the top 24.3% of the nation. The spring 2021 scores were as follows:</w:t>
      </w:r>
    </w:p>
    <w:p w14:paraId="300FEB56" w14:textId="77777777" w:rsidR="00BB79FB" w:rsidRPr="00BB79FB" w:rsidRDefault="00BB79FB" w:rsidP="00BB79FB">
      <w:pPr>
        <w:shd w:val="clear" w:color="auto" w:fill="FFFFFF"/>
        <w:jc w:val="both"/>
      </w:pPr>
      <w:r w:rsidRPr="00BB79FB">
        <w:t>● Accounting: Top 27.7%</w:t>
      </w:r>
    </w:p>
    <w:p w14:paraId="6DC415DC" w14:textId="77777777" w:rsidR="00BB79FB" w:rsidRPr="00BB79FB" w:rsidRDefault="00BB79FB" w:rsidP="00BB79FB">
      <w:pPr>
        <w:shd w:val="clear" w:color="auto" w:fill="FFFFFF"/>
        <w:jc w:val="both"/>
      </w:pPr>
      <w:r w:rsidRPr="00BB79FB">
        <w:t>● Economics: Top 23.9%</w:t>
      </w:r>
    </w:p>
    <w:p w14:paraId="16878E0A" w14:textId="77777777" w:rsidR="00BB79FB" w:rsidRPr="00BB79FB" w:rsidRDefault="00BB79FB" w:rsidP="00BB79FB">
      <w:pPr>
        <w:shd w:val="clear" w:color="auto" w:fill="FFFFFF"/>
        <w:jc w:val="both"/>
      </w:pPr>
      <w:r w:rsidRPr="00BB79FB">
        <w:t>● Finance: Top 10.0%</w:t>
      </w:r>
    </w:p>
    <w:p w14:paraId="6960C583" w14:textId="77777777" w:rsidR="00BB79FB" w:rsidRPr="00BB79FB" w:rsidRDefault="00BB79FB" w:rsidP="00BB79FB">
      <w:pPr>
        <w:shd w:val="clear" w:color="auto" w:fill="FFFFFF"/>
        <w:jc w:val="both"/>
      </w:pPr>
      <w:r w:rsidRPr="00BB79FB">
        <w:t>● Management: Top 25.5%</w:t>
      </w:r>
    </w:p>
    <w:p w14:paraId="40860F0D" w14:textId="77777777" w:rsidR="00BB79FB" w:rsidRPr="00BB79FB" w:rsidRDefault="00BB79FB" w:rsidP="00BB79FB">
      <w:pPr>
        <w:shd w:val="clear" w:color="auto" w:fill="FFFFFF"/>
        <w:jc w:val="both"/>
      </w:pPr>
      <w:r w:rsidRPr="00BB79FB">
        <w:t>● Quantitative Business Analysis: Top 15.9%</w:t>
      </w:r>
    </w:p>
    <w:p w14:paraId="71FC451B" w14:textId="77777777" w:rsidR="00BB79FB" w:rsidRPr="00BB79FB" w:rsidRDefault="00BB79FB" w:rsidP="00BB79FB">
      <w:pPr>
        <w:shd w:val="clear" w:color="auto" w:fill="FFFFFF"/>
        <w:jc w:val="both"/>
      </w:pPr>
      <w:r w:rsidRPr="00BB79FB">
        <w:t>● Marketing: Top 46.1%</w:t>
      </w:r>
    </w:p>
    <w:p w14:paraId="75F3FF69" w14:textId="77777777" w:rsidR="00BB79FB" w:rsidRPr="00BB79FB" w:rsidRDefault="00BB79FB" w:rsidP="00BB79FB">
      <w:pPr>
        <w:shd w:val="clear" w:color="auto" w:fill="FFFFFF"/>
        <w:jc w:val="both"/>
      </w:pPr>
      <w:r w:rsidRPr="00BB79FB">
        <w:t>● Business Law: Top 11.3%</w:t>
      </w:r>
    </w:p>
    <w:p w14:paraId="2C9A60D9" w14:textId="77777777" w:rsidR="00BB79FB" w:rsidRPr="00BB79FB" w:rsidRDefault="00BB79FB" w:rsidP="00BB79FB">
      <w:pPr>
        <w:shd w:val="clear" w:color="auto" w:fill="FFFFFF"/>
        <w:jc w:val="both"/>
      </w:pPr>
      <w:r w:rsidRPr="00BB79FB">
        <w:t>● International Issues: Top 21.8%</w:t>
      </w:r>
    </w:p>
    <w:p w14:paraId="3982287E" w14:textId="77777777" w:rsidR="00BB79FB" w:rsidRPr="00BB79FB" w:rsidRDefault="00BB79FB" w:rsidP="00BB79FB">
      <w:pPr>
        <w:shd w:val="clear" w:color="auto" w:fill="FFFFFF"/>
        <w:jc w:val="both"/>
      </w:pPr>
      <w:r w:rsidRPr="00BB79FB">
        <w:t xml:space="preserve">The goal (set by the McKenna faculty and the McKenna Advisory Council) for our ETS scores was to be in the top 30% of the nation in all nine business competency levels tested. </w:t>
      </w:r>
      <w:proofErr w:type="gramStart"/>
      <w:r w:rsidRPr="00BB79FB">
        <w:t>With the exception of</w:t>
      </w:r>
      <w:proofErr w:type="gramEnd"/>
      <w:r w:rsidRPr="00BB79FB">
        <w:t xml:space="preserve"> Marketing, our Spring 2021 scores met this criterion in all measured business core competency areas. A possible explanation for the low marketing score is that we dropped from two full-time professors to one.</w:t>
      </w:r>
    </w:p>
    <w:p w14:paraId="72D9313D" w14:textId="57162628" w:rsidR="00405AE0" w:rsidRDefault="00405AE0" w:rsidP="00AF7AA8">
      <w:pPr>
        <w:rPr>
          <w:sz w:val="28"/>
          <w:szCs w:val="28"/>
        </w:rPr>
      </w:pPr>
    </w:p>
    <w:p w14:paraId="07C2A553" w14:textId="514D1DFE" w:rsidR="00682100" w:rsidRDefault="00682100" w:rsidP="00AF7AA8">
      <w:pPr>
        <w:rPr>
          <w:sz w:val="28"/>
          <w:szCs w:val="28"/>
        </w:rPr>
      </w:pPr>
    </w:p>
    <w:p w14:paraId="168485FF" w14:textId="77777777" w:rsidR="00682100" w:rsidRPr="002D7A39" w:rsidRDefault="00682100" w:rsidP="00AF7AA8">
      <w:pPr>
        <w:rPr>
          <w:sz w:val="28"/>
          <w:szCs w:val="28"/>
        </w:rPr>
      </w:pPr>
    </w:p>
    <w:p w14:paraId="534D4871" w14:textId="1C53A01C" w:rsidR="00AF7AA8" w:rsidRDefault="0089292C" w:rsidP="0089292C">
      <w:pPr>
        <w:pStyle w:val="Heading2"/>
        <w:rPr>
          <w:rFonts w:ascii="Times New Roman" w:hAnsi="Times New Roman" w:cs="Times New Roman"/>
          <w:b/>
          <w:bCs/>
          <w:color w:val="auto"/>
          <w:sz w:val="28"/>
          <w:szCs w:val="28"/>
        </w:rPr>
      </w:pPr>
      <w:bookmarkStart w:id="10" w:name="_Graduation_and_Retention"/>
      <w:bookmarkEnd w:id="10"/>
      <w:r w:rsidRPr="002D7A39">
        <w:rPr>
          <w:rFonts w:ascii="Times New Roman" w:hAnsi="Times New Roman" w:cs="Times New Roman"/>
          <w:b/>
          <w:bCs/>
          <w:color w:val="auto"/>
          <w:sz w:val="28"/>
          <w:szCs w:val="28"/>
        </w:rPr>
        <w:t>Graduation and Retention Rates</w:t>
      </w:r>
    </w:p>
    <w:p w14:paraId="4013ECF2" w14:textId="0EBE2C3B" w:rsidR="006E5C87" w:rsidRDefault="00421B1E" w:rsidP="00682100">
      <w:pPr>
        <w:pStyle w:val="xmsonormal"/>
        <w:spacing w:line="276" w:lineRule="auto"/>
        <w:ind w:right="600"/>
        <w:rPr>
          <w:color w:val="323130"/>
          <w:shd w:val="clear" w:color="auto" w:fill="FFFFFF"/>
          <w:lang w:val="en"/>
        </w:rPr>
      </w:pPr>
      <w:r>
        <w:rPr>
          <w:color w:val="323130"/>
          <w:shd w:val="clear" w:color="auto" w:fill="FFFFFF"/>
          <w:lang w:val="en"/>
        </w:rPr>
        <w:t>This number does not include August graduates as that is not finalized until near the end of August. Of the 2017F (first-time, first-year cohort) who started in business (excluding politics, public policy and economics) the four-year graduation rate of those who finished in business currently sits at 60</w:t>
      </w:r>
      <w:proofErr w:type="gramStart"/>
      <w:r>
        <w:rPr>
          <w:color w:val="323130"/>
          <w:shd w:val="clear" w:color="auto" w:fill="FFFFFF"/>
          <w:lang w:val="en"/>
        </w:rPr>
        <w:t>%  (</w:t>
      </w:r>
      <w:proofErr w:type="gramEnd"/>
      <w:r>
        <w:rPr>
          <w:color w:val="323130"/>
          <w:shd w:val="clear" w:color="auto" w:fill="FFFFFF"/>
          <w:lang w:val="en"/>
        </w:rPr>
        <w:t>61/102). For the same business cohort, the business freshmen to business sophomore retention rate was 75% (76/102). </w:t>
      </w:r>
    </w:p>
    <w:p w14:paraId="30B394C6" w14:textId="007B15FE" w:rsidR="00682100" w:rsidRDefault="00682100" w:rsidP="00682100">
      <w:pPr>
        <w:pStyle w:val="xmsonormal"/>
        <w:spacing w:line="276" w:lineRule="auto"/>
        <w:ind w:right="600"/>
      </w:pPr>
    </w:p>
    <w:p w14:paraId="0D07674D" w14:textId="77777777" w:rsidR="002E288E" w:rsidRPr="00682100" w:rsidRDefault="002E288E" w:rsidP="00682100">
      <w:pPr>
        <w:pStyle w:val="xmsonormal"/>
        <w:spacing w:line="276" w:lineRule="auto"/>
        <w:ind w:right="600"/>
      </w:pPr>
    </w:p>
    <w:p w14:paraId="2E9DE9D8" w14:textId="6FDF72BE" w:rsidR="008C07D2" w:rsidRPr="002D7A39" w:rsidRDefault="00B76F30" w:rsidP="008C07D2">
      <w:pPr>
        <w:pStyle w:val="Heading2"/>
        <w:rPr>
          <w:rFonts w:ascii="Times New Roman" w:hAnsi="Times New Roman" w:cs="Times New Roman"/>
          <w:b/>
          <w:bCs/>
          <w:color w:val="auto"/>
          <w:sz w:val="28"/>
          <w:szCs w:val="28"/>
        </w:rPr>
      </w:pPr>
      <w:bookmarkStart w:id="11" w:name="_Business_Senior_Exit"/>
      <w:bookmarkEnd w:id="11"/>
      <w:r>
        <w:rPr>
          <w:rFonts w:ascii="Times New Roman" w:hAnsi="Times New Roman" w:cs="Times New Roman"/>
          <w:b/>
          <w:bCs/>
          <w:color w:val="auto"/>
          <w:sz w:val="28"/>
          <w:szCs w:val="28"/>
        </w:rPr>
        <w:lastRenderedPageBreak/>
        <w:t>McKenna School</w:t>
      </w:r>
      <w:r w:rsidR="008C07D2" w:rsidRPr="002D7A39">
        <w:rPr>
          <w:rFonts w:ascii="Times New Roman" w:hAnsi="Times New Roman" w:cs="Times New Roman"/>
          <w:b/>
          <w:bCs/>
          <w:color w:val="auto"/>
          <w:sz w:val="28"/>
          <w:szCs w:val="28"/>
        </w:rPr>
        <w:t xml:space="preserve"> Senior Exit Surveys</w:t>
      </w:r>
    </w:p>
    <w:p w14:paraId="4F04B010" w14:textId="77777777" w:rsidR="00E43FEF" w:rsidRDefault="00E43FEF" w:rsidP="00E43FEF">
      <w:r>
        <w:t>When compared with the McKenna School Exit Surveys from 2019/2020, the McKenna School has shown significant improvement. Despite the proportion of graduates who held an internship falling from 68.75 percent in 2020 to 52.1 percent in 2021, the emergence of the novel Coronavirus prevented many students from holding an internship during the summer of 2020. The McKenna School observed the following changes between 2019/2020 and 2020/2021:</w:t>
      </w:r>
    </w:p>
    <w:p w14:paraId="01E33DD1" w14:textId="77777777" w:rsidR="00E43FEF" w:rsidRDefault="00E43FEF" w:rsidP="00E43FEF">
      <w:pPr>
        <w:pStyle w:val="ListParagraph"/>
        <w:numPr>
          <w:ilvl w:val="0"/>
          <w:numId w:val="29"/>
        </w:numPr>
      </w:pPr>
      <w:r>
        <w:t>Adequate/significant growth in leadership rose from 90 percent to 93 percent</w:t>
      </w:r>
    </w:p>
    <w:p w14:paraId="05C732E7" w14:textId="04312CBB" w:rsidR="00E43FEF" w:rsidRDefault="00E43FEF" w:rsidP="00E43FEF">
      <w:pPr>
        <w:pStyle w:val="ListParagraph"/>
        <w:numPr>
          <w:ilvl w:val="0"/>
          <w:numId w:val="29"/>
        </w:numPr>
      </w:pPr>
      <w:r>
        <w:t>Adequate/significant growth in critical thinking skills</w:t>
      </w:r>
      <w:r w:rsidR="00B76F30">
        <w:t xml:space="preserve"> among all McKenna School Graduates</w:t>
      </w:r>
      <w:r>
        <w:t xml:space="preserve"> remained at 98 percent</w:t>
      </w:r>
    </w:p>
    <w:p w14:paraId="6B8B840F" w14:textId="312B9E49" w:rsidR="00E43FEF" w:rsidRDefault="00E43FEF" w:rsidP="00E43FEF">
      <w:pPr>
        <w:pStyle w:val="ListParagraph"/>
        <w:numPr>
          <w:ilvl w:val="0"/>
          <w:numId w:val="29"/>
        </w:numPr>
      </w:pPr>
      <w:r>
        <w:t>Adequate/significant growth in writing skills</w:t>
      </w:r>
      <w:r w:rsidR="00B76F30">
        <w:t xml:space="preserve"> among all McKenna School graduates</w:t>
      </w:r>
      <w:r>
        <w:t xml:space="preserve"> </w:t>
      </w:r>
      <w:r w:rsidR="001C5186">
        <w:t>grew</w:t>
      </w:r>
      <w:r>
        <w:t xml:space="preserve"> from 90 percent to 96 percent</w:t>
      </w:r>
    </w:p>
    <w:p w14:paraId="10233001" w14:textId="5BFB1EE5" w:rsidR="00854920" w:rsidRDefault="00854920" w:rsidP="0006422E"/>
    <w:p w14:paraId="505A6988" w14:textId="77777777" w:rsidR="00854920" w:rsidRPr="0099416F" w:rsidRDefault="00854920" w:rsidP="0006422E"/>
    <w:tbl>
      <w:tblPr>
        <w:tblW w:w="8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605"/>
        <w:gridCol w:w="1620"/>
        <w:gridCol w:w="1415"/>
        <w:gridCol w:w="1220"/>
        <w:gridCol w:w="1160"/>
      </w:tblGrid>
      <w:tr w:rsidR="0006422E" w14:paraId="31EA44F8" w14:textId="77777777" w:rsidTr="00716EE0">
        <w:trPr>
          <w:trHeight w:val="295"/>
        </w:trPr>
        <w:tc>
          <w:tcPr>
            <w:tcW w:w="26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281045B" w14:textId="77777777" w:rsidR="0006422E" w:rsidRPr="000C558C" w:rsidRDefault="0006422E" w:rsidP="00716EE0">
            <w:pPr>
              <w:widowControl w:val="0"/>
              <w:pBdr>
                <w:top w:val="nil"/>
                <w:left w:val="nil"/>
                <w:bottom w:val="nil"/>
                <w:right w:val="nil"/>
                <w:between w:val="nil"/>
              </w:pBdr>
              <w:jc w:val="center"/>
              <w:rPr>
                <w:sz w:val="22"/>
                <w:szCs w:val="22"/>
              </w:rPr>
            </w:pPr>
          </w:p>
        </w:tc>
        <w:tc>
          <w:tcPr>
            <w:tcW w:w="16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910C66" w14:textId="77777777" w:rsidR="0006422E" w:rsidRPr="000C558C" w:rsidRDefault="0006422E" w:rsidP="00716EE0">
            <w:pPr>
              <w:widowControl w:val="0"/>
              <w:pBdr>
                <w:top w:val="nil"/>
                <w:left w:val="nil"/>
                <w:bottom w:val="nil"/>
                <w:right w:val="nil"/>
                <w:between w:val="nil"/>
              </w:pBdr>
              <w:jc w:val="center"/>
              <w:rPr>
                <w:b/>
                <w:sz w:val="22"/>
                <w:szCs w:val="22"/>
              </w:rPr>
            </w:pPr>
            <w:r w:rsidRPr="000C558C">
              <w:rPr>
                <w:b/>
                <w:sz w:val="22"/>
                <w:szCs w:val="22"/>
              </w:rPr>
              <w:t>Business</w:t>
            </w:r>
          </w:p>
        </w:tc>
        <w:tc>
          <w:tcPr>
            <w:tcW w:w="14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9569C3" w14:textId="77777777" w:rsidR="0006422E" w:rsidRPr="000C558C" w:rsidRDefault="0006422E" w:rsidP="00716EE0">
            <w:pPr>
              <w:widowControl w:val="0"/>
              <w:pBdr>
                <w:top w:val="nil"/>
                <w:left w:val="nil"/>
                <w:bottom w:val="nil"/>
                <w:right w:val="nil"/>
                <w:between w:val="nil"/>
              </w:pBdr>
              <w:jc w:val="center"/>
              <w:rPr>
                <w:b/>
                <w:sz w:val="22"/>
                <w:szCs w:val="22"/>
              </w:rPr>
            </w:pPr>
            <w:r w:rsidRPr="000C558C">
              <w:rPr>
                <w:b/>
                <w:sz w:val="22"/>
                <w:szCs w:val="22"/>
              </w:rPr>
              <w:t>Economics</w:t>
            </w:r>
          </w:p>
        </w:tc>
        <w:tc>
          <w:tcPr>
            <w:tcW w:w="12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074D55" w14:textId="77777777" w:rsidR="0006422E" w:rsidRPr="000C558C" w:rsidRDefault="0006422E" w:rsidP="00716EE0">
            <w:pPr>
              <w:widowControl w:val="0"/>
              <w:pBdr>
                <w:top w:val="nil"/>
                <w:left w:val="nil"/>
                <w:bottom w:val="nil"/>
                <w:right w:val="nil"/>
                <w:between w:val="nil"/>
              </w:pBdr>
              <w:jc w:val="center"/>
              <w:rPr>
                <w:b/>
                <w:sz w:val="22"/>
                <w:szCs w:val="22"/>
              </w:rPr>
            </w:pPr>
            <w:r w:rsidRPr="000C558C">
              <w:rPr>
                <w:b/>
                <w:sz w:val="22"/>
                <w:szCs w:val="22"/>
              </w:rPr>
              <w:t>Politics</w:t>
            </w:r>
          </w:p>
        </w:tc>
        <w:tc>
          <w:tcPr>
            <w:tcW w:w="11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72E9A82" w14:textId="77777777" w:rsidR="0006422E" w:rsidRPr="000C558C" w:rsidRDefault="0006422E" w:rsidP="00716EE0">
            <w:pPr>
              <w:widowControl w:val="0"/>
              <w:pBdr>
                <w:top w:val="nil"/>
                <w:left w:val="nil"/>
                <w:bottom w:val="nil"/>
                <w:right w:val="nil"/>
                <w:between w:val="nil"/>
              </w:pBdr>
              <w:jc w:val="center"/>
              <w:rPr>
                <w:b/>
                <w:sz w:val="22"/>
                <w:szCs w:val="22"/>
              </w:rPr>
            </w:pPr>
            <w:r w:rsidRPr="000C558C">
              <w:rPr>
                <w:b/>
                <w:sz w:val="22"/>
                <w:szCs w:val="22"/>
              </w:rPr>
              <w:t>CLS</w:t>
            </w:r>
          </w:p>
        </w:tc>
      </w:tr>
      <w:tr w:rsidR="0006422E" w14:paraId="6701C4BB"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364AC79" w14:textId="77777777" w:rsidR="0006422E" w:rsidRPr="000C558C" w:rsidRDefault="0006422E" w:rsidP="00716EE0">
            <w:pPr>
              <w:widowControl w:val="0"/>
              <w:pBdr>
                <w:top w:val="nil"/>
                <w:left w:val="nil"/>
                <w:bottom w:val="nil"/>
                <w:right w:val="nil"/>
                <w:between w:val="nil"/>
              </w:pBdr>
              <w:jc w:val="center"/>
              <w:rPr>
                <w:sz w:val="22"/>
                <w:szCs w:val="22"/>
              </w:rPr>
            </w:pPr>
            <w:r w:rsidRPr="000C558C">
              <w:rPr>
                <w:sz w:val="22"/>
                <w:szCs w:val="22"/>
              </w:rPr>
              <w:t>Total Grads</w:t>
            </w:r>
          </w:p>
        </w:tc>
        <w:tc>
          <w:tcPr>
            <w:tcW w:w="1620" w:type="dxa"/>
            <w:tcMar>
              <w:top w:w="100" w:type="dxa"/>
              <w:left w:w="100" w:type="dxa"/>
              <w:bottom w:w="100" w:type="dxa"/>
              <w:right w:w="100" w:type="dxa"/>
            </w:tcMar>
          </w:tcPr>
          <w:p w14:paraId="48395148" w14:textId="77D37272" w:rsidR="0006422E" w:rsidRPr="000C558C" w:rsidRDefault="00F005EE" w:rsidP="00716EE0">
            <w:pPr>
              <w:widowControl w:val="0"/>
              <w:pBdr>
                <w:top w:val="nil"/>
                <w:left w:val="nil"/>
                <w:bottom w:val="nil"/>
                <w:right w:val="nil"/>
                <w:between w:val="nil"/>
              </w:pBdr>
              <w:jc w:val="center"/>
              <w:rPr>
                <w:sz w:val="22"/>
                <w:szCs w:val="22"/>
              </w:rPr>
            </w:pPr>
            <w:r w:rsidRPr="000C558C">
              <w:rPr>
                <w:sz w:val="22"/>
                <w:szCs w:val="22"/>
              </w:rPr>
              <w:t>86</w:t>
            </w:r>
          </w:p>
        </w:tc>
        <w:tc>
          <w:tcPr>
            <w:tcW w:w="1415" w:type="dxa"/>
            <w:tcMar>
              <w:top w:w="100" w:type="dxa"/>
              <w:left w:w="100" w:type="dxa"/>
              <w:bottom w:w="100" w:type="dxa"/>
              <w:right w:w="100" w:type="dxa"/>
            </w:tcMar>
          </w:tcPr>
          <w:p w14:paraId="59F02141" w14:textId="28171C53" w:rsidR="0006422E" w:rsidRPr="000C558C" w:rsidRDefault="00F005EE" w:rsidP="00716EE0">
            <w:pPr>
              <w:widowControl w:val="0"/>
              <w:pBdr>
                <w:top w:val="nil"/>
                <w:left w:val="nil"/>
                <w:bottom w:val="nil"/>
                <w:right w:val="nil"/>
                <w:between w:val="nil"/>
              </w:pBdr>
              <w:jc w:val="center"/>
              <w:rPr>
                <w:sz w:val="22"/>
                <w:szCs w:val="22"/>
              </w:rPr>
            </w:pPr>
            <w:r w:rsidRPr="000C558C">
              <w:rPr>
                <w:sz w:val="22"/>
                <w:szCs w:val="22"/>
              </w:rPr>
              <w:t>2</w:t>
            </w:r>
          </w:p>
        </w:tc>
        <w:tc>
          <w:tcPr>
            <w:tcW w:w="1220" w:type="dxa"/>
            <w:tcMar>
              <w:top w:w="100" w:type="dxa"/>
              <w:left w:w="100" w:type="dxa"/>
              <w:bottom w:w="100" w:type="dxa"/>
              <w:right w:w="100" w:type="dxa"/>
            </w:tcMar>
          </w:tcPr>
          <w:p w14:paraId="6C389C3E" w14:textId="224448C9" w:rsidR="0006422E" w:rsidRPr="000C558C" w:rsidRDefault="00F005EE" w:rsidP="00716EE0">
            <w:pPr>
              <w:widowControl w:val="0"/>
              <w:pBdr>
                <w:top w:val="nil"/>
                <w:left w:val="nil"/>
                <w:bottom w:val="nil"/>
                <w:right w:val="nil"/>
                <w:between w:val="nil"/>
              </w:pBdr>
              <w:jc w:val="center"/>
              <w:rPr>
                <w:sz w:val="22"/>
                <w:szCs w:val="22"/>
              </w:rPr>
            </w:pPr>
            <w:r w:rsidRPr="000C558C">
              <w:rPr>
                <w:sz w:val="22"/>
                <w:szCs w:val="22"/>
              </w:rPr>
              <w:t>12</w:t>
            </w:r>
          </w:p>
        </w:tc>
        <w:tc>
          <w:tcPr>
            <w:tcW w:w="1160" w:type="dxa"/>
            <w:tcMar>
              <w:top w:w="100" w:type="dxa"/>
              <w:left w:w="100" w:type="dxa"/>
              <w:bottom w:w="100" w:type="dxa"/>
              <w:right w:w="100" w:type="dxa"/>
            </w:tcMar>
          </w:tcPr>
          <w:p w14:paraId="52CEEA5D" w14:textId="59D047FA" w:rsidR="0006422E" w:rsidRPr="000C558C" w:rsidRDefault="00F005EE" w:rsidP="00716EE0">
            <w:pPr>
              <w:widowControl w:val="0"/>
              <w:pBdr>
                <w:top w:val="nil"/>
                <w:left w:val="nil"/>
                <w:bottom w:val="nil"/>
                <w:right w:val="nil"/>
                <w:between w:val="nil"/>
              </w:pBdr>
              <w:jc w:val="center"/>
              <w:rPr>
                <w:sz w:val="22"/>
                <w:szCs w:val="22"/>
              </w:rPr>
            </w:pPr>
            <w:r w:rsidRPr="000C558C">
              <w:rPr>
                <w:sz w:val="22"/>
                <w:szCs w:val="22"/>
              </w:rPr>
              <w:t>17</w:t>
            </w:r>
          </w:p>
        </w:tc>
      </w:tr>
      <w:tr w:rsidR="0006422E" w14:paraId="3F1CDCA9"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9E516B2" w14:textId="36935051" w:rsidR="0006422E" w:rsidRPr="000C558C" w:rsidRDefault="00F005EE" w:rsidP="00716EE0">
            <w:pPr>
              <w:widowControl w:val="0"/>
              <w:pBdr>
                <w:top w:val="nil"/>
                <w:left w:val="nil"/>
                <w:bottom w:val="nil"/>
                <w:right w:val="nil"/>
                <w:between w:val="nil"/>
              </w:pBdr>
              <w:jc w:val="center"/>
              <w:rPr>
                <w:sz w:val="22"/>
                <w:szCs w:val="22"/>
              </w:rPr>
            </w:pPr>
            <w:r w:rsidRPr="000C558C">
              <w:rPr>
                <w:sz w:val="22"/>
                <w:szCs w:val="22"/>
              </w:rPr>
              <w:t>I</w:t>
            </w:r>
            <w:r w:rsidR="0006422E" w:rsidRPr="000C558C">
              <w:rPr>
                <w:sz w:val="22"/>
                <w:szCs w:val="22"/>
              </w:rPr>
              <w:t>nternships</w:t>
            </w:r>
          </w:p>
        </w:tc>
        <w:tc>
          <w:tcPr>
            <w:tcW w:w="1620" w:type="dxa"/>
            <w:tcMar>
              <w:top w:w="100" w:type="dxa"/>
              <w:left w:w="100" w:type="dxa"/>
              <w:bottom w:w="100" w:type="dxa"/>
              <w:right w:w="100" w:type="dxa"/>
            </w:tcMar>
          </w:tcPr>
          <w:p w14:paraId="74A47F8E" w14:textId="47551ED8" w:rsidR="0006422E" w:rsidRPr="000C558C" w:rsidRDefault="00D80C3B" w:rsidP="00716EE0">
            <w:pPr>
              <w:widowControl w:val="0"/>
              <w:pBdr>
                <w:top w:val="nil"/>
                <w:left w:val="nil"/>
                <w:bottom w:val="nil"/>
                <w:right w:val="nil"/>
                <w:between w:val="nil"/>
              </w:pBdr>
              <w:jc w:val="center"/>
              <w:rPr>
                <w:sz w:val="22"/>
                <w:szCs w:val="22"/>
              </w:rPr>
            </w:pPr>
            <w:r w:rsidRPr="000C558C">
              <w:rPr>
                <w:sz w:val="22"/>
                <w:szCs w:val="22"/>
              </w:rPr>
              <w:t>58.1%</w:t>
            </w:r>
          </w:p>
        </w:tc>
        <w:tc>
          <w:tcPr>
            <w:tcW w:w="1415" w:type="dxa"/>
            <w:tcMar>
              <w:top w:w="100" w:type="dxa"/>
              <w:left w:w="100" w:type="dxa"/>
              <w:bottom w:w="100" w:type="dxa"/>
              <w:right w:w="100" w:type="dxa"/>
            </w:tcMar>
          </w:tcPr>
          <w:p w14:paraId="65BE6312" w14:textId="2ED5C4DD" w:rsidR="0006422E" w:rsidRPr="000C558C" w:rsidRDefault="00D80C3B" w:rsidP="00716EE0">
            <w:pPr>
              <w:widowControl w:val="0"/>
              <w:pBdr>
                <w:top w:val="nil"/>
                <w:left w:val="nil"/>
                <w:bottom w:val="nil"/>
                <w:right w:val="nil"/>
                <w:between w:val="nil"/>
              </w:pBdr>
              <w:jc w:val="center"/>
              <w:rPr>
                <w:sz w:val="22"/>
                <w:szCs w:val="22"/>
              </w:rPr>
            </w:pPr>
            <w:r w:rsidRPr="000C558C">
              <w:rPr>
                <w:sz w:val="22"/>
                <w:szCs w:val="22"/>
              </w:rPr>
              <w:t>50%</w:t>
            </w:r>
          </w:p>
        </w:tc>
        <w:tc>
          <w:tcPr>
            <w:tcW w:w="1220" w:type="dxa"/>
            <w:tcMar>
              <w:top w:w="100" w:type="dxa"/>
              <w:left w:w="100" w:type="dxa"/>
              <w:bottom w:w="100" w:type="dxa"/>
              <w:right w:w="100" w:type="dxa"/>
            </w:tcMar>
          </w:tcPr>
          <w:p w14:paraId="53EB8660" w14:textId="0D05068E" w:rsidR="0006422E" w:rsidRPr="000C558C" w:rsidRDefault="00D80C3B" w:rsidP="00716EE0">
            <w:pPr>
              <w:widowControl w:val="0"/>
              <w:pBdr>
                <w:top w:val="nil"/>
                <w:left w:val="nil"/>
                <w:bottom w:val="nil"/>
                <w:right w:val="nil"/>
                <w:between w:val="nil"/>
              </w:pBdr>
              <w:jc w:val="center"/>
              <w:rPr>
                <w:sz w:val="22"/>
                <w:szCs w:val="22"/>
              </w:rPr>
            </w:pPr>
            <w:r w:rsidRPr="000C558C">
              <w:rPr>
                <w:sz w:val="22"/>
                <w:szCs w:val="22"/>
              </w:rPr>
              <w:t>33.4%</w:t>
            </w:r>
          </w:p>
        </w:tc>
        <w:tc>
          <w:tcPr>
            <w:tcW w:w="1160" w:type="dxa"/>
            <w:tcMar>
              <w:top w:w="100" w:type="dxa"/>
              <w:left w:w="100" w:type="dxa"/>
              <w:bottom w:w="100" w:type="dxa"/>
              <w:right w:w="100" w:type="dxa"/>
            </w:tcMar>
          </w:tcPr>
          <w:p w14:paraId="0D8EECBE" w14:textId="69DC0466" w:rsidR="0006422E" w:rsidRPr="000C558C" w:rsidRDefault="00D80C3B" w:rsidP="00716EE0">
            <w:pPr>
              <w:widowControl w:val="0"/>
              <w:pBdr>
                <w:top w:val="nil"/>
                <w:left w:val="nil"/>
                <w:bottom w:val="nil"/>
                <w:right w:val="nil"/>
                <w:between w:val="nil"/>
              </w:pBdr>
              <w:jc w:val="center"/>
              <w:rPr>
                <w:sz w:val="22"/>
                <w:szCs w:val="22"/>
              </w:rPr>
            </w:pPr>
            <w:r w:rsidRPr="000C558C">
              <w:rPr>
                <w:sz w:val="22"/>
                <w:szCs w:val="22"/>
              </w:rPr>
              <w:t>35.3%</w:t>
            </w:r>
          </w:p>
        </w:tc>
      </w:tr>
      <w:tr w:rsidR="0006422E" w14:paraId="263F2458"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4A1C9B" w14:textId="77777777" w:rsidR="0006422E" w:rsidRPr="000C558C" w:rsidRDefault="0006422E" w:rsidP="00716EE0">
            <w:pPr>
              <w:widowControl w:val="0"/>
              <w:pBdr>
                <w:top w:val="nil"/>
                <w:left w:val="nil"/>
                <w:bottom w:val="nil"/>
                <w:right w:val="nil"/>
                <w:between w:val="nil"/>
              </w:pBdr>
              <w:jc w:val="center"/>
              <w:rPr>
                <w:sz w:val="22"/>
                <w:szCs w:val="22"/>
              </w:rPr>
            </w:pPr>
            <w:r w:rsidRPr="000C558C">
              <w:rPr>
                <w:sz w:val="22"/>
                <w:szCs w:val="22"/>
              </w:rPr>
              <w:t>Study Abroad</w:t>
            </w:r>
          </w:p>
        </w:tc>
        <w:tc>
          <w:tcPr>
            <w:tcW w:w="1620" w:type="dxa"/>
            <w:tcMar>
              <w:top w:w="100" w:type="dxa"/>
              <w:left w:w="100" w:type="dxa"/>
              <w:bottom w:w="100" w:type="dxa"/>
              <w:right w:w="100" w:type="dxa"/>
            </w:tcMar>
          </w:tcPr>
          <w:p w14:paraId="23383EA7" w14:textId="33AD31D7" w:rsidR="0006422E" w:rsidRPr="000C558C" w:rsidRDefault="00E40649" w:rsidP="00716EE0">
            <w:pPr>
              <w:widowControl w:val="0"/>
              <w:pBdr>
                <w:top w:val="nil"/>
                <w:left w:val="nil"/>
                <w:bottom w:val="nil"/>
                <w:right w:val="nil"/>
                <w:between w:val="nil"/>
              </w:pBdr>
              <w:jc w:val="center"/>
              <w:rPr>
                <w:sz w:val="22"/>
                <w:szCs w:val="22"/>
              </w:rPr>
            </w:pPr>
            <w:r w:rsidRPr="000C558C">
              <w:rPr>
                <w:sz w:val="22"/>
                <w:szCs w:val="22"/>
              </w:rPr>
              <w:t>15.1%</w:t>
            </w:r>
          </w:p>
        </w:tc>
        <w:tc>
          <w:tcPr>
            <w:tcW w:w="1415" w:type="dxa"/>
            <w:tcMar>
              <w:top w:w="100" w:type="dxa"/>
              <w:left w:w="100" w:type="dxa"/>
              <w:bottom w:w="100" w:type="dxa"/>
              <w:right w:w="100" w:type="dxa"/>
            </w:tcMar>
          </w:tcPr>
          <w:p w14:paraId="3FC84610" w14:textId="515AE5F6" w:rsidR="0006422E" w:rsidRPr="000C558C" w:rsidRDefault="00F82BF9" w:rsidP="00716EE0">
            <w:pPr>
              <w:widowControl w:val="0"/>
              <w:pBdr>
                <w:top w:val="nil"/>
                <w:left w:val="nil"/>
                <w:bottom w:val="nil"/>
                <w:right w:val="nil"/>
                <w:between w:val="nil"/>
              </w:pBdr>
              <w:jc w:val="center"/>
              <w:rPr>
                <w:sz w:val="22"/>
                <w:szCs w:val="22"/>
              </w:rPr>
            </w:pPr>
            <w:r>
              <w:rPr>
                <w:sz w:val="22"/>
                <w:szCs w:val="22"/>
              </w:rPr>
              <w:t>-</w:t>
            </w:r>
          </w:p>
        </w:tc>
        <w:tc>
          <w:tcPr>
            <w:tcW w:w="1220" w:type="dxa"/>
            <w:tcMar>
              <w:top w:w="100" w:type="dxa"/>
              <w:left w:w="100" w:type="dxa"/>
              <w:bottom w:w="100" w:type="dxa"/>
              <w:right w:w="100" w:type="dxa"/>
            </w:tcMar>
          </w:tcPr>
          <w:p w14:paraId="0134B2E7" w14:textId="0CEC05D8" w:rsidR="0006422E" w:rsidRPr="000C558C" w:rsidRDefault="00E40649" w:rsidP="00716EE0">
            <w:pPr>
              <w:widowControl w:val="0"/>
              <w:pBdr>
                <w:top w:val="nil"/>
                <w:left w:val="nil"/>
                <w:bottom w:val="nil"/>
                <w:right w:val="nil"/>
                <w:between w:val="nil"/>
              </w:pBdr>
              <w:jc w:val="center"/>
              <w:rPr>
                <w:sz w:val="22"/>
                <w:szCs w:val="22"/>
              </w:rPr>
            </w:pPr>
            <w:r w:rsidRPr="000C558C">
              <w:rPr>
                <w:sz w:val="22"/>
                <w:szCs w:val="22"/>
              </w:rPr>
              <w:t>16.7%</w:t>
            </w:r>
          </w:p>
        </w:tc>
        <w:tc>
          <w:tcPr>
            <w:tcW w:w="1160" w:type="dxa"/>
            <w:tcMar>
              <w:top w:w="100" w:type="dxa"/>
              <w:left w:w="100" w:type="dxa"/>
              <w:bottom w:w="100" w:type="dxa"/>
              <w:right w:w="100" w:type="dxa"/>
            </w:tcMar>
          </w:tcPr>
          <w:p w14:paraId="5DBFE849" w14:textId="21EB12A3" w:rsidR="0006422E" w:rsidRPr="000C558C" w:rsidRDefault="00E40649" w:rsidP="00716EE0">
            <w:pPr>
              <w:widowControl w:val="0"/>
              <w:pBdr>
                <w:top w:val="nil"/>
                <w:left w:val="nil"/>
                <w:bottom w:val="nil"/>
                <w:right w:val="nil"/>
                <w:between w:val="nil"/>
              </w:pBdr>
              <w:jc w:val="center"/>
              <w:rPr>
                <w:sz w:val="22"/>
                <w:szCs w:val="22"/>
              </w:rPr>
            </w:pPr>
            <w:r w:rsidRPr="000C558C">
              <w:rPr>
                <w:sz w:val="22"/>
                <w:szCs w:val="22"/>
              </w:rPr>
              <w:t>5.9%</w:t>
            </w:r>
          </w:p>
        </w:tc>
      </w:tr>
      <w:tr w:rsidR="0006422E" w14:paraId="2944B4FD"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621185" w14:textId="3339829E" w:rsidR="0006422E" w:rsidRPr="000C558C" w:rsidRDefault="00E40649" w:rsidP="00716EE0">
            <w:pPr>
              <w:widowControl w:val="0"/>
              <w:pBdr>
                <w:top w:val="nil"/>
                <w:left w:val="nil"/>
                <w:bottom w:val="nil"/>
                <w:right w:val="nil"/>
                <w:between w:val="nil"/>
              </w:pBdr>
              <w:jc w:val="center"/>
              <w:rPr>
                <w:sz w:val="22"/>
                <w:szCs w:val="22"/>
              </w:rPr>
            </w:pPr>
            <w:r w:rsidRPr="000C558C">
              <w:rPr>
                <w:sz w:val="22"/>
                <w:szCs w:val="22"/>
              </w:rPr>
              <w:t>M</w:t>
            </w:r>
            <w:r w:rsidR="0006422E" w:rsidRPr="000C558C">
              <w:rPr>
                <w:sz w:val="22"/>
                <w:szCs w:val="22"/>
              </w:rPr>
              <w:t xml:space="preserve">edian </w:t>
            </w:r>
            <w:r w:rsidRPr="000C558C">
              <w:rPr>
                <w:sz w:val="22"/>
                <w:szCs w:val="22"/>
              </w:rPr>
              <w:t>S</w:t>
            </w:r>
            <w:r w:rsidR="0006422E" w:rsidRPr="000C558C">
              <w:rPr>
                <w:sz w:val="22"/>
                <w:szCs w:val="22"/>
              </w:rPr>
              <w:t xml:space="preserve">tart </w:t>
            </w:r>
            <w:r w:rsidRPr="000C558C">
              <w:rPr>
                <w:sz w:val="22"/>
                <w:szCs w:val="22"/>
              </w:rPr>
              <w:t>S</w:t>
            </w:r>
            <w:r w:rsidR="0006422E" w:rsidRPr="000C558C">
              <w:rPr>
                <w:sz w:val="22"/>
                <w:szCs w:val="22"/>
              </w:rPr>
              <w:t>alary</w:t>
            </w:r>
          </w:p>
        </w:tc>
        <w:tc>
          <w:tcPr>
            <w:tcW w:w="1620" w:type="dxa"/>
            <w:tcMar>
              <w:top w:w="100" w:type="dxa"/>
              <w:left w:w="100" w:type="dxa"/>
              <w:bottom w:w="100" w:type="dxa"/>
              <w:right w:w="100" w:type="dxa"/>
            </w:tcMar>
          </w:tcPr>
          <w:p w14:paraId="5046F514" w14:textId="435442BE" w:rsidR="0006422E" w:rsidRPr="000C558C" w:rsidRDefault="00D755BB" w:rsidP="00716EE0">
            <w:pPr>
              <w:widowControl w:val="0"/>
              <w:pBdr>
                <w:top w:val="nil"/>
                <w:left w:val="nil"/>
                <w:bottom w:val="nil"/>
                <w:right w:val="nil"/>
                <w:between w:val="nil"/>
              </w:pBdr>
              <w:jc w:val="center"/>
              <w:rPr>
                <w:sz w:val="22"/>
                <w:szCs w:val="22"/>
              </w:rPr>
            </w:pPr>
            <w:r w:rsidRPr="000C558C">
              <w:rPr>
                <w:sz w:val="22"/>
                <w:szCs w:val="22"/>
              </w:rPr>
              <w:t>$50,000</w:t>
            </w:r>
          </w:p>
        </w:tc>
        <w:tc>
          <w:tcPr>
            <w:tcW w:w="1415" w:type="dxa"/>
            <w:tcMar>
              <w:top w:w="100" w:type="dxa"/>
              <w:left w:w="100" w:type="dxa"/>
              <w:bottom w:w="100" w:type="dxa"/>
              <w:right w:w="100" w:type="dxa"/>
            </w:tcMar>
          </w:tcPr>
          <w:p w14:paraId="4D34F155" w14:textId="028904E2" w:rsidR="0006422E" w:rsidRPr="000C558C" w:rsidRDefault="00D755BB" w:rsidP="00716EE0">
            <w:pPr>
              <w:widowControl w:val="0"/>
              <w:pBdr>
                <w:top w:val="nil"/>
                <w:left w:val="nil"/>
                <w:bottom w:val="nil"/>
                <w:right w:val="nil"/>
                <w:between w:val="nil"/>
              </w:pBdr>
              <w:jc w:val="center"/>
              <w:rPr>
                <w:sz w:val="22"/>
                <w:szCs w:val="22"/>
              </w:rPr>
            </w:pPr>
            <w:r w:rsidRPr="000C558C">
              <w:rPr>
                <w:sz w:val="22"/>
                <w:szCs w:val="22"/>
              </w:rPr>
              <w:t>$60,500</w:t>
            </w:r>
          </w:p>
        </w:tc>
        <w:tc>
          <w:tcPr>
            <w:tcW w:w="1220" w:type="dxa"/>
            <w:tcMar>
              <w:top w:w="100" w:type="dxa"/>
              <w:left w:w="100" w:type="dxa"/>
              <w:bottom w:w="100" w:type="dxa"/>
              <w:right w:w="100" w:type="dxa"/>
            </w:tcMar>
          </w:tcPr>
          <w:p w14:paraId="031B2765" w14:textId="321F1D8D" w:rsidR="0006422E" w:rsidRPr="000C558C" w:rsidRDefault="00F82BF9" w:rsidP="00716EE0">
            <w:pPr>
              <w:widowControl w:val="0"/>
              <w:pBdr>
                <w:top w:val="nil"/>
                <w:left w:val="nil"/>
                <w:bottom w:val="nil"/>
                <w:right w:val="nil"/>
                <w:between w:val="nil"/>
              </w:pBdr>
              <w:jc w:val="center"/>
              <w:rPr>
                <w:sz w:val="22"/>
                <w:szCs w:val="22"/>
              </w:rPr>
            </w:pPr>
            <w:r>
              <w:rPr>
                <w:sz w:val="22"/>
                <w:szCs w:val="22"/>
              </w:rPr>
              <w:t>-</w:t>
            </w:r>
          </w:p>
        </w:tc>
        <w:tc>
          <w:tcPr>
            <w:tcW w:w="1160" w:type="dxa"/>
            <w:tcMar>
              <w:top w:w="100" w:type="dxa"/>
              <w:left w:w="100" w:type="dxa"/>
              <w:bottom w:w="100" w:type="dxa"/>
              <w:right w:w="100" w:type="dxa"/>
            </w:tcMar>
          </w:tcPr>
          <w:p w14:paraId="43C2F52E" w14:textId="74610F6F" w:rsidR="0006422E" w:rsidRPr="000C558C" w:rsidRDefault="00F82BF9" w:rsidP="00716EE0">
            <w:pPr>
              <w:widowControl w:val="0"/>
              <w:pBdr>
                <w:top w:val="nil"/>
                <w:left w:val="nil"/>
                <w:bottom w:val="nil"/>
                <w:right w:val="nil"/>
                <w:between w:val="nil"/>
              </w:pBdr>
              <w:jc w:val="center"/>
              <w:rPr>
                <w:sz w:val="22"/>
                <w:szCs w:val="22"/>
              </w:rPr>
            </w:pPr>
            <w:r>
              <w:rPr>
                <w:sz w:val="22"/>
                <w:szCs w:val="22"/>
              </w:rPr>
              <w:t>-</w:t>
            </w:r>
          </w:p>
        </w:tc>
      </w:tr>
      <w:tr w:rsidR="0006422E" w14:paraId="34CEB0BD"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4CAF133" w14:textId="77777777" w:rsidR="0006422E" w:rsidRPr="000C558C" w:rsidRDefault="0006422E" w:rsidP="00716EE0">
            <w:pPr>
              <w:widowControl w:val="0"/>
              <w:pBdr>
                <w:top w:val="nil"/>
                <w:left w:val="nil"/>
                <w:bottom w:val="nil"/>
                <w:right w:val="nil"/>
                <w:between w:val="nil"/>
              </w:pBdr>
              <w:jc w:val="center"/>
              <w:rPr>
                <w:b/>
                <w:sz w:val="22"/>
                <w:szCs w:val="22"/>
              </w:rPr>
            </w:pPr>
            <w:r w:rsidRPr="000C558C">
              <w:rPr>
                <w:b/>
                <w:sz w:val="22"/>
                <w:szCs w:val="22"/>
              </w:rPr>
              <w:t>Growth in Leadership</w:t>
            </w:r>
          </w:p>
        </w:tc>
        <w:tc>
          <w:tcPr>
            <w:tcW w:w="1620" w:type="dxa"/>
            <w:shd w:val="clear" w:color="auto" w:fill="auto"/>
            <w:tcMar>
              <w:top w:w="100" w:type="dxa"/>
              <w:left w:w="100" w:type="dxa"/>
              <w:bottom w:w="100" w:type="dxa"/>
              <w:right w:w="100" w:type="dxa"/>
            </w:tcMar>
          </w:tcPr>
          <w:p w14:paraId="3893FB2F" w14:textId="3EFC34E0" w:rsidR="0006422E" w:rsidRPr="000C558C" w:rsidRDefault="00D755BB" w:rsidP="00716EE0">
            <w:pPr>
              <w:widowControl w:val="0"/>
              <w:pBdr>
                <w:top w:val="nil"/>
                <w:left w:val="nil"/>
                <w:bottom w:val="nil"/>
                <w:right w:val="nil"/>
                <w:between w:val="nil"/>
              </w:pBdr>
              <w:jc w:val="center"/>
              <w:rPr>
                <w:b/>
                <w:bCs/>
                <w:sz w:val="22"/>
                <w:szCs w:val="22"/>
              </w:rPr>
            </w:pPr>
            <w:r w:rsidRPr="000C558C">
              <w:rPr>
                <w:b/>
                <w:bCs/>
                <w:sz w:val="22"/>
                <w:szCs w:val="22"/>
              </w:rPr>
              <w:t>Business</w:t>
            </w:r>
          </w:p>
        </w:tc>
        <w:tc>
          <w:tcPr>
            <w:tcW w:w="1415" w:type="dxa"/>
            <w:shd w:val="clear" w:color="auto" w:fill="auto"/>
            <w:tcMar>
              <w:top w:w="100" w:type="dxa"/>
              <w:left w:w="100" w:type="dxa"/>
              <w:bottom w:w="100" w:type="dxa"/>
              <w:right w:w="100" w:type="dxa"/>
            </w:tcMar>
          </w:tcPr>
          <w:p w14:paraId="201802C2" w14:textId="7BB2C375" w:rsidR="0006422E" w:rsidRPr="000C558C" w:rsidRDefault="00D755BB" w:rsidP="00716EE0">
            <w:pPr>
              <w:widowControl w:val="0"/>
              <w:pBdr>
                <w:top w:val="nil"/>
                <w:left w:val="nil"/>
                <w:bottom w:val="nil"/>
                <w:right w:val="nil"/>
                <w:between w:val="nil"/>
              </w:pBdr>
              <w:jc w:val="center"/>
              <w:rPr>
                <w:b/>
                <w:bCs/>
                <w:sz w:val="22"/>
                <w:szCs w:val="22"/>
              </w:rPr>
            </w:pPr>
            <w:r w:rsidRPr="000C558C">
              <w:rPr>
                <w:b/>
                <w:bCs/>
                <w:sz w:val="22"/>
                <w:szCs w:val="22"/>
              </w:rPr>
              <w:t>Economics</w:t>
            </w:r>
          </w:p>
        </w:tc>
        <w:tc>
          <w:tcPr>
            <w:tcW w:w="1220" w:type="dxa"/>
            <w:shd w:val="clear" w:color="auto" w:fill="auto"/>
            <w:tcMar>
              <w:top w:w="100" w:type="dxa"/>
              <w:left w:w="100" w:type="dxa"/>
              <w:bottom w:w="100" w:type="dxa"/>
              <w:right w:w="100" w:type="dxa"/>
            </w:tcMar>
          </w:tcPr>
          <w:p w14:paraId="542E874B" w14:textId="18B7CD89" w:rsidR="0006422E" w:rsidRPr="000C558C" w:rsidRDefault="00D755BB" w:rsidP="00716EE0">
            <w:pPr>
              <w:widowControl w:val="0"/>
              <w:pBdr>
                <w:top w:val="nil"/>
                <w:left w:val="nil"/>
                <w:bottom w:val="nil"/>
                <w:right w:val="nil"/>
                <w:between w:val="nil"/>
              </w:pBdr>
              <w:jc w:val="center"/>
              <w:rPr>
                <w:b/>
                <w:bCs/>
                <w:sz w:val="22"/>
                <w:szCs w:val="22"/>
              </w:rPr>
            </w:pPr>
            <w:r w:rsidRPr="000C558C">
              <w:rPr>
                <w:b/>
                <w:bCs/>
                <w:sz w:val="22"/>
                <w:szCs w:val="22"/>
              </w:rPr>
              <w:t>Politics</w:t>
            </w:r>
          </w:p>
        </w:tc>
        <w:tc>
          <w:tcPr>
            <w:tcW w:w="1160" w:type="dxa"/>
            <w:shd w:val="clear" w:color="auto" w:fill="auto"/>
            <w:tcMar>
              <w:top w:w="100" w:type="dxa"/>
              <w:left w:w="100" w:type="dxa"/>
              <w:bottom w:w="100" w:type="dxa"/>
              <w:right w:w="100" w:type="dxa"/>
            </w:tcMar>
          </w:tcPr>
          <w:p w14:paraId="180938A4" w14:textId="04F07B53" w:rsidR="0006422E" w:rsidRPr="000C558C" w:rsidRDefault="0051679A" w:rsidP="00716EE0">
            <w:pPr>
              <w:widowControl w:val="0"/>
              <w:pBdr>
                <w:top w:val="nil"/>
                <w:left w:val="nil"/>
                <w:bottom w:val="nil"/>
                <w:right w:val="nil"/>
                <w:between w:val="nil"/>
              </w:pBdr>
              <w:jc w:val="center"/>
              <w:rPr>
                <w:b/>
                <w:bCs/>
                <w:sz w:val="22"/>
                <w:szCs w:val="22"/>
              </w:rPr>
            </w:pPr>
            <w:r w:rsidRPr="000C558C">
              <w:rPr>
                <w:b/>
                <w:bCs/>
                <w:sz w:val="22"/>
                <w:szCs w:val="22"/>
              </w:rPr>
              <w:t>CLS</w:t>
            </w:r>
          </w:p>
        </w:tc>
      </w:tr>
      <w:tr w:rsidR="0051679A" w14:paraId="289B8E0C"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90B5F76" w14:textId="3D14F854" w:rsidR="0051679A" w:rsidRPr="000C558C" w:rsidRDefault="0051679A" w:rsidP="00716EE0">
            <w:pPr>
              <w:widowControl w:val="0"/>
              <w:pBdr>
                <w:top w:val="nil"/>
                <w:left w:val="nil"/>
                <w:bottom w:val="nil"/>
                <w:right w:val="nil"/>
                <w:between w:val="nil"/>
              </w:pBdr>
              <w:jc w:val="center"/>
              <w:rPr>
                <w:bCs/>
                <w:sz w:val="22"/>
                <w:szCs w:val="22"/>
              </w:rPr>
            </w:pPr>
            <w:r w:rsidRPr="000C558C">
              <w:rPr>
                <w:bCs/>
                <w:sz w:val="22"/>
                <w:szCs w:val="22"/>
              </w:rPr>
              <w:t>No Growth</w:t>
            </w:r>
          </w:p>
        </w:tc>
        <w:tc>
          <w:tcPr>
            <w:tcW w:w="1620" w:type="dxa"/>
            <w:shd w:val="clear" w:color="auto" w:fill="auto"/>
            <w:tcMar>
              <w:top w:w="100" w:type="dxa"/>
              <w:left w:w="100" w:type="dxa"/>
              <w:bottom w:w="100" w:type="dxa"/>
              <w:right w:w="100" w:type="dxa"/>
            </w:tcMar>
          </w:tcPr>
          <w:p w14:paraId="445A34D8" w14:textId="05AD698E" w:rsidR="0051679A" w:rsidRPr="000C558C" w:rsidRDefault="00775C8D" w:rsidP="00716EE0">
            <w:pPr>
              <w:widowControl w:val="0"/>
              <w:pBdr>
                <w:top w:val="nil"/>
                <w:left w:val="nil"/>
                <w:bottom w:val="nil"/>
                <w:right w:val="nil"/>
                <w:between w:val="nil"/>
              </w:pBdr>
              <w:jc w:val="center"/>
              <w:rPr>
                <w:sz w:val="22"/>
                <w:szCs w:val="22"/>
              </w:rPr>
            </w:pPr>
            <w:r w:rsidRPr="000C558C">
              <w:rPr>
                <w:sz w:val="22"/>
                <w:szCs w:val="22"/>
              </w:rPr>
              <w:t>2.3%</w:t>
            </w:r>
          </w:p>
        </w:tc>
        <w:tc>
          <w:tcPr>
            <w:tcW w:w="1415" w:type="dxa"/>
            <w:shd w:val="clear" w:color="auto" w:fill="auto"/>
            <w:tcMar>
              <w:top w:w="100" w:type="dxa"/>
              <w:left w:w="100" w:type="dxa"/>
              <w:bottom w:w="100" w:type="dxa"/>
              <w:right w:w="100" w:type="dxa"/>
            </w:tcMar>
          </w:tcPr>
          <w:p w14:paraId="53AA096D" w14:textId="135E379F" w:rsidR="0051679A" w:rsidRPr="000C558C" w:rsidRDefault="00F82BF9" w:rsidP="00716EE0">
            <w:pPr>
              <w:widowControl w:val="0"/>
              <w:pBdr>
                <w:top w:val="nil"/>
                <w:left w:val="nil"/>
                <w:bottom w:val="nil"/>
                <w:right w:val="nil"/>
                <w:between w:val="nil"/>
              </w:pBdr>
              <w:jc w:val="center"/>
              <w:rPr>
                <w:sz w:val="22"/>
                <w:szCs w:val="22"/>
              </w:rPr>
            </w:pPr>
            <w:r>
              <w:rPr>
                <w:sz w:val="22"/>
                <w:szCs w:val="22"/>
              </w:rPr>
              <w:t>-</w:t>
            </w:r>
          </w:p>
        </w:tc>
        <w:tc>
          <w:tcPr>
            <w:tcW w:w="1220" w:type="dxa"/>
            <w:shd w:val="clear" w:color="auto" w:fill="auto"/>
            <w:tcMar>
              <w:top w:w="100" w:type="dxa"/>
              <w:left w:w="100" w:type="dxa"/>
              <w:bottom w:w="100" w:type="dxa"/>
              <w:right w:w="100" w:type="dxa"/>
            </w:tcMar>
          </w:tcPr>
          <w:p w14:paraId="3D3874F6" w14:textId="31E4B9B8" w:rsidR="0051679A" w:rsidRPr="000C558C" w:rsidRDefault="00F82BF9" w:rsidP="00716EE0">
            <w:pPr>
              <w:widowControl w:val="0"/>
              <w:pBdr>
                <w:top w:val="nil"/>
                <w:left w:val="nil"/>
                <w:bottom w:val="nil"/>
                <w:right w:val="nil"/>
                <w:between w:val="nil"/>
              </w:pBdr>
              <w:jc w:val="center"/>
              <w:rPr>
                <w:sz w:val="22"/>
                <w:szCs w:val="22"/>
              </w:rPr>
            </w:pPr>
            <w:r>
              <w:rPr>
                <w:sz w:val="22"/>
                <w:szCs w:val="22"/>
              </w:rPr>
              <w:t>-</w:t>
            </w:r>
          </w:p>
        </w:tc>
        <w:tc>
          <w:tcPr>
            <w:tcW w:w="1160" w:type="dxa"/>
            <w:shd w:val="clear" w:color="auto" w:fill="auto"/>
            <w:tcMar>
              <w:top w:w="100" w:type="dxa"/>
              <w:left w:w="100" w:type="dxa"/>
              <w:bottom w:w="100" w:type="dxa"/>
              <w:right w:w="100" w:type="dxa"/>
            </w:tcMar>
          </w:tcPr>
          <w:p w14:paraId="39EBDD74" w14:textId="06D80178" w:rsidR="0051679A" w:rsidRPr="000C558C" w:rsidRDefault="00F82BF9" w:rsidP="00716EE0">
            <w:pPr>
              <w:widowControl w:val="0"/>
              <w:pBdr>
                <w:top w:val="nil"/>
                <w:left w:val="nil"/>
                <w:bottom w:val="nil"/>
                <w:right w:val="nil"/>
                <w:between w:val="nil"/>
              </w:pBdr>
              <w:jc w:val="center"/>
              <w:rPr>
                <w:sz w:val="22"/>
                <w:szCs w:val="22"/>
              </w:rPr>
            </w:pPr>
            <w:r>
              <w:rPr>
                <w:sz w:val="22"/>
                <w:szCs w:val="22"/>
              </w:rPr>
              <w:t>-</w:t>
            </w:r>
          </w:p>
        </w:tc>
      </w:tr>
      <w:tr w:rsidR="0006422E" w14:paraId="6835CF28"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85F0F3C" w14:textId="0692121B" w:rsidR="0006422E" w:rsidRPr="000C558C" w:rsidRDefault="0006422E" w:rsidP="00716EE0">
            <w:pPr>
              <w:widowControl w:val="0"/>
              <w:pBdr>
                <w:top w:val="nil"/>
                <w:left w:val="nil"/>
                <w:bottom w:val="nil"/>
                <w:right w:val="nil"/>
                <w:between w:val="nil"/>
              </w:pBdr>
              <w:jc w:val="center"/>
              <w:rPr>
                <w:sz w:val="22"/>
                <w:szCs w:val="22"/>
              </w:rPr>
            </w:pPr>
            <w:r w:rsidRPr="000C558C">
              <w:rPr>
                <w:sz w:val="22"/>
                <w:szCs w:val="22"/>
              </w:rPr>
              <w:t>Some</w:t>
            </w:r>
            <w:r w:rsidR="00ED33AB">
              <w:rPr>
                <w:sz w:val="22"/>
                <w:szCs w:val="22"/>
              </w:rPr>
              <w:t xml:space="preserve"> Growth</w:t>
            </w:r>
          </w:p>
        </w:tc>
        <w:tc>
          <w:tcPr>
            <w:tcW w:w="1620" w:type="dxa"/>
            <w:shd w:val="clear" w:color="auto" w:fill="auto"/>
            <w:tcMar>
              <w:top w:w="100" w:type="dxa"/>
              <w:left w:w="100" w:type="dxa"/>
              <w:bottom w:w="100" w:type="dxa"/>
              <w:right w:w="100" w:type="dxa"/>
            </w:tcMar>
          </w:tcPr>
          <w:p w14:paraId="71D8630F" w14:textId="42D3C7B6" w:rsidR="0006422E" w:rsidRPr="000C558C" w:rsidRDefault="00B25D51" w:rsidP="00716EE0">
            <w:pPr>
              <w:widowControl w:val="0"/>
              <w:pBdr>
                <w:top w:val="nil"/>
                <w:left w:val="nil"/>
                <w:bottom w:val="nil"/>
                <w:right w:val="nil"/>
                <w:between w:val="nil"/>
              </w:pBdr>
              <w:jc w:val="center"/>
              <w:rPr>
                <w:sz w:val="22"/>
                <w:szCs w:val="22"/>
              </w:rPr>
            </w:pPr>
            <w:r w:rsidRPr="000C558C">
              <w:rPr>
                <w:sz w:val="22"/>
                <w:szCs w:val="22"/>
              </w:rPr>
              <w:t>3.5%</w:t>
            </w:r>
          </w:p>
        </w:tc>
        <w:tc>
          <w:tcPr>
            <w:tcW w:w="1415" w:type="dxa"/>
            <w:shd w:val="clear" w:color="auto" w:fill="auto"/>
            <w:tcMar>
              <w:top w:w="100" w:type="dxa"/>
              <w:left w:w="100" w:type="dxa"/>
              <w:bottom w:w="100" w:type="dxa"/>
              <w:right w:w="100" w:type="dxa"/>
            </w:tcMar>
          </w:tcPr>
          <w:p w14:paraId="155D36CE" w14:textId="1A26047B" w:rsidR="0006422E" w:rsidRPr="000C558C" w:rsidRDefault="00F82BF9" w:rsidP="00716EE0">
            <w:pPr>
              <w:widowControl w:val="0"/>
              <w:pBdr>
                <w:top w:val="nil"/>
                <w:left w:val="nil"/>
                <w:bottom w:val="nil"/>
                <w:right w:val="nil"/>
                <w:between w:val="nil"/>
              </w:pBdr>
              <w:jc w:val="center"/>
              <w:rPr>
                <w:sz w:val="22"/>
                <w:szCs w:val="22"/>
              </w:rPr>
            </w:pPr>
            <w:r>
              <w:rPr>
                <w:sz w:val="22"/>
                <w:szCs w:val="22"/>
              </w:rPr>
              <w:t>-</w:t>
            </w:r>
          </w:p>
        </w:tc>
        <w:tc>
          <w:tcPr>
            <w:tcW w:w="1220" w:type="dxa"/>
            <w:shd w:val="clear" w:color="auto" w:fill="auto"/>
            <w:tcMar>
              <w:top w:w="100" w:type="dxa"/>
              <w:left w:w="100" w:type="dxa"/>
              <w:bottom w:w="100" w:type="dxa"/>
              <w:right w:w="100" w:type="dxa"/>
            </w:tcMar>
          </w:tcPr>
          <w:p w14:paraId="340C3628" w14:textId="61D996A8" w:rsidR="0006422E" w:rsidRPr="000C558C" w:rsidRDefault="00B25D51" w:rsidP="00716EE0">
            <w:pPr>
              <w:widowControl w:val="0"/>
              <w:pBdr>
                <w:top w:val="nil"/>
                <w:left w:val="nil"/>
                <w:bottom w:val="nil"/>
                <w:right w:val="nil"/>
                <w:between w:val="nil"/>
              </w:pBdr>
              <w:jc w:val="center"/>
              <w:rPr>
                <w:sz w:val="22"/>
                <w:szCs w:val="22"/>
              </w:rPr>
            </w:pPr>
            <w:r w:rsidRPr="000C558C">
              <w:rPr>
                <w:sz w:val="22"/>
                <w:szCs w:val="22"/>
              </w:rPr>
              <w:t>16.7%</w:t>
            </w:r>
          </w:p>
        </w:tc>
        <w:tc>
          <w:tcPr>
            <w:tcW w:w="1160" w:type="dxa"/>
            <w:shd w:val="clear" w:color="auto" w:fill="auto"/>
            <w:tcMar>
              <w:top w:w="100" w:type="dxa"/>
              <w:left w:w="100" w:type="dxa"/>
              <w:bottom w:w="100" w:type="dxa"/>
              <w:right w:w="100" w:type="dxa"/>
            </w:tcMar>
          </w:tcPr>
          <w:p w14:paraId="538674A5" w14:textId="34AA3D5B" w:rsidR="0006422E" w:rsidRPr="000C558C" w:rsidRDefault="00B25D51" w:rsidP="00716EE0">
            <w:pPr>
              <w:widowControl w:val="0"/>
              <w:pBdr>
                <w:top w:val="nil"/>
                <w:left w:val="nil"/>
                <w:bottom w:val="nil"/>
                <w:right w:val="nil"/>
                <w:between w:val="nil"/>
              </w:pBdr>
              <w:jc w:val="center"/>
              <w:rPr>
                <w:sz w:val="22"/>
                <w:szCs w:val="22"/>
              </w:rPr>
            </w:pPr>
            <w:r w:rsidRPr="000C558C">
              <w:rPr>
                <w:sz w:val="22"/>
                <w:szCs w:val="22"/>
              </w:rPr>
              <w:t>5.9%</w:t>
            </w:r>
          </w:p>
        </w:tc>
      </w:tr>
      <w:tr w:rsidR="0006422E" w14:paraId="5DE2FB2C"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3591CFA" w14:textId="13E4A8DB" w:rsidR="0006422E" w:rsidRPr="000C558C" w:rsidRDefault="0006422E" w:rsidP="00716EE0">
            <w:pPr>
              <w:widowControl w:val="0"/>
              <w:pBdr>
                <w:top w:val="nil"/>
                <w:left w:val="nil"/>
                <w:bottom w:val="nil"/>
                <w:right w:val="nil"/>
                <w:between w:val="nil"/>
              </w:pBdr>
              <w:jc w:val="center"/>
              <w:rPr>
                <w:sz w:val="22"/>
                <w:szCs w:val="22"/>
              </w:rPr>
            </w:pPr>
            <w:r w:rsidRPr="000C558C">
              <w:rPr>
                <w:sz w:val="22"/>
                <w:szCs w:val="22"/>
              </w:rPr>
              <w:t>Adequate</w:t>
            </w:r>
            <w:r w:rsidR="00ED33AB">
              <w:rPr>
                <w:sz w:val="22"/>
                <w:szCs w:val="22"/>
              </w:rPr>
              <w:t xml:space="preserve"> Growth</w:t>
            </w:r>
          </w:p>
        </w:tc>
        <w:tc>
          <w:tcPr>
            <w:tcW w:w="1620" w:type="dxa"/>
            <w:shd w:val="clear" w:color="auto" w:fill="auto"/>
            <w:tcMar>
              <w:top w:w="100" w:type="dxa"/>
              <w:left w:w="100" w:type="dxa"/>
              <w:bottom w:w="100" w:type="dxa"/>
              <w:right w:w="100" w:type="dxa"/>
            </w:tcMar>
          </w:tcPr>
          <w:p w14:paraId="3CB98ECB" w14:textId="2CD38B08" w:rsidR="0006422E" w:rsidRPr="000C558C" w:rsidRDefault="005101CA" w:rsidP="00716EE0">
            <w:pPr>
              <w:widowControl w:val="0"/>
              <w:pBdr>
                <w:top w:val="nil"/>
                <w:left w:val="nil"/>
                <w:bottom w:val="nil"/>
                <w:right w:val="nil"/>
                <w:between w:val="nil"/>
              </w:pBdr>
              <w:jc w:val="center"/>
              <w:rPr>
                <w:sz w:val="22"/>
                <w:szCs w:val="22"/>
              </w:rPr>
            </w:pPr>
            <w:r w:rsidRPr="000C558C">
              <w:rPr>
                <w:sz w:val="22"/>
                <w:szCs w:val="22"/>
              </w:rPr>
              <w:t>38.4%</w:t>
            </w:r>
          </w:p>
        </w:tc>
        <w:tc>
          <w:tcPr>
            <w:tcW w:w="1415" w:type="dxa"/>
            <w:shd w:val="clear" w:color="auto" w:fill="auto"/>
            <w:tcMar>
              <w:top w:w="100" w:type="dxa"/>
              <w:left w:w="100" w:type="dxa"/>
              <w:bottom w:w="100" w:type="dxa"/>
              <w:right w:w="100" w:type="dxa"/>
            </w:tcMar>
          </w:tcPr>
          <w:p w14:paraId="35A7D1D8" w14:textId="2C4C3143" w:rsidR="0006422E" w:rsidRPr="000C558C" w:rsidRDefault="00F82BF9" w:rsidP="00716EE0">
            <w:pPr>
              <w:widowControl w:val="0"/>
              <w:pBdr>
                <w:top w:val="nil"/>
                <w:left w:val="nil"/>
                <w:bottom w:val="nil"/>
                <w:right w:val="nil"/>
                <w:between w:val="nil"/>
              </w:pBdr>
              <w:jc w:val="center"/>
              <w:rPr>
                <w:sz w:val="22"/>
                <w:szCs w:val="22"/>
              </w:rPr>
            </w:pPr>
            <w:r>
              <w:rPr>
                <w:sz w:val="22"/>
                <w:szCs w:val="22"/>
              </w:rPr>
              <w:t>-</w:t>
            </w:r>
          </w:p>
        </w:tc>
        <w:tc>
          <w:tcPr>
            <w:tcW w:w="1220" w:type="dxa"/>
            <w:shd w:val="clear" w:color="auto" w:fill="auto"/>
            <w:tcMar>
              <w:top w:w="100" w:type="dxa"/>
              <w:left w:w="100" w:type="dxa"/>
              <w:bottom w:w="100" w:type="dxa"/>
              <w:right w:w="100" w:type="dxa"/>
            </w:tcMar>
          </w:tcPr>
          <w:p w14:paraId="022A2BFB" w14:textId="6BD10CCA" w:rsidR="0006422E" w:rsidRPr="000C558C" w:rsidRDefault="005101CA" w:rsidP="00716EE0">
            <w:pPr>
              <w:widowControl w:val="0"/>
              <w:pBdr>
                <w:top w:val="nil"/>
                <w:left w:val="nil"/>
                <w:bottom w:val="nil"/>
                <w:right w:val="nil"/>
                <w:between w:val="nil"/>
              </w:pBdr>
              <w:jc w:val="center"/>
              <w:rPr>
                <w:sz w:val="22"/>
                <w:szCs w:val="22"/>
              </w:rPr>
            </w:pPr>
            <w:r w:rsidRPr="000C558C">
              <w:rPr>
                <w:sz w:val="22"/>
                <w:szCs w:val="22"/>
              </w:rPr>
              <w:t>25%</w:t>
            </w:r>
          </w:p>
        </w:tc>
        <w:tc>
          <w:tcPr>
            <w:tcW w:w="1160" w:type="dxa"/>
            <w:shd w:val="clear" w:color="auto" w:fill="auto"/>
            <w:tcMar>
              <w:top w:w="100" w:type="dxa"/>
              <w:left w:w="100" w:type="dxa"/>
              <w:bottom w:w="100" w:type="dxa"/>
              <w:right w:w="100" w:type="dxa"/>
            </w:tcMar>
          </w:tcPr>
          <w:p w14:paraId="26E5EDDD" w14:textId="1959CB52" w:rsidR="0006422E" w:rsidRPr="000C558C" w:rsidRDefault="005101CA" w:rsidP="00716EE0">
            <w:pPr>
              <w:widowControl w:val="0"/>
              <w:pBdr>
                <w:top w:val="nil"/>
                <w:left w:val="nil"/>
                <w:bottom w:val="nil"/>
                <w:right w:val="nil"/>
                <w:between w:val="nil"/>
              </w:pBdr>
              <w:jc w:val="center"/>
              <w:rPr>
                <w:sz w:val="22"/>
                <w:szCs w:val="22"/>
              </w:rPr>
            </w:pPr>
            <w:r w:rsidRPr="000C558C">
              <w:rPr>
                <w:sz w:val="22"/>
                <w:szCs w:val="22"/>
              </w:rPr>
              <w:t>29.4%</w:t>
            </w:r>
          </w:p>
        </w:tc>
      </w:tr>
      <w:tr w:rsidR="0006422E" w14:paraId="2E6C0365"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CAA731" w14:textId="0B8D0043" w:rsidR="0006422E" w:rsidRPr="000C558C" w:rsidRDefault="00227B98" w:rsidP="00716EE0">
            <w:pPr>
              <w:widowControl w:val="0"/>
              <w:pBdr>
                <w:top w:val="nil"/>
                <w:left w:val="nil"/>
                <w:bottom w:val="nil"/>
                <w:right w:val="nil"/>
                <w:between w:val="nil"/>
              </w:pBdr>
              <w:jc w:val="center"/>
              <w:rPr>
                <w:sz w:val="22"/>
                <w:szCs w:val="22"/>
              </w:rPr>
            </w:pPr>
            <w:r w:rsidRPr="000C558C">
              <w:rPr>
                <w:sz w:val="22"/>
                <w:szCs w:val="22"/>
              </w:rPr>
              <w:t>S</w:t>
            </w:r>
            <w:r w:rsidR="0006422E" w:rsidRPr="000C558C">
              <w:rPr>
                <w:sz w:val="22"/>
                <w:szCs w:val="22"/>
              </w:rPr>
              <w:t>ignificant</w:t>
            </w:r>
            <w:r w:rsidR="00ED33AB">
              <w:rPr>
                <w:sz w:val="22"/>
                <w:szCs w:val="22"/>
              </w:rPr>
              <w:t xml:space="preserve"> Growth</w:t>
            </w:r>
          </w:p>
        </w:tc>
        <w:tc>
          <w:tcPr>
            <w:tcW w:w="1620" w:type="dxa"/>
            <w:shd w:val="clear" w:color="auto" w:fill="auto"/>
            <w:tcMar>
              <w:top w:w="100" w:type="dxa"/>
              <w:left w:w="100" w:type="dxa"/>
              <w:bottom w:w="100" w:type="dxa"/>
              <w:right w:w="100" w:type="dxa"/>
            </w:tcMar>
          </w:tcPr>
          <w:p w14:paraId="647CE554" w14:textId="43358315" w:rsidR="0006422E" w:rsidRPr="000C558C" w:rsidRDefault="00450D54" w:rsidP="00716EE0">
            <w:pPr>
              <w:widowControl w:val="0"/>
              <w:pBdr>
                <w:top w:val="nil"/>
                <w:left w:val="nil"/>
                <w:bottom w:val="nil"/>
                <w:right w:val="nil"/>
                <w:between w:val="nil"/>
              </w:pBdr>
              <w:jc w:val="center"/>
              <w:rPr>
                <w:sz w:val="22"/>
                <w:szCs w:val="22"/>
              </w:rPr>
            </w:pPr>
            <w:r w:rsidRPr="000C558C">
              <w:rPr>
                <w:sz w:val="22"/>
                <w:szCs w:val="22"/>
              </w:rPr>
              <w:t>55.8%</w:t>
            </w:r>
          </w:p>
        </w:tc>
        <w:tc>
          <w:tcPr>
            <w:tcW w:w="1415" w:type="dxa"/>
            <w:shd w:val="clear" w:color="auto" w:fill="auto"/>
            <w:tcMar>
              <w:top w:w="100" w:type="dxa"/>
              <w:left w:w="100" w:type="dxa"/>
              <w:bottom w:w="100" w:type="dxa"/>
              <w:right w:w="100" w:type="dxa"/>
            </w:tcMar>
          </w:tcPr>
          <w:p w14:paraId="2676C240" w14:textId="289A2909" w:rsidR="0006422E" w:rsidRPr="000C558C" w:rsidRDefault="00450D54" w:rsidP="00716EE0">
            <w:pPr>
              <w:widowControl w:val="0"/>
              <w:pBdr>
                <w:top w:val="nil"/>
                <w:left w:val="nil"/>
                <w:bottom w:val="nil"/>
                <w:right w:val="nil"/>
                <w:between w:val="nil"/>
              </w:pBdr>
              <w:jc w:val="center"/>
              <w:rPr>
                <w:sz w:val="22"/>
                <w:szCs w:val="22"/>
              </w:rPr>
            </w:pPr>
            <w:r w:rsidRPr="000C558C">
              <w:rPr>
                <w:sz w:val="22"/>
                <w:szCs w:val="22"/>
              </w:rPr>
              <w:t>100%</w:t>
            </w:r>
          </w:p>
        </w:tc>
        <w:tc>
          <w:tcPr>
            <w:tcW w:w="1220" w:type="dxa"/>
            <w:shd w:val="clear" w:color="auto" w:fill="auto"/>
            <w:tcMar>
              <w:top w:w="100" w:type="dxa"/>
              <w:left w:w="100" w:type="dxa"/>
              <w:bottom w:w="100" w:type="dxa"/>
              <w:right w:w="100" w:type="dxa"/>
            </w:tcMar>
          </w:tcPr>
          <w:p w14:paraId="3506D8F5" w14:textId="625B9A86" w:rsidR="0006422E" w:rsidRPr="000C558C" w:rsidRDefault="00450D54" w:rsidP="00716EE0">
            <w:pPr>
              <w:widowControl w:val="0"/>
              <w:pBdr>
                <w:top w:val="nil"/>
                <w:left w:val="nil"/>
                <w:bottom w:val="nil"/>
                <w:right w:val="nil"/>
                <w:between w:val="nil"/>
              </w:pBdr>
              <w:jc w:val="center"/>
              <w:rPr>
                <w:sz w:val="22"/>
                <w:szCs w:val="22"/>
              </w:rPr>
            </w:pPr>
            <w:r w:rsidRPr="000C558C">
              <w:rPr>
                <w:sz w:val="22"/>
                <w:szCs w:val="22"/>
              </w:rPr>
              <w:t>58.3%</w:t>
            </w:r>
          </w:p>
        </w:tc>
        <w:tc>
          <w:tcPr>
            <w:tcW w:w="1160" w:type="dxa"/>
            <w:shd w:val="clear" w:color="auto" w:fill="auto"/>
            <w:tcMar>
              <w:top w:w="100" w:type="dxa"/>
              <w:left w:w="100" w:type="dxa"/>
              <w:bottom w:w="100" w:type="dxa"/>
              <w:right w:w="100" w:type="dxa"/>
            </w:tcMar>
          </w:tcPr>
          <w:p w14:paraId="62BE0253" w14:textId="4EA14DAA" w:rsidR="0006422E" w:rsidRPr="000C558C" w:rsidRDefault="000C558C" w:rsidP="00716EE0">
            <w:pPr>
              <w:widowControl w:val="0"/>
              <w:pBdr>
                <w:top w:val="nil"/>
                <w:left w:val="nil"/>
                <w:bottom w:val="nil"/>
                <w:right w:val="nil"/>
                <w:between w:val="nil"/>
              </w:pBdr>
              <w:jc w:val="center"/>
              <w:rPr>
                <w:sz w:val="22"/>
                <w:szCs w:val="22"/>
              </w:rPr>
            </w:pPr>
            <w:r w:rsidRPr="000C558C">
              <w:rPr>
                <w:sz w:val="22"/>
                <w:szCs w:val="22"/>
              </w:rPr>
              <w:t>64.7%</w:t>
            </w:r>
          </w:p>
        </w:tc>
      </w:tr>
      <w:tr w:rsidR="0006422E" w14:paraId="3242C860"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CAF9FC" w14:textId="6BE0B246" w:rsidR="0006422E" w:rsidRPr="000C558C" w:rsidRDefault="0006422E" w:rsidP="00716EE0">
            <w:pPr>
              <w:widowControl w:val="0"/>
              <w:pBdr>
                <w:top w:val="nil"/>
                <w:left w:val="nil"/>
                <w:bottom w:val="nil"/>
                <w:right w:val="nil"/>
                <w:between w:val="nil"/>
              </w:pBdr>
              <w:jc w:val="center"/>
              <w:rPr>
                <w:b/>
                <w:sz w:val="22"/>
                <w:szCs w:val="22"/>
              </w:rPr>
            </w:pPr>
            <w:r w:rsidRPr="000C558C">
              <w:rPr>
                <w:b/>
                <w:sz w:val="22"/>
                <w:szCs w:val="22"/>
              </w:rPr>
              <w:t xml:space="preserve">Critical Thinking </w:t>
            </w:r>
            <w:r w:rsidR="000C558C" w:rsidRPr="000C558C">
              <w:rPr>
                <w:b/>
                <w:sz w:val="22"/>
                <w:szCs w:val="22"/>
              </w:rPr>
              <w:t>I</w:t>
            </w:r>
            <w:r w:rsidRPr="000C558C">
              <w:rPr>
                <w:b/>
                <w:sz w:val="22"/>
                <w:szCs w:val="22"/>
              </w:rPr>
              <w:t>mprovement</w:t>
            </w:r>
          </w:p>
        </w:tc>
        <w:tc>
          <w:tcPr>
            <w:tcW w:w="1620" w:type="dxa"/>
            <w:shd w:val="clear" w:color="auto" w:fill="auto"/>
            <w:tcMar>
              <w:top w:w="100" w:type="dxa"/>
              <w:left w:w="100" w:type="dxa"/>
              <w:bottom w:w="100" w:type="dxa"/>
              <w:right w:w="100" w:type="dxa"/>
            </w:tcMar>
          </w:tcPr>
          <w:p w14:paraId="05E4E62F" w14:textId="04788A58" w:rsidR="0006422E" w:rsidRPr="000C558C" w:rsidRDefault="004E1B32" w:rsidP="00716EE0">
            <w:pPr>
              <w:widowControl w:val="0"/>
              <w:pBdr>
                <w:top w:val="nil"/>
                <w:left w:val="nil"/>
                <w:bottom w:val="nil"/>
                <w:right w:val="nil"/>
                <w:between w:val="nil"/>
              </w:pBdr>
              <w:jc w:val="center"/>
              <w:rPr>
                <w:b/>
                <w:bCs/>
                <w:sz w:val="22"/>
                <w:szCs w:val="22"/>
              </w:rPr>
            </w:pPr>
            <w:r>
              <w:rPr>
                <w:b/>
                <w:bCs/>
                <w:sz w:val="22"/>
                <w:szCs w:val="22"/>
              </w:rPr>
              <w:t>Business</w:t>
            </w:r>
          </w:p>
        </w:tc>
        <w:tc>
          <w:tcPr>
            <w:tcW w:w="1415" w:type="dxa"/>
            <w:shd w:val="clear" w:color="auto" w:fill="auto"/>
            <w:tcMar>
              <w:top w:w="100" w:type="dxa"/>
              <w:left w:w="100" w:type="dxa"/>
              <w:bottom w:w="100" w:type="dxa"/>
              <w:right w:w="100" w:type="dxa"/>
            </w:tcMar>
          </w:tcPr>
          <w:p w14:paraId="395F3DF1" w14:textId="31904D97" w:rsidR="0006422E" w:rsidRPr="000C558C" w:rsidRDefault="004E1B32" w:rsidP="00716EE0">
            <w:pPr>
              <w:widowControl w:val="0"/>
              <w:pBdr>
                <w:top w:val="nil"/>
                <w:left w:val="nil"/>
                <w:bottom w:val="nil"/>
                <w:right w:val="nil"/>
                <w:between w:val="nil"/>
              </w:pBdr>
              <w:jc w:val="center"/>
              <w:rPr>
                <w:b/>
                <w:bCs/>
                <w:sz w:val="22"/>
                <w:szCs w:val="22"/>
              </w:rPr>
            </w:pPr>
            <w:r>
              <w:rPr>
                <w:b/>
                <w:bCs/>
                <w:sz w:val="22"/>
                <w:szCs w:val="22"/>
              </w:rPr>
              <w:t>Economics</w:t>
            </w:r>
          </w:p>
        </w:tc>
        <w:tc>
          <w:tcPr>
            <w:tcW w:w="1220" w:type="dxa"/>
            <w:shd w:val="clear" w:color="auto" w:fill="auto"/>
            <w:tcMar>
              <w:top w:w="100" w:type="dxa"/>
              <w:left w:w="100" w:type="dxa"/>
              <w:bottom w:w="100" w:type="dxa"/>
              <w:right w:w="100" w:type="dxa"/>
            </w:tcMar>
          </w:tcPr>
          <w:p w14:paraId="15D8139D" w14:textId="63D3C55A" w:rsidR="0006422E" w:rsidRPr="000C558C" w:rsidRDefault="004E1B32" w:rsidP="00716EE0">
            <w:pPr>
              <w:widowControl w:val="0"/>
              <w:pBdr>
                <w:top w:val="nil"/>
                <w:left w:val="nil"/>
                <w:bottom w:val="nil"/>
                <w:right w:val="nil"/>
                <w:between w:val="nil"/>
              </w:pBdr>
              <w:jc w:val="center"/>
              <w:rPr>
                <w:b/>
                <w:bCs/>
                <w:sz w:val="22"/>
                <w:szCs w:val="22"/>
              </w:rPr>
            </w:pPr>
            <w:r>
              <w:rPr>
                <w:b/>
                <w:bCs/>
                <w:sz w:val="22"/>
                <w:szCs w:val="22"/>
              </w:rPr>
              <w:t>Politics</w:t>
            </w:r>
          </w:p>
        </w:tc>
        <w:tc>
          <w:tcPr>
            <w:tcW w:w="1160" w:type="dxa"/>
            <w:shd w:val="clear" w:color="auto" w:fill="auto"/>
            <w:tcMar>
              <w:top w:w="100" w:type="dxa"/>
              <w:left w:w="100" w:type="dxa"/>
              <w:bottom w:w="100" w:type="dxa"/>
              <w:right w:w="100" w:type="dxa"/>
            </w:tcMar>
          </w:tcPr>
          <w:p w14:paraId="1D752615" w14:textId="2834DBDA" w:rsidR="0006422E" w:rsidRPr="000C558C" w:rsidRDefault="004E1B32" w:rsidP="00716EE0">
            <w:pPr>
              <w:widowControl w:val="0"/>
              <w:pBdr>
                <w:top w:val="nil"/>
                <w:left w:val="nil"/>
                <w:bottom w:val="nil"/>
                <w:right w:val="nil"/>
                <w:between w:val="nil"/>
              </w:pBdr>
              <w:jc w:val="center"/>
              <w:rPr>
                <w:b/>
                <w:bCs/>
                <w:sz w:val="22"/>
                <w:szCs w:val="22"/>
              </w:rPr>
            </w:pPr>
            <w:r>
              <w:rPr>
                <w:b/>
                <w:bCs/>
                <w:sz w:val="22"/>
                <w:szCs w:val="22"/>
              </w:rPr>
              <w:t>CLS</w:t>
            </w:r>
          </w:p>
        </w:tc>
      </w:tr>
      <w:tr w:rsidR="0006422E" w14:paraId="091F8E9D"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70DCF0F" w14:textId="292A5DE7" w:rsidR="0006422E" w:rsidRPr="000C558C" w:rsidRDefault="004E1B32" w:rsidP="00716EE0">
            <w:pPr>
              <w:widowControl w:val="0"/>
              <w:pBdr>
                <w:top w:val="nil"/>
                <w:left w:val="nil"/>
                <w:bottom w:val="nil"/>
                <w:right w:val="nil"/>
                <w:between w:val="nil"/>
              </w:pBdr>
              <w:jc w:val="center"/>
              <w:rPr>
                <w:sz w:val="22"/>
                <w:szCs w:val="22"/>
              </w:rPr>
            </w:pPr>
            <w:r>
              <w:rPr>
                <w:sz w:val="22"/>
                <w:szCs w:val="22"/>
              </w:rPr>
              <w:t>N</w:t>
            </w:r>
            <w:r w:rsidR="0006422E" w:rsidRPr="000C558C">
              <w:rPr>
                <w:sz w:val="22"/>
                <w:szCs w:val="22"/>
              </w:rPr>
              <w:t xml:space="preserve">o </w:t>
            </w:r>
            <w:r>
              <w:rPr>
                <w:sz w:val="22"/>
                <w:szCs w:val="22"/>
              </w:rPr>
              <w:t>Improvement</w:t>
            </w:r>
          </w:p>
        </w:tc>
        <w:tc>
          <w:tcPr>
            <w:tcW w:w="1620" w:type="dxa"/>
            <w:shd w:val="clear" w:color="auto" w:fill="auto"/>
            <w:tcMar>
              <w:top w:w="100" w:type="dxa"/>
              <w:left w:w="100" w:type="dxa"/>
              <w:bottom w:w="100" w:type="dxa"/>
              <w:right w:w="100" w:type="dxa"/>
            </w:tcMar>
          </w:tcPr>
          <w:p w14:paraId="77CD5786" w14:textId="133B091A" w:rsidR="0006422E" w:rsidRPr="000C558C" w:rsidRDefault="00ED33AB" w:rsidP="00716EE0">
            <w:pPr>
              <w:widowControl w:val="0"/>
              <w:pBdr>
                <w:top w:val="nil"/>
                <w:left w:val="nil"/>
                <w:bottom w:val="nil"/>
                <w:right w:val="nil"/>
                <w:between w:val="nil"/>
              </w:pBdr>
              <w:jc w:val="center"/>
              <w:rPr>
                <w:sz w:val="22"/>
                <w:szCs w:val="22"/>
              </w:rPr>
            </w:pPr>
            <w:r>
              <w:rPr>
                <w:sz w:val="22"/>
                <w:szCs w:val="22"/>
              </w:rPr>
              <w:t>2.3%</w:t>
            </w:r>
          </w:p>
        </w:tc>
        <w:tc>
          <w:tcPr>
            <w:tcW w:w="1415" w:type="dxa"/>
            <w:shd w:val="clear" w:color="auto" w:fill="auto"/>
            <w:tcMar>
              <w:top w:w="100" w:type="dxa"/>
              <w:left w:w="100" w:type="dxa"/>
              <w:bottom w:w="100" w:type="dxa"/>
              <w:right w:w="100" w:type="dxa"/>
            </w:tcMar>
          </w:tcPr>
          <w:p w14:paraId="1BA3B129" w14:textId="6D4AB9C1" w:rsidR="0006422E" w:rsidRPr="000C558C" w:rsidRDefault="00F82BF9" w:rsidP="00716EE0">
            <w:pPr>
              <w:widowControl w:val="0"/>
              <w:pBdr>
                <w:top w:val="nil"/>
                <w:left w:val="nil"/>
                <w:bottom w:val="nil"/>
                <w:right w:val="nil"/>
                <w:between w:val="nil"/>
              </w:pBdr>
              <w:jc w:val="center"/>
              <w:rPr>
                <w:sz w:val="22"/>
                <w:szCs w:val="22"/>
              </w:rPr>
            </w:pPr>
            <w:r>
              <w:rPr>
                <w:sz w:val="22"/>
                <w:szCs w:val="22"/>
              </w:rPr>
              <w:t>-</w:t>
            </w:r>
          </w:p>
        </w:tc>
        <w:tc>
          <w:tcPr>
            <w:tcW w:w="1220" w:type="dxa"/>
            <w:shd w:val="clear" w:color="auto" w:fill="auto"/>
            <w:tcMar>
              <w:top w:w="100" w:type="dxa"/>
              <w:left w:w="100" w:type="dxa"/>
              <w:bottom w:w="100" w:type="dxa"/>
              <w:right w:w="100" w:type="dxa"/>
            </w:tcMar>
          </w:tcPr>
          <w:p w14:paraId="71D02092" w14:textId="31268580" w:rsidR="0006422E" w:rsidRPr="000C558C" w:rsidRDefault="00F82BF9" w:rsidP="00716EE0">
            <w:pPr>
              <w:widowControl w:val="0"/>
              <w:pBdr>
                <w:top w:val="nil"/>
                <w:left w:val="nil"/>
                <w:bottom w:val="nil"/>
                <w:right w:val="nil"/>
                <w:between w:val="nil"/>
              </w:pBdr>
              <w:jc w:val="center"/>
              <w:rPr>
                <w:sz w:val="22"/>
                <w:szCs w:val="22"/>
              </w:rPr>
            </w:pPr>
            <w:r>
              <w:rPr>
                <w:sz w:val="22"/>
                <w:szCs w:val="22"/>
              </w:rPr>
              <w:t>-</w:t>
            </w:r>
          </w:p>
        </w:tc>
        <w:tc>
          <w:tcPr>
            <w:tcW w:w="1160" w:type="dxa"/>
            <w:shd w:val="clear" w:color="auto" w:fill="auto"/>
            <w:tcMar>
              <w:top w:w="100" w:type="dxa"/>
              <w:left w:w="100" w:type="dxa"/>
              <w:bottom w:w="100" w:type="dxa"/>
              <w:right w:w="100" w:type="dxa"/>
            </w:tcMar>
          </w:tcPr>
          <w:p w14:paraId="587E8776" w14:textId="763FF419" w:rsidR="0006422E" w:rsidRPr="000C558C" w:rsidRDefault="00F82BF9" w:rsidP="00716EE0">
            <w:pPr>
              <w:widowControl w:val="0"/>
              <w:pBdr>
                <w:top w:val="nil"/>
                <w:left w:val="nil"/>
                <w:bottom w:val="nil"/>
                <w:right w:val="nil"/>
                <w:between w:val="nil"/>
              </w:pBdr>
              <w:jc w:val="center"/>
              <w:rPr>
                <w:sz w:val="22"/>
                <w:szCs w:val="22"/>
              </w:rPr>
            </w:pPr>
            <w:r>
              <w:rPr>
                <w:sz w:val="22"/>
                <w:szCs w:val="22"/>
              </w:rPr>
              <w:t>-</w:t>
            </w:r>
          </w:p>
        </w:tc>
      </w:tr>
      <w:tr w:rsidR="00ED33AB" w14:paraId="2D7C63DF"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4D89A54" w14:textId="0695C9DB" w:rsidR="00ED33AB" w:rsidRDefault="00ED33AB" w:rsidP="00716EE0">
            <w:pPr>
              <w:widowControl w:val="0"/>
              <w:pBdr>
                <w:top w:val="nil"/>
                <w:left w:val="nil"/>
                <w:bottom w:val="nil"/>
                <w:right w:val="nil"/>
                <w:between w:val="nil"/>
              </w:pBdr>
              <w:jc w:val="center"/>
              <w:rPr>
                <w:sz w:val="22"/>
                <w:szCs w:val="22"/>
              </w:rPr>
            </w:pPr>
            <w:r>
              <w:rPr>
                <w:sz w:val="22"/>
                <w:szCs w:val="22"/>
              </w:rPr>
              <w:lastRenderedPageBreak/>
              <w:t>Some Improvement</w:t>
            </w:r>
          </w:p>
        </w:tc>
        <w:tc>
          <w:tcPr>
            <w:tcW w:w="1620" w:type="dxa"/>
            <w:shd w:val="clear" w:color="auto" w:fill="auto"/>
            <w:tcMar>
              <w:top w:w="100" w:type="dxa"/>
              <w:left w:w="100" w:type="dxa"/>
              <w:bottom w:w="100" w:type="dxa"/>
              <w:right w:w="100" w:type="dxa"/>
            </w:tcMar>
          </w:tcPr>
          <w:p w14:paraId="24A552B2" w14:textId="68E826DC" w:rsidR="00ED33AB" w:rsidRDefault="00FE5162" w:rsidP="00716EE0">
            <w:pPr>
              <w:widowControl w:val="0"/>
              <w:pBdr>
                <w:top w:val="nil"/>
                <w:left w:val="nil"/>
                <w:bottom w:val="nil"/>
                <w:right w:val="nil"/>
                <w:between w:val="nil"/>
              </w:pBdr>
              <w:jc w:val="center"/>
              <w:rPr>
                <w:sz w:val="22"/>
                <w:szCs w:val="22"/>
              </w:rPr>
            </w:pPr>
            <w:r>
              <w:rPr>
                <w:sz w:val="22"/>
                <w:szCs w:val="22"/>
              </w:rPr>
              <w:t>5.8%</w:t>
            </w:r>
          </w:p>
        </w:tc>
        <w:tc>
          <w:tcPr>
            <w:tcW w:w="1415" w:type="dxa"/>
            <w:shd w:val="clear" w:color="auto" w:fill="auto"/>
            <w:tcMar>
              <w:top w:w="100" w:type="dxa"/>
              <w:left w:w="100" w:type="dxa"/>
              <w:bottom w:w="100" w:type="dxa"/>
              <w:right w:w="100" w:type="dxa"/>
            </w:tcMar>
          </w:tcPr>
          <w:p w14:paraId="756249C2" w14:textId="06692A23" w:rsidR="00ED33AB" w:rsidRDefault="00F82BF9" w:rsidP="00716EE0">
            <w:pPr>
              <w:widowControl w:val="0"/>
              <w:pBdr>
                <w:top w:val="nil"/>
                <w:left w:val="nil"/>
                <w:bottom w:val="nil"/>
                <w:right w:val="nil"/>
                <w:between w:val="nil"/>
              </w:pBdr>
              <w:jc w:val="center"/>
              <w:rPr>
                <w:sz w:val="22"/>
                <w:szCs w:val="22"/>
              </w:rPr>
            </w:pPr>
            <w:r>
              <w:rPr>
                <w:sz w:val="22"/>
                <w:szCs w:val="22"/>
              </w:rPr>
              <w:t>-</w:t>
            </w:r>
          </w:p>
        </w:tc>
        <w:tc>
          <w:tcPr>
            <w:tcW w:w="1220" w:type="dxa"/>
            <w:shd w:val="clear" w:color="auto" w:fill="auto"/>
            <w:tcMar>
              <w:top w:w="100" w:type="dxa"/>
              <w:left w:w="100" w:type="dxa"/>
              <w:bottom w:w="100" w:type="dxa"/>
              <w:right w:w="100" w:type="dxa"/>
            </w:tcMar>
          </w:tcPr>
          <w:p w14:paraId="56B4822C" w14:textId="0A5AC0B1" w:rsidR="00ED33AB" w:rsidRDefault="00FE5162" w:rsidP="00716EE0">
            <w:pPr>
              <w:widowControl w:val="0"/>
              <w:pBdr>
                <w:top w:val="nil"/>
                <w:left w:val="nil"/>
                <w:bottom w:val="nil"/>
                <w:right w:val="nil"/>
                <w:between w:val="nil"/>
              </w:pBdr>
              <w:jc w:val="center"/>
              <w:rPr>
                <w:sz w:val="22"/>
                <w:szCs w:val="22"/>
              </w:rPr>
            </w:pPr>
            <w:r>
              <w:rPr>
                <w:sz w:val="22"/>
                <w:szCs w:val="22"/>
              </w:rPr>
              <w:t>16.7%</w:t>
            </w:r>
          </w:p>
        </w:tc>
        <w:tc>
          <w:tcPr>
            <w:tcW w:w="1160" w:type="dxa"/>
            <w:shd w:val="clear" w:color="auto" w:fill="auto"/>
            <w:tcMar>
              <w:top w:w="100" w:type="dxa"/>
              <w:left w:w="100" w:type="dxa"/>
              <w:bottom w:w="100" w:type="dxa"/>
              <w:right w:w="100" w:type="dxa"/>
            </w:tcMar>
          </w:tcPr>
          <w:p w14:paraId="65F2C4FF" w14:textId="7D36C348" w:rsidR="00ED33AB" w:rsidRDefault="00C60E5E" w:rsidP="00716EE0">
            <w:pPr>
              <w:widowControl w:val="0"/>
              <w:pBdr>
                <w:top w:val="nil"/>
                <w:left w:val="nil"/>
                <w:bottom w:val="nil"/>
                <w:right w:val="nil"/>
                <w:between w:val="nil"/>
              </w:pBdr>
              <w:jc w:val="center"/>
              <w:rPr>
                <w:sz w:val="22"/>
                <w:szCs w:val="22"/>
              </w:rPr>
            </w:pPr>
            <w:r>
              <w:rPr>
                <w:sz w:val="22"/>
                <w:szCs w:val="22"/>
              </w:rPr>
              <w:t>17.6%</w:t>
            </w:r>
          </w:p>
        </w:tc>
      </w:tr>
      <w:tr w:rsidR="0006422E" w14:paraId="7F717A6A"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AAEE139" w14:textId="6C58E958" w:rsidR="0006422E" w:rsidRPr="000C558C" w:rsidRDefault="0006422E" w:rsidP="00716EE0">
            <w:pPr>
              <w:widowControl w:val="0"/>
              <w:pBdr>
                <w:top w:val="nil"/>
                <w:left w:val="nil"/>
                <w:bottom w:val="nil"/>
                <w:right w:val="nil"/>
                <w:between w:val="nil"/>
              </w:pBdr>
              <w:jc w:val="center"/>
              <w:rPr>
                <w:sz w:val="22"/>
                <w:szCs w:val="22"/>
              </w:rPr>
            </w:pPr>
            <w:r w:rsidRPr="000C558C">
              <w:rPr>
                <w:sz w:val="22"/>
                <w:szCs w:val="22"/>
              </w:rPr>
              <w:t>Adequate</w:t>
            </w:r>
            <w:r w:rsidR="00ED33AB">
              <w:rPr>
                <w:sz w:val="22"/>
                <w:szCs w:val="22"/>
              </w:rPr>
              <w:t xml:space="preserve"> Improvement</w:t>
            </w:r>
          </w:p>
        </w:tc>
        <w:tc>
          <w:tcPr>
            <w:tcW w:w="1620" w:type="dxa"/>
            <w:shd w:val="clear" w:color="auto" w:fill="auto"/>
            <w:tcMar>
              <w:top w:w="100" w:type="dxa"/>
              <w:left w:w="100" w:type="dxa"/>
              <w:bottom w:w="100" w:type="dxa"/>
              <w:right w:w="100" w:type="dxa"/>
            </w:tcMar>
          </w:tcPr>
          <w:p w14:paraId="4203066C" w14:textId="599A493A" w:rsidR="0006422E" w:rsidRPr="000C558C" w:rsidRDefault="00C60E5E" w:rsidP="00716EE0">
            <w:pPr>
              <w:widowControl w:val="0"/>
              <w:pBdr>
                <w:top w:val="nil"/>
                <w:left w:val="nil"/>
                <w:bottom w:val="nil"/>
                <w:right w:val="nil"/>
                <w:between w:val="nil"/>
              </w:pBdr>
              <w:jc w:val="center"/>
              <w:rPr>
                <w:sz w:val="22"/>
                <w:szCs w:val="22"/>
              </w:rPr>
            </w:pPr>
            <w:r>
              <w:rPr>
                <w:sz w:val="22"/>
                <w:szCs w:val="22"/>
              </w:rPr>
              <w:t>52</w:t>
            </w:r>
            <w:r w:rsidR="00B46CC9">
              <w:rPr>
                <w:sz w:val="22"/>
                <w:szCs w:val="22"/>
              </w:rPr>
              <w:t>.3%</w:t>
            </w:r>
          </w:p>
        </w:tc>
        <w:tc>
          <w:tcPr>
            <w:tcW w:w="1415" w:type="dxa"/>
            <w:shd w:val="clear" w:color="auto" w:fill="auto"/>
            <w:tcMar>
              <w:top w:w="100" w:type="dxa"/>
              <w:left w:w="100" w:type="dxa"/>
              <w:bottom w:w="100" w:type="dxa"/>
              <w:right w:w="100" w:type="dxa"/>
            </w:tcMar>
          </w:tcPr>
          <w:p w14:paraId="091A385A" w14:textId="7126628F" w:rsidR="0006422E" w:rsidRPr="000C558C" w:rsidRDefault="00B46CC9" w:rsidP="00716EE0">
            <w:pPr>
              <w:widowControl w:val="0"/>
              <w:pBdr>
                <w:top w:val="nil"/>
                <w:left w:val="nil"/>
                <w:bottom w:val="nil"/>
                <w:right w:val="nil"/>
                <w:between w:val="nil"/>
              </w:pBdr>
              <w:jc w:val="center"/>
              <w:rPr>
                <w:sz w:val="22"/>
                <w:szCs w:val="22"/>
              </w:rPr>
            </w:pPr>
            <w:r>
              <w:rPr>
                <w:sz w:val="22"/>
                <w:szCs w:val="22"/>
              </w:rPr>
              <w:t>50%</w:t>
            </w:r>
          </w:p>
        </w:tc>
        <w:tc>
          <w:tcPr>
            <w:tcW w:w="1220" w:type="dxa"/>
            <w:shd w:val="clear" w:color="auto" w:fill="auto"/>
            <w:tcMar>
              <w:top w:w="100" w:type="dxa"/>
              <w:left w:w="100" w:type="dxa"/>
              <w:bottom w:w="100" w:type="dxa"/>
              <w:right w:w="100" w:type="dxa"/>
            </w:tcMar>
          </w:tcPr>
          <w:p w14:paraId="4DF08360" w14:textId="235AE6CD" w:rsidR="0006422E" w:rsidRPr="000C558C" w:rsidRDefault="00B46CC9" w:rsidP="00716EE0">
            <w:pPr>
              <w:widowControl w:val="0"/>
              <w:pBdr>
                <w:top w:val="nil"/>
                <w:left w:val="nil"/>
                <w:bottom w:val="nil"/>
                <w:right w:val="nil"/>
                <w:between w:val="nil"/>
              </w:pBdr>
              <w:jc w:val="center"/>
              <w:rPr>
                <w:sz w:val="22"/>
                <w:szCs w:val="22"/>
              </w:rPr>
            </w:pPr>
            <w:r>
              <w:rPr>
                <w:sz w:val="22"/>
                <w:szCs w:val="22"/>
              </w:rPr>
              <w:t>41.7%</w:t>
            </w:r>
          </w:p>
        </w:tc>
        <w:tc>
          <w:tcPr>
            <w:tcW w:w="1160" w:type="dxa"/>
            <w:shd w:val="clear" w:color="auto" w:fill="auto"/>
            <w:tcMar>
              <w:top w:w="100" w:type="dxa"/>
              <w:left w:w="100" w:type="dxa"/>
              <w:bottom w:w="100" w:type="dxa"/>
              <w:right w:w="100" w:type="dxa"/>
            </w:tcMar>
          </w:tcPr>
          <w:p w14:paraId="1EECD9EF" w14:textId="1D52E3A3" w:rsidR="0006422E" w:rsidRPr="000C558C" w:rsidRDefault="00B46CC9" w:rsidP="00716EE0">
            <w:pPr>
              <w:widowControl w:val="0"/>
              <w:pBdr>
                <w:top w:val="nil"/>
                <w:left w:val="nil"/>
                <w:bottom w:val="nil"/>
                <w:right w:val="nil"/>
                <w:between w:val="nil"/>
              </w:pBdr>
              <w:jc w:val="center"/>
              <w:rPr>
                <w:sz w:val="22"/>
                <w:szCs w:val="22"/>
              </w:rPr>
            </w:pPr>
            <w:r>
              <w:rPr>
                <w:sz w:val="22"/>
                <w:szCs w:val="22"/>
              </w:rPr>
              <w:t>17.6%</w:t>
            </w:r>
          </w:p>
        </w:tc>
      </w:tr>
      <w:tr w:rsidR="0006422E" w14:paraId="79481508"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F72377C" w14:textId="2488EFAE" w:rsidR="0006422E" w:rsidRPr="000C558C" w:rsidRDefault="00B46CC9" w:rsidP="00716EE0">
            <w:pPr>
              <w:widowControl w:val="0"/>
              <w:pBdr>
                <w:top w:val="nil"/>
                <w:left w:val="nil"/>
                <w:bottom w:val="nil"/>
                <w:right w:val="nil"/>
                <w:between w:val="nil"/>
              </w:pBdr>
              <w:jc w:val="center"/>
              <w:rPr>
                <w:sz w:val="22"/>
                <w:szCs w:val="22"/>
              </w:rPr>
            </w:pPr>
            <w:r>
              <w:rPr>
                <w:sz w:val="22"/>
                <w:szCs w:val="22"/>
              </w:rPr>
              <w:t>Significant Improvement</w:t>
            </w:r>
          </w:p>
        </w:tc>
        <w:tc>
          <w:tcPr>
            <w:tcW w:w="1620" w:type="dxa"/>
            <w:shd w:val="clear" w:color="auto" w:fill="auto"/>
            <w:tcMar>
              <w:top w:w="100" w:type="dxa"/>
              <w:left w:w="100" w:type="dxa"/>
              <w:bottom w:w="100" w:type="dxa"/>
              <w:right w:w="100" w:type="dxa"/>
            </w:tcMar>
          </w:tcPr>
          <w:p w14:paraId="1BC75702" w14:textId="6E52EC0B" w:rsidR="0006422E" w:rsidRPr="000C558C" w:rsidRDefault="00A86C13" w:rsidP="00716EE0">
            <w:pPr>
              <w:widowControl w:val="0"/>
              <w:pBdr>
                <w:top w:val="nil"/>
                <w:left w:val="nil"/>
                <w:bottom w:val="nil"/>
                <w:right w:val="nil"/>
                <w:between w:val="nil"/>
              </w:pBdr>
              <w:jc w:val="center"/>
              <w:rPr>
                <w:sz w:val="22"/>
                <w:szCs w:val="22"/>
              </w:rPr>
            </w:pPr>
            <w:r>
              <w:rPr>
                <w:sz w:val="22"/>
                <w:szCs w:val="22"/>
              </w:rPr>
              <w:t>39.5%</w:t>
            </w:r>
          </w:p>
        </w:tc>
        <w:tc>
          <w:tcPr>
            <w:tcW w:w="1415" w:type="dxa"/>
            <w:shd w:val="clear" w:color="auto" w:fill="auto"/>
            <w:tcMar>
              <w:top w:w="100" w:type="dxa"/>
              <w:left w:w="100" w:type="dxa"/>
              <w:bottom w:w="100" w:type="dxa"/>
              <w:right w:w="100" w:type="dxa"/>
            </w:tcMar>
          </w:tcPr>
          <w:p w14:paraId="49619BBA" w14:textId="4CC5291C" w:rsidR="0006422E" w:rsidRPr="000C558C" w:rsidRDefault="00A86C13" w:rsidP="00716EE0">
            <w:pPr>
              <w:widowControl w:val="0"/>
              <w:pBdr>
                <w:top w:val="nil"/>
                <w:left w:val="nil"/>
                <w:bottom w:val="nil"/>
                <w:right w:val="nil"/>
                <w:between w:val="nil"/>
              </w:pBdr>
              <w:jc w:val="center"/>
              <w:rPr>
                <w:sz w:val="22"/>
                <w:szCs w:val="22"/>
              </w:rPr>
            </w:pPr>
            <w:r>
              <w:rPr>
                <w:sz w:val="22"/>
                <w:szCs w:val="22"/>
              </w:rPr>
              <w:t>50%</w:t>
            </w:r>
          </w:p>
        </w:tc>
        <w:tc>
          <w:tcPr>
            <w:tcW w:w="1220" w:type="dxa"/>
            <w:shd w:val="clear" w:color="auto" w:fill="auto"/>
            <w:tcMar>
              <w:top w:w="100" w:type="dxa"/>
              <w:left w:w="100" w:type="dxa"/>
              <w:bottom w:w="100" w:type="dxa"/>
              <w:right w:w="100" w:type="dxa"/>
            </w:tcMar>
          </w:tcPr>
          <w:p w14:paraId="40A00AA8" w14:textId="0917273D" w:rsidR="0006422E" w:rsidRPr="000C558C" w:rsidRDefault="00A86C13" w:rsidP="00716EE0">
            <w:pPr>
              <w:widowControl w:val="0"/>
              <w:pBdr>
                <w:top w:val="nil"/>
                <w:left w:val="nil"/>
                <w:bottom w:val="nil"/>
                <w:right w:val="nil"/>
                <w:between w:val="nil"/>
              </w:pBdr>
              <w:jc w:val="center"/>
              <w:rPr>
                <w:sz w:val="22"/>
                <w:szCs w:val="22"/>
              </w:rPr>
            </w:pPr>
            <w:r>
              <w:rPr>
                <w:sz w:val="22"/>
                <w:szCs w:val="22"/>
              </w:rPr>
              <w:t>41.7%</w:t>
            </w:r>
          </w:p>
        </w:tc>
        <w:tc>
          <w:tcPr>
            <w:tcW w:w="1160" w:type="dxa"/>
            <w:shd w:val="clear" w:color="auto" w:fill="auto"/>
            <w:tcMar>
              <w:top w:w="100" w:type="dxa"/>
              <w:left w:w="100" w:type="dxa"/>
              <w:bottom w:w="100" w:type="dxa"/>
              <w:right w:w="100" w:type="dxa"/>
            </w:tcMar>
          </w:tcPr>
          <w:p w14:paraId="56C5B1EF" w14:textId="1C46D701" w:rsidR="0006422E" w:rsidRPr="000C558C" w:rsidRDefault="00A86C13" w:rsidP="00716EE0">
            <w:pPr>
              <w:widowControl w:val="0"/>
              <w:pBdr>
                <w:top w:val="nil"/>
                <w:left w:val="nil"/>
                <w:bottom w:val="nil"/>
                <w:right w:val="nil"/>
                <w:between w:val="nil"/>
              </w:pBdr>
              <w:jc w:val="center"/>
              <w:rPr>
                <w:sz w:val="22"/>
                <w:szCs w:val="22"/>
              </w:rPr>
            </w:pPr>
            <w:r>
              <w:rPr>
                <w:sz w:val="22"/>
                <w:szCs w:val="22"/>
              </w:rPr>
              <w:t>64.7%</w:t>
            </w:r>
          </w:p>
        </w:tc>
      </w:tr>
      <w:tr w:rsidR="0006422E" w14:paraId="256E4322"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D5BD3BC" w14:textId="4130E4BA" w:rsidR="0006422E" w:rsidRPr="000C558C" w:rsidRDefault="0006422E" w:rsidP="00716EE0">
            <w:pPr>
              <w:widowControl w:val="0"/>
              <w:pBdr>
                <w:top w:val="nil"/>
                <w:left w:val="nil"/>
                <w:bottom w:val="nil"/>
                <w:right w:val="nil"/>
                <w:between w:val="nil"/>
              </w:pBdr>
              <w:jc w:val="center"/>
              <w:rPr>
                <w:b/>
                <w:sz w:val="22"/>
                <w:szCs w:val="22"/>
              </w:rPr>
            </w:pPr>
            <w:r w:rsidRPr="000C558C">
              <w:rPr>
                <w:b/>
                <w:sz w:val="22"/>
                <w:szCs w:val="22"/>
              </w:rPr>
              <w:t xml:space="preserve">Writing Skills </w:t>
            </w:r>
            <w:r w:rsidR="00A86C13">
              <w:rPr>
                <w:b/>
                <w:sz w:val="22"/>
                <w:szCs w:val="22"/>
              </w:rPr>
              <w:t>I</w:t>
            </w:r>
            <w:r w:rsidRPr="000C558C">
              <w:rPr>
                <w:b/>
                <w:sz w:val="22"/>
                <w:szCs w:val="22"/>
              </w:rPr>
              <w:t>mprovement</w:t>
            </w:r>
          </w:p>
        </w:tc>
        <w:tc>
          <w:tcPr>
            <w:tcW w:w="1620" w:type="dxa"/>
            <w:shd w:val="clear" w:color="auto" w:fill="auto"/>
            <w:tcMar>
              <w:top w:w="100" w:type="dxa"/>
              <w:left w:w="100" w:type="dxa"/>
              <w:bottom w:w="100" w:type="dxa"/>
              <w:right w:w="100" w:type="dxa"/>
            </w:tcMar>
          </w:tcPr>
          <w:p w14:paraId="26D6A8A4" w14:textId="2EE10E19" w:rsidR="0006422E" w:rsidRPr="00A86C13" w:rsidRDefault="00A86C13" w:rsidP="00716EE0">
            <w:pPr>
              <w:widowControl w:val="0"/>
              <w:pBdr>
                <w:top w:val="nil"/>
                <w:left w:val="nil"/>
                <w:bottom w:val="nil"/>
                <w:right w:val="nil"/>
                <w:between w:val="nil"/>
              </w:pBdr>
              <w:jc w:val="center"/>
              <w:rPr>
                <w:b/>
                <w:bCs/>
                <w:sz w:val="22"/>
                <w:szCs w:val="22"/>
              </w:rPr>
            </w:pPr>
            <w:r>
              <w:rPr>
                <w:b/>
                <w:bCs/>
                <w:sz w:val="22"/>
                <w:szCs w:val="22"/>
              </w:rPr>
              <w:t>Business</w:t>
            </w:r>
          </w:p>
        </w:tc>
        <w:tc>
          <w:tcPr>
            <w:tcW w:w="1415" w:type="dxa"/>
            <w:shd w:val="clear" w:color="auto" w:fill="auto"/>
            <w:tcMar>
              <w:top w:w="100" w:type="dxa"/>
              <w:left w:w="100" w:type="dxa"/>
              <w:bottom w:w="100" w:type="dxa"/>
              <w:right w:w="100" w:type="dxa"/>
            </w:tcMar>
          </w:tcPr>
          <w:p w14:paraId="14107126" w14:textId="273DF1EB" w:rsidR="0006422E" w:rsidRPr="00A86C13" w:rsidRDefault="00A86C13" w:rsidP="00716EE0">
            <w:pPr>
              <w:widowControl w:val="0"/>
              <w:pBdr>
                <w:top w:val="nil"/>
                <w:left w:val="nil"/>
                <w:bottom w:val="nil"/>
                <w:right w:val="nil"/>
                <w:between w:val="nil"/>
              </w:pBdr>
              <w:jc w:val="center"/>
              <w:rPr>
                <w:b/>
                <w:bCs/>
                <w:sz w:val="22"/>
                <w:szCs w:val="22"/>
              </w:rPr>
            </w:pPr>
            <w:r>
              <w:rPr>
                <w:b/>
                <w:bCs/>
                <w:sz w:val="22"/>
                <w:szCs w:val="22"/>
              </w:rPr>
              <w:t>Economics</w:t>
            </w:r>
          </w:p>
        </w:tc>
        <w:tc>
          <w:tcPr>
            <w:tcW w:w="1220" w:type="dxa"/>
            <w:shd w:val="clear" w:color="auto" w:fill="auto"/>
            <w:tcMar>
              <w:top w:w="100" w:type="dxa"/>
              <w:left w:w="100" w:type="dxa"/>
              <w:bottom w:w="100" w:type="dxa"/>
              <w:right w:w="100" w:type="dxa"/>
            </w:tcMar>
          </w:tcPr>
          <w:p w14:paraId="55D182EA" w14:textId="207A5AA3" w:rsidR="0006422E" w:rsidRPr="00A86C13" w:rsidRDefault="00A86C13" w:rsidP="00716EE0">
            <w:pPr>
              <w:widowControl w:val="0"/>
              <w:pBdr>
                <w:top w:val="nil"/>
                <w:left w:val="nil"/>
                <w:bottom w:val="nil"/>
                <w:right w:val="nil"/>
                <w:between w:val="nil"/>
              </w:pBdr>
              <w:jc w:val="center"/>
              <w:rPr>
                <w:b/>
                <w:bCs/>
                <w:sz w:val="22"/>
                <w:szCs w:val="22"/>
              </w:rPr>
            </w:pPr>
            <w:r>
              <w:rPr>
                <w:b/>
                <w:bCs/>
                <w:sz w:val="22"/>
                <w:szCs w:val="22"/>
              </w:rPr>
              <w:t>Politics</w:t>
            </w:r>
          </w:p>
        </w:tc>
        <w:tc>
          <w:tcPr>
            <w:tcW w:w="1160" w:type="dxa"/>
            <w:shd w:val="clear" w:color="auto" w:fill="auto"/>
            <w:tcMar>
              <w:top w:w="100" w:type="dxa"/>
              <w:left w:w="100" w:type="dxa"/>
              <w:bottom w:w="100" w:type="dxa"/>
              <w:right w:w="100" w:type="dxa"/>
            </w:tcMar>
          </w:tcPr>
          <w:p w14:paraId="6198291E" w14:textId="58631B2A" w:rsidR="0006422E" w:rsidRPr="00A86C13" w:rsidRDefault="00A86C13" w:rsidP="00716EE0">
            <w:pPr>
              <w:widowControl w:val="0"/>
              <w:pBdr>
                <w:top w:val="nil"/>
                <w:left w:val="nil"/>
                <w:bottom w:val="nil"/>
                <w:right w:val="nil"/>
                <w:between w:val="nil"/>
              </w:pBdr>
              <w:jc w:val="center"/>
              <w:rPr>
                <w:b/>
                <w:bCs/>
                <w:sz w:val="22"/>
                <w:szCs w:val="22"/>
              </w:rPr>
            </w:pPr>
            <w:r>
              <w:rPr>
                <w:b/>
                <w:bCs/>
                <w:sz w:val="22"/>
                <w:szCs w:val="22"/>
              </w:rPr>
              <w:t>CLS</w:t>
            </w:r>
          </w:p>
        </w:tc>
      </w:tr>
      <w:tr w:rsidR="00C33395" w14:paraId="731E98C5"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28EC185" w14:textId="4A47DF19" w:rsidR="00C33395" w:rsidRPr="00C33395" w:rsidRDefault="00C33395" w:rsidP="00716EE0">
            <w:pPr>
              <w:widowControl w:val="0"/>
              <w:pBdr>
                <w:top w:val="nil"/>
                <w:left w:val="nil"/>
                <w:bottom w:val="nil"/>
                <w:right w:val="nil"/>
                <w:between w:val="nil"/>
              </w:pBdr>
              <w:jc w:val="center"/>
              <w:rPr>
                <w:bCs/>
                <w:sz w:val="22"/>
                <w:szCs w:val="22"/>
              </w:rPr>
            </w:pPr>
            <w:r>
              <w:rPr>
                <w:bCs/>
                <w:sz w:val="22"/>
                <w:szCs w:val="22"/>
              </w:rPr>
              <w:t>No Answer</w:t>
            </w:r>
          </w:p>
        </w:tc>
        <w:tc>
          <w:tcPr>
            <w:tcW w:w="1620" w:type="dxa"/>
            <w:shd w:val="clear" w:color="auto" w:fill="auto"/>
            <w:tcMar>
              <w:top w:w="100" w:type="dxa"/>
              <w:left w:w="100" w:type="dxa"/>
              <w:bottom w:w="100" w:type="dxa"/>
              <w:right w:w="100" w:type="dxa"/>
            </w:tcMar>
          </w:tcPr>
          <w:p w14:paraId="29A2E4A2" w14:textId="55168F13" w:rsidR="00C33395" w:rsidRPr="00C33395" w:rsidRDefault="00C33395" w:rsidP="00716EE0">
            <w:pPr>
              <w:widowControl w:val="0"/>
              <w:pBdr>
                <w:top w:val="nil"/>
                <w:left w:val="nil"/>
                <w:bottom w:val="nil"/>
                <w:right w:val="nil"/>
                <w:between w:val="nil"/>
              </w:pBdr>
              <w:jc w:val="center"/>
              <w:rPr>
                <w:sz w:val="22"/>
                <w:szCs w:val="22"/>
              </w:rPr>
            </w:pPr>
            <w:r>
              <w:rPr>
                <w:sz w:val="22"/>
                <w:szCs w:val="22"/>
              </w:rPr>
              <w:t>1.2%</w:t>
            </w:r>
          </w:p>
        </w:tc>
        <w:tc>
          <w:tcPr>
            <w:tcW w:w="1415" w:type="dxa"/>
            <w:shd w:val="clear" w:color="auto" w:fill="auto"/>
            <w:tcMar>
              <w:top w:w="100" w:type="dxa"/>
              <w:left w:w="100" w:type="dxa"/>
              <w:bottom w:w="100" w:type="dxa"/>
              <w:right w:w="100" w:type="dxa"/>
            </w:tcMar>
          </w:tcPr>
          <w:p w14:paraId="6929E21B" w14:textId="5D7BAC1C" w:rsidR="00C33395" w:rsidRDefault="00C33395" w:rsidP="00716EE0">
            <w:pPr>
              <w:widowControl w:val="0"/>
              <w:pBdr>
                <w:top w:val="nil"/>
                <w:left w:val="nil"/>
                <w:bottom w:val="nil"/>
                <w:right w:val="nil"/>
                <w:between w:val="nil"/>
              </w:pBdr>
              <w:jc w:val="center"/>
              <w:rPr>
                <w:b/>
                <w:bCs/>
                <w:sz w:val="22"/>
                <w:szCs w:val="22"/>
              </w:rPr>
            </w:pPr>
            <w:r>
              <w:rPr>
                <w:b/>
                <w:bCs/>
                <w:sz w:val="22"/>
                <w:szCs w:val="22"/>
              </w:rPr>
              <w:t>-</w:t>
            </w:r>
          </w:p>
        </w:tc>
        <w:tc>
          <w:tcPr>
            <w:tcW w:w="1220" w:type="dxa"/>
            <w:shd w:val="clear" w:color="auto" w:fill="auto"/>
            <w:tcMar>
              <w:top w:w="100" w:type="dxa"/>
              <w:left w:w="100" w:type="dxa"/>
              <w:bottom w:w="100" w:type="dxa"/>
              <w:right w:w="100" w:type="dxa"/>
            </w:tcMar>
          </w:tcPr>
          <w:p w14:paraId="06D41C0D" w14:textId="6C8690B3" w:rsidR="00C33395" w:rsidRDefault="00C33395" w:rsidP="00716EE0">
            <w:pPr>
              <w:widowControl w:val="0"/>
              <w:pBdr>
                <w:top w:val="nil"/>
                <w:left w:val="nil"/>
                <w:bottom w:val="nil"/>
                <w:right w:val="nil"/>
                <w:between w:val="nil"/>
              </w:pBdr>
              <w:jc w:val="center"/>
              <w:rPr>
                <w:b/>
                <w:bCs/>
                <w:sz w:val="22"/>
                <w:szCs w:val="22"/>
              </w:rPr>
            </w:pPr>
            <w:r>
              <w:rPr>
                <w:b/>
                <w:bCs/>
                <w:sz w:val="22"/>
                <w:szCs w:val="22"/>
              </w:rPr>
              <w:t>-</w:t>
            </w:r>
          </w:p>
        </w:tc>
        <w:tc>
          <w:tcPr>
            <w:tcW w:w="1160" w:type="dxa"/>
            <w:shd w:val="clear" w:color="auto" w:fill="auto"/>
            <w:tcMar>
              <w:top w:w="100" w:type="dxa"/>
              <w:left w:w="100" w:type="dxa"/>
              <w:bottom w:w="100" w:type="dxa"/>
              <w:right w:w="100" w:type="dxa"/>
            </w:tcMar>
          </w:tcPr>
          <w:p w14:paraId="1244C3F7" w14:textId="016A1DC4" w:rsidR="00C33395" w:rsidRDefault="00C33395" w:rsidP="00716EE0">
            <w:pPr>
              <w:widowControl w:val="0"/>
              <w:pBdr>
                <w:top w:val="nil"/>
                <w:left w:val="nil"/>
                <w:bottom w:val="nil"/>
                <w:right w:val="nil"/>
                <w:between w:val="nil"/>
              </w:pBdr>
              <w:jc w:val="center"/>
              <w:rPr>
                <w:b/>
                <w:bCs/>
                <w:sz w:val="22"/>
                <w:szCs w:val="22"/>
              </w:rPr>
            </w:pPr>
            <w:r>
              <w:rPr>
                <w:b/>
                <w:bCs/>
                <w:sz w:val="22"/>
                <w:szCs w:val="22"/>
              </w:rPr>
              <w:t>-</w:t>
            </w:r>
          </w:p>
        </w:tc>
      </w:tr>
      <w:tr w:rsidR="0006422E" w14:paraId="32C7AAD3"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2124406" w14:textId="178449CA" w:rsidR="0006422E" w:rsidRPr="000C558C" w:rsidRDefault="00A86C13" w:rsidP="00716EE0">
            <w:pPr>
              <w:widowControl w:val="0"/>
              <w:pBdr>
                <w:top w:val="nil"/>
                <w:left w:val="nil"/>
                <w:bottom w:val="nil"/>
                <w:right w:val="nil"/>
                <w:between w:val="nil"/>
              </w:pBdr>
              <w:jc w:val="center"/>
              <w:rPr>
                <w:sz w:val="22"/>
                <w:szCs w:val="22"/>
              </w:rPr>
            </w:pPr>
            <w:r>
              <w:rPr>
                <w:sz w:val="22"/>
                <w:szCs w:val="22"/>
              </w:rPr>
              <w:t>No Improvement</w:t>
            </w:r>
          </w:p>
        </w:tc>
        <w:tc>
          <w:tcPr>
            <w:tcW w:w="1620" w:type="dxa"/>
            <w:shd w:val="clear" w:color="auto" w:fill="auto"/>
            <w:tcMar>
              <w:top w:w="100" w:type="dxa"/>
              <w:left w:w="100" w:type="dxa"/>
              <w:bottom w:w="100" w:type="dxa"/>
              <w:right w:w="100" w:type="dxa"/>
            </w:tcMar>
          </w:tcPr>
          <w:p w14:paraId="61C85765" w14:textId="2E524D19" w:rsidR="0006422E" w:rsidRPr="000C558C" w:rsidRDefault="00463C50" w:rsidP="00716EE0">
            <w:pPr>
              <w:widowControl w:val="0"/>
              <w:pBdr>
                <w:top w:val="nil"/>
                <w:left w:val="nil"/>
                <w:bottom w:val="nil"/>
                <w:right w:val="nil"/>
                <w:between w:val="nil"/>
              </w:pBdr>
              <w:jc w:val="center"/>
              <w:rPr>
                <w:sz w:val="22"/>
                <w:szCs w:val="22"/>
              </w:rPr>
            </w:pPr>
            <w:r>
              <w:rPr>
                <w:sz w:val="22"/>
                <w:szCs w:val="22"/>
              </w:rPr>
              <w:t>2.3%</w:t>
            </w:r>
          </w:p>
        </w:tc>
        <w:tc>
          <w:tcPr>
            <w:tcW w:w="1415" w:type="dxa"/>
            <w:shd w:val="clear" w:color="auto" w:fill="auto"/>
            <w:tcMar>
              <w:top w:w="100" w:type="dxa"/>
              <w:left w:w="100" w:type="dxa"/>
              <w:bottom w:w="100" w:type="dxa"/>
              <w:right w:w="100" w:type="dxa"/>
            </w:tcMar>
          </w:tcPr>
          <w:p w14:paraId="5DCDA6E4" w14:textId="09F4266C" w:rsidR="0006422E" w:rsidRPr="000C558C" w:rsidRDefault="00C33395" w:rsidP="00716EE0">
            <w:pPr>
              <w:widowControl w:val="0"/>
              <w:pBdr>
                <w:top w:val="nil"/>
                <w:left w:val="nil"/>
                <w:bottom w:val="nil"/>
                <w:right w:val="nil"/>
                <w:between w:val="nil"/>
              </w:pBdr>
              <w:jc w:val="center"/>
              <w:rPr>
                <w:sz w:val="22"/>
                <w:szCs w:val="22"/>
              </w:rPr>
            </w:pPr>
            <w:r>
              <w:rPr>
                <w:sz w:val="22"/>
                <w:szCs w:val="22"/>
              </w:rPr>
              <w:t>-</w:t>
            </w:r>
          </w:p>
        </w:tc>
        <w:tc>
          <w:tcPr>
            <w:tcW w:w="1220" w:type="dxa"/>
            <w:shd w:val="clear" w:color="auto" w:fill="auto"/>
            <w:tcMar>
              <w:top w:w="100" w:type="dxa"/>
              <w:left w:w="100" w:type="dxa"/>
              <w:bottom w:w="100" w:type="dxa"/>
              <w:right w:w="100" w:type="dxa"/>
            </w:tcMar>
          </w:tcPr>
          <w:p w14:paraId="35885391" w14:textId="2AE0718C" w:rsidR="0006422E" w:rsidRPr="000C558C" w:rsidRDefault="00C33395" w:rsidP="00716EE0">
            <w:pPr>
              <w:widowControl w:val="0"/>
              <w:pBdr>
                <w:top w:val="nil"/>
                <w:left w:val="nil"/>
                <w:bottom w:val="nil"/>
                <w:right w:val="nil"/>
                <w:between w:val="nil"/>
              </w:pBdr>
              <w:jc w:val="center"/>
              <w:rPr>
                <w:sz w:val="22"/>
                <w:szCs w:val="22"/>
              </w:rPr>
            </w:pPr>
            <w:r>
              <w:rPr>
                <w:sz w:val="22"/>
                <w:szCs w:val="22"/>
              </w:rPr>
              <w:t>-</w:t>
            </w:r>
          </w:p>
        </w:tc>
        <w:tc>
          <w:tcPr>
            <w:tcW w:w="1160" w:type="dxa"/>
            <w:shd w:val="clear" w:color="auto" w:fill="auto"/>
            <w:tcMar>
              <w:top w:w="100" w:type="dxa"/>
              <w:left w:w="100" w:type="dxa"/>
              <w:bottom w:w="100" w:type="dxa"/>
              <w:right w:w="100" w:type="dxa"/>
            </w:tcMar>
          </w:tcPr>
          <w:p w14:paraId="49FABA3E" w14:textId="25C681C6" w:rsidR="0006422E" w:rsidRPr="000C558C" w:rsidRDefault="00C33395" w:rsidP="00716EE0">
            <w:pPr>
              <w:widowControl w:val="0"/>
              <w:pBdr>
                <w:top w:val="nil"/>
                <w:left w:val="nil"/>
                <w:bottom w:val="nil"/>
                <w:right w:val="nil"/>
                <w:between w:val="nil"/>
              </w:pBdr>
              <w:jc w:val="center"/>
              <w:rPr>
                <w:sz w:val="22"/>
                <w:szCs w:val="22"/>
              </w:rPr>
            </w:pPr>
            <w:r>
              <w:rPr>
                <w:sz w:val="22"/>
                <w:szCs w:val="22"/>
              </w:rPr>
              <w:t>-</w:t>
            </w:r>
          </w:p>
        </w:tc>
      </w:tr>
      <w:tr w:rsidR="0006422E" w14:paraId="3554CF8B"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0F13360" w14:textId="12A785BC" w:rsidR="0006422E" w:rsidRPr="000C558C" w:rsidRDefault="00C33395" w:rsidP="00716EE0">
            <w:pPr>
              <w:widowControl w:val="0"/>
              <w:pBdr>
                <w:top w:val="nil"/>
                <w:left w:val="nil"/>
                <w:bottom w:val="nil"/>
                <w:right w:val="nil"/>
                <w:between w:val="nil"/>
              </w:pBdr>
              <w:jc w:val="center"/>
              <w:rPr>
                <w:sz w:val="22"/>
                <w:szCs w:val="22"/>
              </w:rPr>
            </w:pPr>
            <w:r>
              <w:rPr>
                <w:sz w:val="22"/>
                <w:szCs w:val="22"/>
              </w:rPr>
              <w:t>Some Improvement</w:t>
            </w:r>
          </w:p>
        </w:tc>
        <w:tc>
          <w:tcPr>
            <w:tcW w:w="1620" w:type="dxa"/>
            <w:shd w:val="clear" w:color="auto" w:fill="auto"/>
            <w:tcMar>
              <w:top w:w="100" w:type="dxa"/>
              <w:left w:w="100" w:type="dxa"/>
              <w:bottom w:w="100" w:type="dxa"/>
              <w:right w:w="100" w:type="dxa"/>
            </w:tcMar>
          </w:tcPr>
          <w:p w14:paraId="304CB1BC" w14:textId="1FBDDECD" w:rsidR="0006422E" w:rsidRPr="000C558C" w:rsidRDefault="00463C50" w:rsidP="00716EE0">
            <w:pPr>
              <w:widowControl w:val="0"/>
              <w:pBdr>
                <w:top w:val="nil"/>
                <w:left w:val="nil"/>
                <w:bottom w:val="nil"/>
                <w:right w:val="nil"/>
                <w:between w:val="nil"/>
              </w:pBdr>
              <w:jc w:val="center"/>
              <w:rPr>
                <w:sz w:val="22"/>
                <w:szCs w:val="22"/>
              </w:rPr>
            </w:pPr>
            <w:r>
              <w:rPr>
                <w:sz w:val="22"/>
                <w:szCs w:val="22"/>
              </w:rPr>
              <w:t>15.1%</w:t>
            </w:r>
          </w:p>
        </w:tc>
        <w:tc>
          <w:tcPr>
            <w:tcW w:w="1415" w:type="dxa"/>
            <w:shd w:val="clear" w:color="auto" w:fill="auto"/>
            <w:tcMar>
              <w:top w:w="100" w:type="dxa"/>
              <w:left w:w="100" w:type="dxa"/>
              <w:bottom w:w="100" w:type="dxa"/>
              <w:right w:w="100" w:type="dxa"/>
            </w:tcMar>
          </w:tcPr>
          <w:p w14:paraId="094B3432" w14:textId="2765025B" w:rsidR="0006422E" w:rsidRPr="000C558C" w:rsidRDefault="00463C50" w:rsidP="00716EE0">
            <w:pPr>
              <w:widowControl w:val="0"/>
              <w:pBdr>
                <w:top w:val="nil"/>
                <w:left w:val="nil"/>
                <w:bottom w:val="nil"/>
                <w:right w:val="nil"/>
                <w:between w:val="nil"/>
              </w:pBdr>
              <w:jc w:val="center"/>
              <w:rPr>
                <w:sz w:val="22"/>
                <w:szCs w:val="22"/>
              </w:rPr>
            </w:pPr>
            <w:r>
              <w:rPr>
                <w:sz w:val="22"/>
                <w:szCs w:val="22"/>
              </w:rPr>
              <w:t>-</w:t>
            </w:r>
          </w:p>
        </w:tc>
        <w:tc>
          <w:tcPr>
            <w:tcW w:w="1220" w:type="dxa"/>
            <w:shd w:val="clear" w:color="auto" w:fill="auto"/>
            <w:tcMar>
              <w:top w:w="100" w:type="dxa"/>
              <w:left w:w="100" w:type="dxa"/>
              <w:bottom w:w="100" w:type="dxa"/>
              <w:right w:w="100" w:type="dxa"/>
            </w:tcMar>
          </w:tcPr>
          <w:p w14:paraId="251E0CCD" w14:textId="1A495B33" w:rsidR="0006422E" w:rsidRPr="000C558C" w:rsidRDefault="00463C50" w:rsidP="00716EE0">
            <w:pPr>
              <w:widowControl w:val="0"/>
              <w:pBdr>
                <w:top w:val="nil"/>
                <w:left w:val="nil"/>
                <w:bottom w:val="nil"/>
                <w:right w:val="nil"/>
                <w:between w:val="nil"/>
              </w:pBdr>
              <w:jc w:val="center"/>
              <w:rPr>
                <w:sz w:val="22"/>
                <w:szCs w:val="22"/>
              </w:rPr>
            </w:pPr>
            <w:r>
              <w:rPr>
                <w:sz w:val="22"/>
                <w:szCs w:val="22"/>
              </w:rPr>
              <w:t>8.3%</w:t>
            </w:r>
          </w:p>
        </w:tc>
        <w:tc>
          <w:tcPr>
            <w:tcW w:w="1160" w:type="dxa"/>
            <w:shd w:val="clear" w:color="auto" w:fill="auto"/>
            <w:tcMar>
              <w:top w:w="100" w:type="dxa"/>
              <w:left w:w="100" w:type="dxa"/>
              <w:bottom w:w="100" w:type="dxa"/>
              <w:right w:w="100" w:type="dxa"/>
            </w:tcMar>
          </w:tcPr>
          <w:p w14:paraId="0CDDD584" w14:textId="227F1C94" w:rsidR="0006422E" w:rsidRPr="000C558C" w:rsidRDefault="00463C50" w:rsidP="00716EE0">
            <w:pPr>
              <w:widowControl w:val="0"/>
              <w:pBdr>
                <w:top w:val="nil"/>
                <w:left w:val="nil"/>
                <w:bottom w:val="nil"/>
                <w:right w:val="nil"/>
                <w:between w:val="nil"/>
              </w:pBdr>
              <w:jc w:val="center"/>
              <w:rPr>
                <w:sz w:val="22"/>
                <w:szCs w:val="22"/>
              </w:rPr>
            </w:pPr>
            <w:r>
              <w:rPr>
                <w:sz w:val="22"/>
                <w:szCs w:val="22"/>
              </w:rPr>
              <w:t>5.9%</w:t>
            </w:r>
          </w:p>
        </w:tc>
      </w:tr>
      <w:tr w:rsidR="0006422E" w14:paraId="4F6AD492"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1AACFE1" w14:textId="3F97E83F" w:rsidR="0006422E" w:rsidRPr="000C558C" w:rsidRDefault="00463C50" w:rsidP="00716EE0">
            <w:pPr>
              <w:widowControl w:val="0"/>
              <w:pBdr>
                <w:top w:val="nil"/>
                <w:left w:val="nil"/>
                <w:bottom w:val="nil"/>
                <w:right w:val="nil"/>
                <w:between w:val="nil"/>
              </w:pBdr>
              <w:jc w:val="center"/>
              <w:rPr>
                <w:sz w:val="22"/>
                <w:szCs w:val="22"/>
              </w:rPr>
            </w:pPr>
            <w:r>
              <w:rPr>
                <w:sz w:val="22"/>
                <w:szCs w:val="22"/>
              </w:rPr>
              <w:t>Adequate Improvement</w:t>
            </w:r>
          </w:p>
        </w:tc>
        <w:tc>
          <w:tcPr>
            <w:tcW w:w="1620" w:type="dxa"/>
            <w:shd w:val="clear" w:color="auto" w:fill="auto"/>
            <w:tcMar>
              <w:top w:w="100" w:type="dxa"/>
              <w:left w:w="100" w:type="dxa"/>
              <w:bottom w:w="100" w:type="dxa"/>
              <w:right w:w="100" w:type="dxa"/>
            </w:tcMar>
          </w:tcPr>
          <w:p w14:paraId="60F5B00C" w14:textId="3424948D" w:rsidR="0006422E" w:rsidRPr="000C558C" w:rsidRDefault="004A141A" w:rsidP="00716EE0">
            <w:pPr>
              <w:widowControl w:val="0"/>
              <w:pBdr>
                <w:top w:val="nil"/>
                <w:left w:val="nil"/>
                <w:bottom w:val="nil"/>
                <w:right w:val="nil"/>
                <w:between w:val="nil"/>
              </w:pBdr>
              <w:jc w:val="center"/>
              <w:rPr>
                <w:sz w:val="22"/>
                <w:szCs w:val="22"/>
              </w:rPr>
            </w:pPr>
            <w:r>
              <w:rPr>
                <w:sz w:val="22"/>
                <w:szCs w:val="22"/>
              </w:rPr>
              <w:t>47.3%</w:t>
            </w:r>
          </w:p>
        </w:tc>
        <w:tc>
          <w:tcPr>
            <w:tcW w:w="1415" w:type="dxa"/>
            <w:shd w:val="clear" w:color="auto" w:fill="auto"/>
            <w:tcMar>
              <w:top w:w="100" w:type="dxa"/>
              <w:left w:w="100" w:type="dxa"/>
              <w:bottom w:w="100" w:type="dxa"/>
              <w:right w:w="100" w:type="dxa"/>
            </w:tcMar>
          </w:tcPr>
          <w:p w14:paraId="4C6F96DF" w14:textId="7A63B9F7" w:rsidR="0006422E" w:rsidRPr="000C558C" w:rsidRDefault="004A141A" w:rsidP="00716EE0">
            <w:pPr>
              <w:widowControl w:val="0"/>
              <w:pBdr>
                <w:top w:val="nil"/>
                <w:left w:val="nil"/>
                <w:bottom w:val="nil"/>
                <w:right w:val="nil"/>
                <w:between w:val="nil"/>
              </w:pBdr>
              <w:jc w:val="center"/>
              <w:rPr>
                <w:sz w:val="22"/>
                <w:szCs w:val="22"/>
              </w:rPr>
            </w:pPr>
            <w:r>
              <w:rPr>
                <w:sz w:val="22"/>
                <w:szCs w:val="22"/>
              </w:rPr>
              <w:t>-</w:t>
            </w:r>
          </w:p>
        </w:tc>
        <w:tc>
          <w:tcPr>
            <w:tcW w:w="1220" w:type="dxa"/>
            <w:shd w:val="clear" w:color="auto" w:fill="auto"/>
            <w:tcMar>
              <w:top w:w="100" w:type="dxa"/>
              <w:left w:w="100" w:type="dxa"/>
              <w:bottom w:w="100" w:type="dxa"/>
              <w:right w:w="100" w:type="dxa"/>
            </w:tcMar>
          </w:tcPr>
          <w:p w14:paraId="6FFBD308" w14:textId="0154E8DF" w:rsidR="0006422E" w:rsidRPr="000C558C" w:rsidRDefault="004A141A" w:rsidP="00716EE0">
            <w:pPr>
              <w:widowControl w:val="0"/>
              <w:pBdr>
                <w:top w:val="nil"/>
                <w:left w:val="nil"/>
                <w:bottom w:val="nil"/>
                <w:right w:val="nil"/>
                <w:between w:val="nil"/>
              </w:pBdr>
              <w:jc w:val="center"/>
              <w:rPr>
                <w:sz w:val="22"/>
                <w:szCs w:val="22"/>
              </w:rPr>
            </w:pPr>
            <w:r>
              <w:rPr>
                <w:sz w:val="22"/>
                <w:szCs w:val="22"/>
              </w:rPr>
              <w:t>50%</w:t>
            </w:r>
          </w:p>
        </w:tc>
        <w:tc>
          <w:tcPr>
            <w:tcW w:w="1160" w:type="dxa"/>
            <w:shd w:val="clear" w:color="auto" w:fill="auto"/>
            <w:tcMar>
              <w:top w:w="100" w:type="dxa"/>
              <w:left w:w="100" w:type="dxa"/>
              <w:bottom w:w="100" w:type="dxa"/>
              <w:right w:w="100" w:type="dxa"/>
            </w:tcMar>
          </w:tcPr>
          <w:p w14:paraId="2ADBDAEF" w14:textId="05F3402C" w:rsidR="0006422E" w:rsidRPr="000C558C" w:rsidRDefault="004A141A" w:rsidP="00716EE0">
            <w:pPr>
              <w:widowControl w:val="0"/>
              <w:pBdr>
                <w:top w:val="nil"/>
                <w:left w:val="nil"/>
                <w:bottom w:val="nil"/>
                <w:right w:val="nil"/>
                <w:between w:val="nil"/>
              </w:pBdr>
              <w:jc w:val="center"/>
              <w:rPr>
                <w:sz w:val="22"/>
                <w:szCs w:val="22"/>
              </w:rPr>
            </w:pPr>
            <w:r>
              <w:rPr>
                <w:sz w:val="22"/>
                <w:szCs w:val="22"/>
              </w:rPr>
              <w:t>23.5%</w:t>
            </w:r>
          </w:p>
        </w:tc>
      </w:tr>
      <w:tr w:rsidR="0006422E" w14:paraId="701DA42A"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069C565" w14:textId="3C8BDA18" w:rsidR="0006422E" w:rsidRPr="000C558C" w:rsidRDefault="004A141A" w:rsidP="00716EE0">
            <w:pPr>
              <w:widowControl w:val="0"/>
              <w:pBdr>
                <w:top w:val="nil"/>
                <w:left w:val="nil"/>
                <w:bottom w:val="nil"/>
                <w:right w:val="nil"/>
                <w:between w:val="nil"/>
              </w:pBdr>
              <w:jc w:val="center"/>
              <w:rPr>
                <w:sz w:val="22"/>
                <w:szCs w:val="22"/>
              </w:rPr>
            </w:pPr>
            <w:r>
              <w:rPr>
                <w:sz w:val="22"/>
                <w:szCs w:val="22"/>
              </w:rPr>
              <w:t>Significant Improvement</w:t>
            </w:r>
          </w:p>
        </w:tc>
        <w:tc>
          <w:tcPr>
            <w:tcW w:w="1620" w:type="dxa"/>
            <w:shd w:val="clear" w:color="auto" w:fill="auto"/>
            <w:tcMar>
              <w:top w:w="100" w:type="dxa"/>
              <w:left w:w="100" w:type="dxa"/>
              <w:bottom w:w="100" w:type="dxa"/>
              <w:right w:w="100" w:type="dxa"/>
            </w:tcMar>
          </w:tcPr>
          <w:p w14:paraId="04C6A42A" w14:textId="12B62BAB" w:rsidR="0006422E" w:rsidRPr="000C558C" w:rsidRDefault="004A141A" w:rsidP="00716EE0">
            <w:pPr>
              <w:widowControl w:val="0"/>
              <w:pBdr>
                <w:top w:val="nil"/>
                <w:left w:val="nil"/>
                <w:bottom w:val="nil"/>
                <w:right w:val="nil"/>
                <w:between w:val="nil"/>
              </w:pBdr>
              <w:jc w:val="center"/>
              <w:rPr>
                <w:sz w:val="22"/>
                <w:szCs w:val="22"/>
              </w:rPr>
            </w:pPr>
            <w:r>
              <w:rPr>
                <w:sz w:val="22"/>
                <w:szCs w:val="22"/>
              </w:rPr>
              <w:t>33.7%</w:t>
            </w:r>
          </w:p>
        </w:tc>
        <w:tc>
          <w:tcPr>
            <w:tcW w:w="1415" w:type="dxa"/>
            <w:shd w:val="clear" w:color="auto" w:fill="auto"/>
            <w:tcMar>
              <w:top w:w="100" w:type="dxa"/>
              <w:left w:w="100" w:type="dxa"/>
              <w:bottom w:w="100" w:type="dxa"/>
              <w:right w:w="100" w:type="dxa"/>
            </w:tcMar>
          </w:tcPr>
          <w:p w14:paraId="53948505" w14:textId="5B10A509" w:rsidR="0006422E" w:rsidRPr="000C558C" w:rsidRDefault="004A141A" w:rsidP="00716EE0">
            <w:pPr>
              <w:widowControl w:val="0"/>
              <w:pBdr>
                <w:top w:val="nil"/>
                <w:left w:val="nil"/>
                <w:bottom w:val="nil"/>
                <w:right w:val="nil"/>
                <w:between w:val="nil"/>
              </w:pBdr>
              <w:jc w:val="center"/>
              <w:rPr>
                <w:sz w:val="22"/>
                <w:szCs w:val="22"/>
              </w:rPr>
            </w:pPr>
            <w:r>
              <w:rPr>
                <w:sz w:val="22"/>
                <w:szCs w:val="22"/>
              </w:rPr>
              <w:t>100%</w:t>
            </w:r>
          </w:p>
        </w:tc>
        <w:tc>
          <w:tcPr>
            <w:tcW w:w="1220" w:type="dxa"/>
            <w:shd w:val="clear" w:color="auto" w:fill="auto"/>
            <w:tcMar>
              <w:top w:w="100" w:type="dxa"/>
              <w:left w:w="100" w:type="dxa"/>
              <w:bottom w:w="100" w:type="dxa"/>
              <w:right w:w="100" w:type="dxa"/>
            </w:tcMar>
          </w:tcPr>
          <w:p w14:paraId="03BFFFA4" w14:textId="7C1E05DA" w:rsidR="0006422E" w:rsidRPr="000C558C" w:rsidRDefault="004A141A" w:rsidP="00716EE0">
            <w:pPr>
              <w:widowControl w:val="0"/>
              <w:pBdr>
                <w:top w:val="nil"/>
                <w:left w:val="nil"/>
                <w:bottom w:val="nil"/>
                <w:right w:val="nil"/>
                <w:between w:val="nil"/>
              </w:pBdr>
              <w:jc w:val="center"/>
              <w:rPr>
                <w:sz w:val="22"/>
                <w:szCs w:val="22"/>
              </w:rPr>
            </w:pPr>
            <w:r>
              <w:rPr>
                <w:sz w:val="22"/>
                <w:szCs w:val="22"/>
              </w:rPr>
              <w:t>41.7%</w:t>
            </w:r>
          </w:p>
        </w:tc>
        <w:tc>
          <w:tcPr>
            <w:tcW w:w="1160" w:type="dxa"/>
            <w:shd w:val="clear" w:color="auto" w:fill="auto"/>
            <w:tcMar>
              <w:top w:w="100" w:type="dxa"/>
              <w:left w:w="100" w:type="dxa"/>
              <w:bottom w:w="100" w:type="dxa"/>
              <w:right w:w="100" w:type="dxa"/>
            </w:tcMar>
          </w:tcPr>
          <w:p w14:paraId="77BEDC7D" w14:textId="59B5BB65" w:rsidR="0006422E" w:rsidRPr="000C558C" w:rsidRDefault="00201BD2" w:rsidP="00716EE0">
            <w:pPr>
              <w:widowControl w:val="0"/>
              <w:pBdr>
                <w:top w:val="nil"/>
                <w:left w:val="nil"/>
                <w:bottom w:val="nil"/>
                <w:right w:val="nil"/>
                <w:between w:val="nil"/>
              </w:pBdr>
              <w:jc w:val="center"/>
              <w:rPr>
                <w:sz w:val="22"/>
                <w:szCs w:val="22"/>
              </w:rPr>
            </w:pPr>
            <w:r>
              <w:rPr>
                <w:sz w:val="22"/>
                <w:szCs w:val="22"/>
              </w:rPr>
              <w:t>70.6%</w:t>
            </w:r>
          </w:p>
        </w:tc>
      </w:tr>
      <w:tr w:rsidR="0006422E" w14:paraId="18C589C0"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2FC9BB" w14:textId="77777777" w:rsidR="0006422E" w:rsidRPr="000C558C" w:rsidRDefault="0006422E" w:rsidP="00716EE0">
            <w:pPr>
              <w:widowControl w:val="0"/>
              <w:pBdr>
                <w:top w:val="nil"/>
                <w:left w:val="nil"/>
                <w:bottom w:val="nil"/>
                <w:right w:val="nil"/>
                <w:between w:val="nil"/>
              </w:pBdr>
              <w:jc w:val="center"/>
              <w:rPr>
                <w:b/>
                <w:sz w:val="22"/>
                <w:szCs w:val="22"/>
              </w:rPr>
            </w:pPr>
            <w:r w:rsidRPr="000C558C">
              <w:rPr>
                <w:b/>
                <w:sz w:val="22"/>
                <w:szCs w:val="22"/>
              </w:rPr>
              <w:t>Information Literacy Skills</w:t>
            </w:r>
          </w:p>
        </w:tc>
        <w:tc>
          <w:tcPr>
            <w:tcW w:w="1620" w:type="dxa"/>
            <w:shd w:val="clear" w:color="auto" w:fill="auto"/>
            <w:tcMar>
              <w:top w:w="100" w:type="dxa"/>
              <w:left w:w="100" w:type="dxa"/>
              <w:bottom w:w="100" w:type="dxa"/>
              <w:right w:w="100" w:type="dxa"/>
            </w:tcMar>
          </w:tcPr>
          <w:p w14:paraId="105AE91F" w14:textId="1CA3FBAD" w:rsidR="0006422E" w:rsidRPr="00201BD2" w:rsidRDefault="00201BD2" w:rsidP="00716EE0">
            <w:pPr>
              <w:widowControl w:val="0"/>
              <w:pBdr>
                <w:top w:val="nil"/>
                <w:left w:val="nil"/>
                <w:bottom w:val="nil"/>
                <w:right w:val="nil"/>
                <w:between w:val="nil"/>
              </w:pBdr>
              <w:jc w:val="center"/>
              <w:rPr>
                <w:b/>
                <w:bCs/>
                <w:sz w:val="22"/>
                <w:szCs w:val="22"/>
              </w:rPr>
            </w:pPr>
            <w:r>
              <w:rPr>
                <w:b/>
                <w:bCs/>
                <w:sz w:val="22"/>
                <w:szCs w:val="22"/>
              </w:rPr>
              <w:t>Business</w:t>
            </w:r>
          </w:p>
        </w:tc>
        <w:tc>
          <w:tcPr>
            <w:tcW w:w="1415" w:type="dxa"/>
            <w:shd w:val="clear" w:color="auto" w:fill="auto"/>
            <w:tcMar>
              <w:top w:w="100" w:type="dxa"/>
              <w:left w:w="100" w:type="dxa"/>
              <w:bottom w:w="100" w:type="dxa"/>
              <w:right w:w="100" w:type="dxa"/>
            </w:tcMar>
          </w:tcPr>
          <w:p w14:paraId="0AAE0A1B" w14:textId="41F85204" w:rsidR="0006422E" w:rsidRPr="00201BD2" w:rsidRDefault="00201BD2" w:rsidP="00716EE0">
            <w:pPr>
              <w:widowControl w:val="0"/>
              <w:pBdr>
                <w:top w:val="nil"/>
                <w:left w:val="nil"/>
                <w:bottom w:val="nil"/>
                <w:right w:val="nil"/>
                <w:between w:val="nil"/>
              </w:pBdr>
              <w:jc w:val="center"/>
              <w:rPr>
                <w:b/>
                <w:bCs/>
                <w:sz w:val="22"/>
                <w:szCs w:val="22"/>
              </w:rPr>
            </w:pPr>
            <w:r>
              <w:rPr>
                <w:b/>
                <w:bCs/>
                <w:sz w:val="22"/>
                <w:szCs w:val="22"/>
              </w:rPr>
              <w:t>Economics</w:t>
            </w:r>
          </w:p>
        </w:tc>
        <w:tc>
          <w:tcPr>
            <w:tcW w:w="1220" w:type="dxa"/>
            <w:shd w:val="clear" w:color="auto" w:fill="auto"/>
            <w:tcMar>
              <w:top w:w="100" w:type="dxa"/>
              <w:left w:w="100" w:type="dxa"/>
              <w:bottom w:w="100" w:type="dxa"/>
              <w:right w:w="100" w:type="dxa"/>
            </w:tcMar>
          </w:tcPr>
          <w:p w14:paraId="51C657FE" w14:textId="6631B540" w:rsidR="0006422E" w:rsidRPr="00201BD2" w:rsidRDefault="00201BD2" w:rsidP="00716EE0">
            <w:pPr>
              <w:widowControl w:val="0"/>
              <w:pBdr>
                <w:top w:val="nil"/>
                <w:left w:val="nil"/>
                <w:bottom w:val="nil"/>
                <w:right w:val="nil"/>
                <w:between w:val="nil"/>
              </w:pBdr>
              <w:jc w:val="center"/>
              <w:rPr>
                <w:b/>
                <w:bCs/>
                <w:sz w:val="22"/>
                <w:szCs w:val="22"/>
              </w:rPr>
            </w:pPr>
            <w:r>
              <w:rPr>
                <w:b/>
                <w:bCs/>
                <w:sz w:val="22"/>
                <w:szCs w:val="22"/>
              </w:rPr>
              <w:t>Politics</w:t>
            </w:r>
          </w:p>
        </w:tc>
        <w:tc>
          <w:tcPr>
            <w:tcW w:w="1160" w:type="dxa"/>
            <w:shd w:val="clear" w:color="auto" w:fill="auto"/>
            <w:tcMar>
              <w:top w:w="100" w:type="dxa"/>
              <w:left w:w="100" w:type="dxa"/>
              <w:bottom w:w="100" w:type="dxa"/>
              <w:right w:w="100" w:type="dxa"/>
            </w:tcMar>
          </w:tcPr>
          <w:p w14:paraId="412A8F3A" w14:textId="7A249D08" w:rsidR="0006422E" w:rsidRPr="00201BD2" w:rsidRDefault="00201BD2" w:rsidP="00716EE0">
            <w:pPr>
              <w:widowControl w:val="0"/>
              <w:pBdr>
                <w:top w:val="nil"/>
                <w:left w:val="nil"/>
                <w:bottom w:val="nil"/>
                <w:right w:val="nil"/>
                <w:between w:val="nil"/>
              </w:pBdr>
              <w:jc w:val="center"/>
              <w:rPr>
                <w:b/>
                <w:bCs/>
                <w:sz w:val="22"/>
                <w:szCs w:val="22"/>
              </w:rPr>
            </w:pPr>
            <w:r>
              <w:rPr>
                <w:b/>
                <w:bCs/>
                <w:sz w:val="22"/>
                <w:szCs w:val="22"/>
              </w:rPr>
              <w:t>CLS</w:t>
            </w:r>
          </w:p>
        </w:tc>
      </w:tr>
      <w:tr w:rsidR="00201BD2" w14:paraId="22ADDA96"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D62DE4" w14:textId="3A71196E" w:rsidR="00201BD2" w:rsidRPr="00201BD2" w:rsidRDefault="00201BD2" w:rsidP="00716EE0">
            <w:pPr>
              <w:widowControl w:val="0"/>
              <w:pBdr>
                <w:top w:val="nil"/>
                <w:left w:val="nil"/>
                <w:bottom w:val="nil"/>
                <w:right w:val="nil"/>
                <w:between w:val="nil"/>
              </w:pBdr>
              <w:jc w:val="center"/>
              <w:rPr>
                <w:bCs/>
                <w:sz w:val="22"/>
                <w:szCs w:val="22"/>
              </w:rPr>
            </w:pPr>
            <w:r>
              <w:rPr>
                <w:bCs/>
                <w:sz w:val="22"/>
                <w:szCs w:val="22"/>
              </w:rPr>
              <w:t xml:space="preserve">No </w:t>
            </w:r>
            <w:r w:rsidR="0064491A">
              <w:rPr>
                <w:bCs/>
                <w:sz w:val="22"/>
                <w:szCs w:val="22"/>
              </w:rPr>
              <w:t>Improvement</w:t>
            </w:r>
          </w:p>
        </w:tc>
        <w:tc>
          <w:tcPr>
            <w:tcW w:w="1620" w:type="dxa"/>
            <w:shd w:val="clear" w:color="auto" w:fill="auto"/>
            <w:tcMar>
              <w:top w:w="100" w:type="dxa"/>
              <w:left w:w="100" w:type="dxa"/>
              <w:bottom w:w="100" w:type="dxa"/>
              <w:right w:w="100" w:type="dxa"/>
            </w:tcMar>
          </w:tcPr>
          <w:p w14:paraId="1EAB74AC" w14:textId="5BCCD85E" w:rsidR="00201BD2" w:rsidRPr="00201BD2" w:rsidRDefault="0064491A" w:rsidP="00716EE0">
            <w:pPr>
              <w:widowControl w:val="0"/>
              <w:pBdr>
                <w:top w:val="nil"/>
                <w:left w:val="nil"/>
                <w:bottom w:val="nil"/>
                <w:right w:val="nil"/>
                <w:between w:val="nil"/>
              </w:pBdr>
              <w:jc w:val="center"/>
              <w:rPr>
                <w:bCs/>
                <w:sz w:val="22"/>
                <w:szCs w:val="22"/>
              </w:rPr>
            </w:pPr>
            <w:r>
              <w:rPr>
                <w:bCs/>
                <w:sz w:val="22"/>
                <w:szCs w:val="22"/>
              </w:rPr>
              <w:t>3.5%</w:t>
            </w:r>
          </w:p>
        </w:tc>
        <w:tc>
          <w:tcPr>
            <w:tcW w:w="1415" w:type="dxa"/>
            <w:shd w:val="clear" w:color="auto" w:fill="auto"/>
            <w:tcMar>
              <w:top w:w="100" w:type="dxa"/>
              <w:left w:w="100" w:type="dxa"/>
              <w:bottom w:w="100" w:type="dxa"/>
              <w:right w:w="100" w:type="dxa"/>
            </w:tcMar>
          </w:tcPr>
          <w:p w14:paraId="32A7B317" w14:textId="5C9578B2" w:rsidR="00201BD2" w:rsidRPr="00201BD2" w:rsidRDefault="0064491A" w:rsidP="00716EE0">
            <w:pPr>
              <w:widowControl w:val="0"/>
              <w:pBdr>
                <w:top w:val="nil"/>
                <w:left w:val="nil"/>
                <w:bottom w:val="nil"/>
                <w:right w:val="nil"/>
                <w:between w:val="nil"/>
              </w:pBdr>
              <w:jc w:val="center"/>
              <w:rPr>
                <w:bCs/>
                <w:sz w:val="22"/>
                <w:szCs w:val="22"/>
              </w:rPr>
            </w:pPr>
            <w:r>
              <w:rPr>
                <w:bCs/>
                <w:sz w:val="22"/>
                <w:szCs w:val="22"/>
              </w:rPr>
              <w:t>-</w:t>
            </w:r>
          </w:p>
        </w:tc>
        <w:tc>
          <w:tcPr>
            <w:tcW w:w="1220" w:type="dxa"/>
            <w:shd w:val="clear" w:color="auto" w:fill="auto"/>
            <w:tcMar>
              <w:top w:w="100" w:type="dxa"/>
              <w:left w:w="100" w:type="dxa"/>
              <w:bottom w:w="100" w:type="dxa"/>
              <w:right w:w="100" w:type="dxa"/>
            </w:tcMar>
          </w:tcPr>
          <w:p w14:paraId="668E5391" w14:textId="4F609A9C" w:rsidR="00201BD2" w:rsidRPr="00201BD2" w:rsidRDefault="0064491A" w:rsidP="00716EE0">
            <w:pPr>
              <w:widowControl w:val="0"/>
              <w:pBdr>
                <w:top w:val="nil"/>
                <w:left w:val="nil"/>
                <w:bottom w:val="nil"/>
                <w:right w:val="nil"/>
                <w:between w:val="nil"/>
              </w:pBdr>
              <w:jc w:val="center"/>
              <w:rPr>
                <w:bCs/>
                <w:sz w:val="22"/>
                <w:szCs w:val="22"/>
              </w:rPr>
            </w:pPr>
            <w:r>
              <w:rPr>
                <w:bCs/>
                <w:sz w:val="22"/>
                <w:szCs w:val="22"/>
              </w:rPr>
              <w:t>8.3%</w:t>
            </w:r>
          </w:p>
        </w:tc>
        <w:tc>
          <w:tcPr>
            <w:tcW w:w="1160" w:type="dxa"/>
            <w:shd w:val="clear" w:color="auto" w:fill="auto"/>
            <w:tcMar>
              <w:top w:w="100" w:type="dxa"/>
              <w:left w:w="100" w:type="dxa"/>
              <w:bottom w:w="100" w:type="dxa"/>
              <w:right w:w="100" w:type="dxa"/>
            </w:tcMar>
          </w:tcPr>
          <w:p w14:paraId="7D28D630" w14:textId="48182E3C" w:rsidR="00201BD2" w:rsidRPr="00201BD2" w:rsidRDefault="0064491A" w:rsidP="00716EE0">
            <w:pPr>
              <w:widowControl w:val="0"/>
              <w:pBdr>
                <w:top w:val="nil"/>
                <w:left w:val="nil"/>
                <w:bottom w:val="nil"/>
                <w:right w:val="nil"/>
                <w:between w:val="nil"/>
              </w:pBdr>
              <w:jc w:val="center"/>
              <w:rPr>
                <w:bCs/>
                <w:sz w:val="22"/>
                <w:szCs w:val="22"/>
              </w:rPr>
            </w:pPr>
            <w:r>
              <w:rPr>
                <w:bCs/>
                <w:sz w:val="22"/>
                <w:szCs w:val="22"/>
              </w:rPr>
              <w:t>-</w:t>
            </w:r>
          </w:p>
        </w:tc>
      </w:tr>
      <w:tr w:rsidR="0006422E" w14:paraId="1D918CAF"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D4250E1" w14:textId="17C6769C" w:rsidR="0006422E" w:rsidRPr="000C558C" w:rsidRDefault="0064491A" w:rsidP="00716EE0">
            <w:pPr>
              <w:widowControl w:val="0"/>
              <w:pBdr>
                <w:top w:val="nil"/>
                <w:left w:val="nil"/>
                <w:bottom w:val="nil"/>
                <w:right w:val="nil"/>
                <w:between w:val="nil"/>
              </w:pBdr>
              <w:jc w:val="center"/>
              <w:rPr>
                <w:sz w:val="22"/>
                <w:szCs w:val="22"/>
              </w:rPr>
            </w:pPr>
            <w:r>
              <w:rPr>
                <w:sz w:val="22"/>
                <w:szCs w:val="22"/>
              </w:rPr>
              <w:t>Some Improvement</w:t>
            </w:r>
          </w:p>
        </w:tc>
        <w:tc>
          <w:tcPr>
            <w:tcW w:w="1620" w:type="dxa"/>
            <w:shd w:val="clear" w:color="auto" w:fill="auto"/>
            <w:tcMar>
              <w:top w:w="100" w:type="dxa"/>
              <w:left w:w="100" w:type="dxa"/>
              <w:bottom w:w="100" w:type="dxa"/>
              <w:right w:w="100" w:type="dxa"/>
            </w:tcMar>
          </w:tcPr>
          <w:p w14:paraId="2425C88B" w14:textId="3B4F9E91" w:rsidR="0006422E" w:rsidRPr="000C558C" w:rsidRDefault="0064491A" w:rsidP="00716EE0">
            <w:pPr>
              <w:widowControl w:val="0"/>
              <w:pBdr>
                <w:top w:val="nil"/>
                <w:left w:val="nil"/>
                <w:bottom w:val="nil"/>
                <w:right w:val="nil"/>
                <w:between w:val="nil"/>
              </w:pBdr>
              <w:jc w:val="center"/>
              <w:rPr>
                <w:sz w:val="22"/>
                <w:szCs w:val="22"/>
              </w:rPr>
            </w:pPr>
            <w:r>
              <w:rPr>
                <w:sz w:val="22"/>
                <w:szCs w:val="22"/>
              </w:rPr>
              <w:t>15</w:t>
            </w:r>
            <w:r w:rsidR="009A1C9C">
              <w:rPr>
                <w:sz w:val="22"/>
                <w:szCs w:val="22"/>
              </w:rPr>
              <w:t>.1%</w:t>
            </w:r>
          </w:p>
        </w:tc>
        <w:tc>
          <w:tcPr>
            <w:tcW w:w="1415" w:type="dxa"/>
            <w:shd w:val="clear" w:color="auto" w:fill="auto"/>
            <w:tcMar>
              <w:top w:w="100" w:type="dxa"/>
              <w:left w:w="100" w:type="dxa"/>
              <w:bottom w:w="100" w:type="dxa"/>
              <w:right w:w="100" w:type="dxa"/>
            </w:tcMar>
          </w:tcPr>
          <w:p w14:paraId="588B3943" w14:textId="7883048D" w:rsidR="0006422E" w:rsidRPr="000C558C" w:rsidRDefault="009A1C9C" w:rsidP="00716EE0">
            <w:pPr>
              <w:widowControl w:val="0"/>
              <w:pBdr>
                <w:top w:val="nil"/>
                <w:left w:val="nil"/>
                <w:bottom w:val="nil"/>
                <w:right w:val="nil"/>
                <w:between w:val="nil"/>
              </w:pBdr>
              <w:jc w:val="center"/>
              <w:rPr>
                <w:sz w:val="22"/>
                <w:szCs w:val="22"/>
              </w:rPr>
            </w:pPr>
            <w:r>
              <w:rPr>
                <w:sz w:val="22"/>
                <w:szCs w:val="22"/>
              </w:rPr>
              <w:t>-</w:t>
            </w:r>
          </w:p>
        </w:tc>
        <w:tc>
          <w:tcPr>
            <w:tcW w:w="1220" w:type="dxa"/>
            <w:shd w:val="clear" w:color="auto" w:fill="auto"/>
            <w:tcMar>
              <w:top w:w="100" w:type="dxa"/>
              <w:left w:w="100" w:type="dxa"/>
              <w:bottom w:w="100" w:type="dxa"/>
              <w:right w:w="100" w:type="dxa"/>
            </w:tcMar>
          </w:tcPr>
          <w:p w14:paraId="7020A517" w14:textId="4DD5D6AC" w:rsidR="0006422E" w:rsidRPr="000C558C" w:rsidRDefault="009A1C9C" w:rsidP="00716EE0">
            <w:pPr>
              <w:widowControl w:val="0"/>
              <w:pBdr>
                <w:top w:val="nil"/>
                <w:left w:val="nil"/>
                <w:bottom w:val="nil"/>
                <w:right w:val="nil"/>
                <w:between w:val="nil"/>
              </w:pBdr>
              <w:jc w:val="center"/>
              <w:rPr>
                <w:sz w:val="22"/>
                <w:szCs w:val="22"/>
              </w:rPr>
            </w:pPr>
            <w:r>
              <w:rPr>
                <w:sz w:val="22"/>
                <w:szCs w:val="22"/>
              </w:rPr>
              <w:t>16.7%</w:t>
            </w:r>
          </w:p>
        </w:tc>
        <w:tc>
          <w:tcPr>
            <w:tcW w:w="1160" w:type="dxa"/>
            <w:shd w:val="clear" w:color="auto" w:fill="auto"/>
            <w:tcMar>
              <w:top w:w="100" w:type="dxa"/>
              <w:left w:w="100" w:type="dxa"/>
              <w:bottom w:w="100" w:type="dxa"/>
              <w:right w:w="100" w:type="dxa"/>
            </w:tcMar>
          </w:tcPr>
          <w:p w14:paraId="2F6A56D2" w14:textId="571AA4F1" w:rsidR="0006422E" w:rsidRPr="000C558C" w:rsidRDefault="009A1C9C" w:rsidP="00716EE0">
            <w:pPr>
              <w:widowControl w:val="0"/>
              <w:pBdr>
                <w:top w:val="nil"/>
                <w:left w:val="nil"/>
                <w:bottom w:val="nil"/>
                <w:right w:val="nil"/>
                <w:between w:val="nil"/>
              </w:pBdr>
              <w:jc w:val="center"/>
              <w:rPr>
                <w:sz w:val="22"/>
                <w:szCs w:val="22"/>
              </w:rPr>
            </w:pPr>
            <w:r>
              <w:rPr>
                <w:sz w:val="22"/>
                <w:szCs w:val="22"/>
              </w:rPr>
              <w:t>11.8%</w:t>
            </w:r>
          </w:p>
        </w:tc>
      </w:tr>
      <w:tr w:rsidR="0006422E" w14:paraId="66DBB490"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3CED99B" w14:textId="24213EB2" w:rsidR="0006422E" w:rsidRPr="000C558C" w:rsidRDefault="009A1C9C" w:rsidP="00716EE0">
            <w:pPr>
              <w:widowControl w:val="0"/>
              <w:pBdr>
                <w:top w:val="nil"/>
                <w:left w:val="nil"/>
                <w:bottom w:val="nil"/>
                <w:right w:val="nil"/>
                <w:between w:val="nil"/>
              </w:pBdr>
              <w:jc w:val="center"/>
              <w:rPr>
                <w:sz w:val="22"/>
                <w:szCs w:val="22"/>
              </w:rPr>
            </w:pPr>
            <w:r>
              <w:rPr>
                <w:sz w:val="22"/>
                <w:szCs w:val="22"/>
              </w:rPr>
              <w:t>Adequate Improvement</w:t>
            </w:r>
          </w:p>
        </w:tc>
        <w:tc>
          <w:tcPr>
            <w:tcW w:w="1620" w:type="dxa"/>
            <w:shd w:val="clear" w:color="auto" w:fill="auto"/>
            <w:tcMar>
              <w:top w:w="100" w:type="dxa"/>
              <w:left w:w="100" w:type="dxa"/>
              <w:bottom w:w="100" w:type="dxa"/>
              <w:right w:w="100" w:type="dxa"/>
            </w:tcMar>
          </w:tcPr>
          <w:p w14:paraId="617F0CD0" w14:textId="55A12771" w:rsidR="0006422E" w:rsidRPr="000C558C" w:rsidRDefault="00404EEF" w:rsidP="00716EE0">
            <w:pPr>
              <w:widowControl w:val="0"/>
              <w:pBdr>
                <w:top w:val="nil"/>
                <w:left w:val="nil"/>
                <w:bottom w:val="nil"/>
                <w:right w:val="nil"/>
                <w:between w:val="nil"/>
              </w:pBdr>
              <w:jc w:val="center"/>
              <w:rPr>
                <w:sz w:val="22"/>
                <w:szCs w:val="22"/>
              </w:rPr>
            </w:pPr>
            <w:r>
              <w:rPr>
                <w:sz w:val="22"/>
                <w:szCs w:val="22"/>
              </w:rPr>
              <w:t>55.8%</w:t>
            </w:r>
          </w:p>
        </w:tc>
        <w:tc>
          <w:tcPr>
            <w:tcW w:w="1415" w:type="dxa"/>
            <w:shd w:val="clear" w:color="auto" w:fill="auto"/>
            <w:tcMar>
              <w:top w:w="100" w:type="dxa"/>
              <w:left w:w="100" w:type="dxa"/>
              <w:bottom w:w="100" w:type="dxa"/>
              <w:right w:w="100" w:type="dxa"/>
            </w:tcMar>
          </w:tcPr>
          <w:p w14:paraId="621B6AFE" w14:textId="01555F0A" w:rsidR="0006422E" w:rsidRPr="000C558C" w:rsidRDefault="00404EEF" w:rsidP="00716EE0">
            <w:pPr>
              <w:widowControl w:val="0"/>
              <w:pBdr>
                <w:top w:val="nil"/>
                <w:left w:val="nil"/>
                <w:bottom w:val="nil"/>
                <w:right w:val="nil"/>
                <w:between w:val="nil"/>
              </w:pBdr>
              <w:jc w:val="center"/>
              <w:rPr>
                <w:sz w:val="22"/>
                <w:szCs w:val="22"/>
              </w:rPr>
            </w:pPr>
            <w:r>
              <w:rPr>
                <w:sz w:val="22"/>
                <w:szCs w:val="22"/>
              </w:rPr>
              <w:t>50%</w:t>
            </w:r>
          </w:p>
        </w:tc>
        <w:tc>
          <w:tcPr>
            <w:tcW w:w="1220" w:type="dxa"/>
            <w:shd w:val="clear" w:color="auto" w:fill="auto"/>
            <w:tcMar>
              <w:top w:w="100" w:type="dxa"/>
              <w:left w:w="100" w:type="dxa"/>
              <w:bottom w:w="100" w:type="dxa"/>
              <w:right w:w="100" w:type="dxa"/>
            </w:tcMar>
          </w:tcPr>
          <w:p w14:paraId="50E46D89" w14:textId="5FCFC5ED" w:rsidR="0006422E" w:rsidRPr="000C558C" w:rsidRDefault="00404EEF" w:rsidP="00716EE0">
            <w:pPr>
              <w:widowControl w:val="0"/>
              <w:pBdr>
                <w:top w:val="nil"/>
                <w:left w:val="nil"/>
                <w:bottom w:val="nil"/>
                <w:right w:val="nil"/>
                <w:between w:val="nil"/>
              </w:pBdr>
              <w:jc w:val="center"/>
              <w:rPr>
                <w:sz w:val="22"/>
                <w:szCs w:val="22"/>
              </w:rPr>
            </w:pPr>
            <w:r>
              <w:rPr>
                <w:sz w:val="22"/>
                <w:szCs w:val="22"/>
              </w:rPr>
              <w:t>50%</w:t>
            </w:r>
          </w:p>
        </w:tc>
        <w:tc>
          <w:tcPr>
            <w:tcW w:w="1160" w:type="dxa"/>
            <w:shd w:val="clear" w:color="auto" w:fill="auto"/>
            <w:tcMar>
              <w:top w:w="100" w:type="dxa"/>
              <w:left w:w="100" w:type="dxa"/>
              <w:bottom w:w="100" w:type="dxa"/>
              <w:right w:w="100" w:type="dxa"/>
            </w:tcMar>
          </w:tcPr>
          <w:p w14:paraId="664B03BF" w14:textId="6E9996C3" w:rsidR="0006422E" w:rsidRPr="000C558C" w:rsidRDefault="00404EEF" w:rsidP="00716EE0">
            <w:pPr>
              <w:widowControl w:val="0"/>
              <w:pBdr>
                <w:top w:val="nil"/>
                <w:left w:val="nil"/>
                <w:bottom w:val="nil"/>
                <w:right w:val="nil"/>
                <w:between w:val="nil"/>
              </w:pBdr>
              <w:jc w:val="center"/>
              <w:rPr>
                <w:sz w:val="22"/>
                <w:szCs w:val="22"/>
              </w:rPr>
            </w:pPr>
            <w:r>
              <w:rPr>
                <w:sz w:val="22"/>
                <w:szCs w:val="22"/>
              </w:rPr>
              <w:t>47.1%</w:t>
            </w:r>
          </w:p>
        </w:tc>
      </w:tr>
      <w:tr w:rsidR="0006422E" w14:paraId="70E548D2"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5AAF406" w14:textId="6A0182C1" w:rsidR="0006422E" w:rsidRPr="000C558C" w:rsidRDefault="00404EEF" w:rsidP="00716EE0">
            <w:pPr>
              <w:widowControl w:val="0"/>
              <w:pBdr>
                <w:top w:val="nil"/>
                <w:left w:val="nil"/>
                <w:bottom w:val="nil"/>
                <w:right w:val="nil"/>
                <w:between w:val="nil"/>
              </w:pBdr>
              <w:jc w:val="center"/>
              <w:rPr>
                <w:sz w:val="22"/>
                <w:szCs w:val="22"/>
              </w:rPr>
            </w:pPr>
            <w:r>
              <w:rPr>
                <w:sz w:val="22"/>
                <w:szCs w:val="22"/>
              </w:rPr>
              <w:t>Significant Improvement</w:t>
            </w:r>
          </w:p>
        </w:tc>
        <w:tc>
          <w:tcPr>
            <w:tcW w:w="1620" w:type="dxa"/>
            <w:shd w:val="clear" w:color="auto" w:fill="auto"/>
            <w:tcMar>
              <w:top w:w="100" w:type="dxa"/>
              <w:left w:w="100" w:type="dxa"/>
              <w:bottom w:w="100" w:type="dxa"/>
              <w:right w:w="100" w:type="dxa"/>
            </w:tcMar>
          </w:tcPr>
          <w:p w14:paraId="5A603962" w14:textId="7E260A05" w:rsidR="0006422E" w:rsidRPr="000C558C" w:rsidRDefault="00404EEF" w:rsidP="00716EE0">
            <w:pPr>
              <w:widowControl w:val="0"/>
              <w:pBdr>
                <w:top w:val="nil"/>
                <w:left w:val="nil"/>
                <w:bottom w:val="nil"/>
                <w:right w:val="nil"/>
                <w:between w:val="nil"/>
              </w:pBdr>
              <w:jc w:val="center"/>
              <w:rPr>
                <w:sz w:val="22"/>
                <w:szCs w:val="22"/>
              </w:rPr>
            </w:pPr>
            <w:r>
              <w:rPr>
                <w:sz w:val="22"/>
                <w:szCs w:val="22"/>
              </w:rPr>
              <w:t>25.6%</w:t>
            </w:r>
          </w:p>
        </w:tc>
        <w:tc>
          <w:tcPr>
            <w:tcW w:w="1415" w:type="dxa"/>
            <w:shd w:val="clear" w:color="auto" w:fill="auto"/>
            <w:tcMar>
              <w:top w:w="100" w:type="dxa"/>
              <w:left w:w="100" w:type="dxa"/>
              <w:bottom w:w="100" w:type="dxa"/>
              <w:right w:w="100" w:type="dxa"/>
            </w:tcMar>
          </w:tcPr>
          <w:p w14:paraId="38864F13" w14:textId="2E412CC8" w:rsidR="0006422E" w:rsidRPr="000C558C" w:rsidRDefault="00404EEF" w:rsidP="00716EE0">
            <w:pPr>
              <w:widowControl w:val="0"/>
              <w:pBdr>
                <w:top w:val="nil"/>
                <w:left w:val="nil"/>
                <w:bottom w:val="nil"/>
                <w:right w:val="nil"/>
                <w:between w:val="nil"/>
              </w:pBdr>
              <w:jc w:val="center"/>
              <w:rPr>
                <w:sz w:val="22"/>
                <w:szCs w:val="22"/>
              </w:rPr>
            </w:pPr>
            <w:r>
              <w:rPr>
                <w:sz w:val="22"/>
                <w:szCs w:val="22"/>
              </w:rPr>
              <w:t>50%</w:t>
            </w:r>
          </w:p>
        </w:tc>
        <w:tc>
          <w:tcPr>
            <w:tcW w:w="1220" w:type="dxa"/>
            <w:shd w:val="clear" w:color="auto" w:fill="auto"/>
            <w:tcMar>
              <w:top w:w="100" w:type="dxa"/>
              <w:left w:w="100" w:type="dxa"/>
              <w:bottom w:w="100" w:type="dxa"/>
              <w:right w:w="100" w:type="dxa"/>
            </w:tcMar>
          </w:tcPr>
          <w:p w14:paraId="13946A04" w14:textId="2D056BB8" w:rsidR="0006422E" w:rsidRPr="000C558C" w:rsidRDefault="00334721" w:rsidP="00716EE0">
            <w:pPr>
              <w:widowControl w:val="0"/>
              <w:pBdr>
                <w:top w:val="nil"/>
                <w:left w:val="nil"/>
                <w:bottom w:val="nil"/>
                <w:right w:val="nil"/>
                <w:between w:val="nil"/>
              </w:pBdr>
              <w:jc w:val="center"/>
              <w:rPr>
                <w:sz w:val="22"/>
                <w:szCs w:val="22"/>
              </w:rPr>
            </w:pPr>
            <w:r>
              <w:rPr>
                <w:sz w:val="22"/>
                <w:szCs w:val="22"/>
              </w:rPr>
              <w:t>25%</w:t>
            </w:r>
          </w:p>
        </w:tc>
        <w:tc>
          <w:tcPr>
            <w:tcW w:w="1160" w:type="dxa"/>
            <w:shd w:val="clear" w:color="auto" w:fill="auto"/>
            <w:tcMar>
              <w:top w:w="100" w:type="dxa"/>
              <w:left w:w="100" w:type="dxa"/>
              <w:bottom w:w="100" w:type="dxa"/>
              <w:right w:w="100" w:type="dxa"/>
            </w:tcMar>
          </w:tcPr>
          <w:p w14:paraId="3FB3D453" w14:textId="1DE48D55" w:rsidR="0006422E" w:rsidRPr="000C558C" w:rsidRDefault="00334721" w:rsidP="00716EE0">
            <w:pPr>
              <w:widowControl w:val="0"/>
              <w:pBdr>
                <w:top w:val="nil"/>
                <w:left w:val="nil"/>
                <w:bottom w:val="nil"/>
                <w:right w:val="nil"/>
                <w:between w:val="nil"/>
              </w:pBdr>
              <w:jc w:val="center"/>
              <w:rPr>
                <w:sz w:val="22"/>
                <w:szCs w:val="22"/>
              </w:rPr>
            </w:pPr>
            <w:r>
              <w:rPr>
                <w:sz w:val="22"/>
                <w:szCs w:val="22"/>
              </w:rPr>
              <w:t>41.2%</w:t>
            </w:r>
          </w:p>
        </w:tc>
      </w:tr>
      <w:tr w:rsidR="00334721" w14:paraId="474BF8E3" w14:textId="77777777" w:rsidTr="00334721">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6097A2" w14:textId="77777777" w:rsidR="00334721" w:rsidRPr="000C558C" w:rsidRDefault="00334721" w:rsidP="00716EE0">
            <w:pPr>
              <w:widowControl w:val="0"/>
              <w:pBdr>
                <w:top w:val="nil"/>
                <w:left w:val="nil"/>
                <w:bottom w:val="nil"/>
                <w:right w:val="nil"/>
                <w:between w:val="nil"/>
              </w:pBdr>
              <w:jc w:val="center"/>
              <w:rPr>
                <w:b/>
                <w:sz w:val="22"/>
                <w:szCs w:val="22"/>
              </w:rPr>
            </w:pPr>
            <w:r w:rsidRPr="000C558C">
              <w:rPr>
                <w:b/>
                <w:sz w:val="22"/>
                <w:szCs w:val="22"/>
              </w:rPr>
              <w:t xml:space="preserve">Public </w:t>
            </w:r>
            <w:r>
              <w:rPr>
                <w:b/>
                <w:sz w:val="22"/>
                <w:szCs w:val="22"/>
              </w:rPr>
              <w:t>S</w:t>
            </w:r>
            <w:r w:rsidRPr="000C558C">
              <w:rPr>
                <w:b/>
                <w:sz w:val="22"/>
                <w:szCs w:val="22"/>
              </w:rPr>
              <w:t xml:space="preserve">peaking and </w:t>
            </w:r>
            <w:r>
              <w:rPr>
                <w:b/>
                <w:sz w:val="22"/>
                <w:szCs w:val="22"/>
              </w:rPr>
              <w:t>P</w:t>
            </w:r>
            <w:r w:rsidRPr="000C558C">
              <w:rPr>
                <w:b/>
                <w:sz w:val="22"/>
                <w:szCs w:val="22"/>
              </w:rPr>
              <w:t>resentations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72783DF" w14:textId="666DBEA6" w:rsidR="00334721" w:rsidRPr="000C558C" w:rsidRDefault="00334721" w:rsidP="00716EE0">
            <w:pPr>
              <w:widowControl w:val="0"/>
              <w:pBdr>
                <w:top w:val="nil"/>
                <w:left w:val="nil"/>
                <w:bottom w:val="nil"/>
                <w:right w:val="nil"/>
                <w:between w:val="nil"/>
              </w:pBdr>
              <w:jc w:val="center"/>
              <w:rPr>
                <w:b/>
                <w:sz w:val="22"/>
                <w:szCs w:val="22"/>
              </w:rPr>
            </w:pPr>
            <w:r>
              <w:rPr>
                <w:b/>
                <w:sz w:val="22"/>
                <w:szCs w:val="22"/>
              </w:rPr>
              <w:t>Business</w:t>
            </w:r>
          </w:p>
        </w:tc>
        <w:tc>
          <w:tcPr>
            <w:tcW w:w="1415" w:type="dxa"/>
            <w:shd w:val="clear" w:color="auto" w:fill="auto"/>
            <w:tcMar>
              <w:top w:w="100" w:type="dxa"/>
              <w:left w:w="100" w:type="dxa"/>
              <w:bottom w:w="100" w:type="dxa"/>
              <w:right w:w="100" w:type="dxa"/>
            </w:tcMar>
          </w:tcPr>
          <w:p w14:paraId="31FAC4ED" w14:textId="3E84173B" w:rsidR="00334721" w:rsidRPr="00334721" w:rsidRDefault="00334721" w:rsidP="00716EE0">
            <w:pPr>
              <w:widowControl w:val="0"/>
              <w:pBdr>
                <w:top w:val="nil"/>
                <w:left w:val="nil"/>
                <w:bottom w:val="nil"/>
                <w:right w:val="nil"/>
                <w:between w:val="nil"/>
              </w:pBdr>
              <w:jc w:val="center"/>
              <w:rPr>
                <w:b/>
                <w:bCs/>
                <w:sz w:val="22"/>
                <w:szCs w:val="22"/>
              </w:rPr>
            </w:pPr>
            <w:r>
              <w:rPr>
                <w:b/>
                <w:bCs/>
                <w:sz w:val="22"/>
                <w:szCs w:val="22"/>
              </w:rPr>
              <w:t>Economics</w:t>
            </w:r>
          </w:p>
        </w:tc>
        <w:tc>
          <w:tcPr>
            <w:tcW w:w="1220" w:type="dxa"/>
            <w:shd w:val="clear" w:color="auto" w:fill="auto"/>
            <w:tcMar>
              <w:top w:w="100" w:type="dxa"/>
              <w:left w:w="100" w:type="dxa"/>
              <w:bottom w:w="100" w:type="dxa"/>
              <w:right w:w="100" w:type="dxa"/>
            </w:tcMar>
          </w:tcPr>
          <w:p w14:paraId="7C617370" w14:textId="26CE32D9" w:rsidR="00334721" w:rsidRPr="00334721" w:rsidRDefault="00334721" w:rsidP="00716EE0">
            <w:pPr>
              <w:widowControl w:val="0"/>
              <w:pBdr>
                <w:top w:val="nil"/>
                <w:left w:val="nil"/>
                <w:bottom w:val="nil"/>
                <w:right w:val="nil"/>
                <w:between w:val="nil"/>
              </w:pBdr>
              <w:jc w:val="center"/>
              <w:rPr>
                <w:b/>
                <w:bCs/>
                <w:sz w:val="22"/>
                <w:szCs w:val="22"/>
              </w:rPr>
            </w:pPr>
            <w:r>
              <w:rPr>
                <w:b/>
                <w:bCs/>
                <w:sz w:val="22"/>
                <w:szCs w:val="22"/>
              </w:rPr>
              <w:t>Politics</w:t>
            </w:r>
          </w:p>
        </w:tc>
        <w:tc>
          <w:tcPr>
            <w:tcW w:w="1160" w:type="dxa"/>
            <w:shd w:val="clear" w:color="auto" w:fill="auto"/>
            <w:tcMar>
              <w:top w:w="100" w:type="dxa"/>
              <w:left w:w="100" w:type="dxa"/>
              <w:bottom w:w="100" w:type="dxa"/>
              <w:right w:w="100" w:type="dxa"/>
            </w:tcMar>
          </w:tcPr>
          <w:p w14:paraId="41968A7F" w14:textId="685B0B29" w:rsidR="00334721" w:rsidRPr="00334721" w:rsidRDefault="00334721" w:rsidP="00716EE0">
            <w:pPr>
              <w:widowControl w:val="0"/>
              <w:pBdr>
                <w:top w:val="nil"/>
                <w:left w:val="nil"/>
                <w:bottom w:val="nil"/>
                <w:right w:val="nil"/>
                <w:between w:val="nil"/>
              </w:pBdr>
              <w:jc w:val="center"/>
              <w:rPr>
                <w:b/>
                <w:bCs/>
                <w:sz w:val="22"/>
                <w:szCs w:val="22"/>
              </w:rPr>
            </w:pPr>
            <w:r>
              <w:rPr>
                <w:b/>
                <w:bCs/>
                <w:sz w:val="22"/>
                <w:szCs w:val="22"/>
              </w:rPr>
              <w:t>CLS</w:t>
            </w:r>
          </w:p>
        </w:tc>
      </w:tr>
      <w:tr w:rsidR="00334721" w:rsidRPr="00334721" w14:paraId="14E76AEB" w14:textId="77777777" w:rsidTr="00334721">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1C0DC2D" w14:textId="07EE9AC2" w:rsidR="00334721" w:rsidRPr="00334721" w:rsidRDefault="003F0CE9" w:rsidP="00716EE0">
            <w:pPr>
              <w:widowControl w:val="0"/>
              <w:pBdr>
                <w:top w:val="nil"/>
                <w:left w:val="nil"/>
                <w:bottom w:val="nil"/>
                <w:right w:val="nil"/>
                <w:between w:val="nil"/>
              </w:pBdr>
              <w:jc w:val="center"/>
              <w:rPr>
                <w:bCs/>
                <w:sz w:val="22"/>
                <w:szCs w:val="22"/>
              </w:rPr>
            </w:pPr>
            <w:r>
              <w:rPr>
                <w:bCs/>
                <w:sz w:val="22"/>
                <w:szCs w:val="22"/>
              </w:rPr>
              <w:t>No Improvement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ECB9CFC" w14:textId="7FCE5249" w:rsidR="00334721" w:rsidRPr="00334721" w:rsidRDefault="004317AA" w:rsidP="00716EE0">
            <w:pPr>
              <w:widowControl w:val="0"/>
              <w:pBdr>
                <w:top w:val="nil"/>
                <w:left w:val="nil"/>
                <w:bottom w:val="nil"/>
                <w:right w:val="nil"/>
                <w:between w:val="nil"/>
              </w:pBdr>
              <w:jc w:val="center"/>
              <w:rPr>
                <w:bCs/>
                <w:sz w:val="22"/>
                <w:szCs w:val="22"/>
              </w:rPr>
            </w:pPr>
            <w:r>
              <w:rPr>
                <w:bCs/>
                <w:sz w:val="22"/>
                <w:szCs w:val="22"/>
              </w:rPr>
              <w:t>3.5%</w:t>
            </w:r>
          </w:p>
        </w:tc>
        <w:tc>
          <w:tcPr>
            <w:tcW w:w="1415" w:type="dxa"/>
            <w:shd w:val="clear" w:color="auto" w:fill="auto"/>
            <w:tcMar>
              <w:top w:w="100" w:type="dxa"/>
              <w:left w:w="100" w:type="dxa"/>
              <w:bottom w:w="100" w:type="dxa"/>
              <w:right w:w="100" w:type="dxa"/>
            </w:tcMar>
          </w:tcPr>
          <w:p w14:paraId="14526C4E" w14:textId="2937A957" w:rsidR="00334721" w:rsidRPr="00334721" w:rsidRDefault="004317AA" w:rsidP="00716EE0">
            <w:pPr>
              <w:widowControl w:val="0"/>
              <w:pBdr>
                <w:top w:val="nil"/>
                <w:left w:val="nil"/>
                <w:bottom w:val="nil"/>
                <w:right w:val="nil"/>
                <w:between w:val="nil"/>
              </w:pBdr>
              <w:jc w:val="center"/>
              <w:rPr>
                <w:bCs/>
                <w:sz w:val="22"/>
                <w:szCs w:val="22"/>
              </w:rPr>
            </w:pPr>
            <w:r>
              <w:rPr>
                <w:bCs/>
                <w:sz w:val="22"/>
                <w:szCs w:val="22"/>
              </w:rPr>
              <w:t>-</w:t>
            </w:r>
          </w:p>
        </w:tc>
        <w:tc>
          <w:tcPr>
            <w:tcW w:w="1220" w:type="dxa"/>
            <w:shd w:val="clear" w:color="auto" w:fill="auto"/>
            <w:tcMar>
              <w:top w:w="100" w:type="dxa"/>
              <w:left w:w="100" w:type="dxa"/>
              <w:bottom w:w="100" w:type="dxa"/>
              <w:right w:w="100" w:type="dxa"/>
            </w:tcMar>
          </w:tcPr>
          <w:p w14:paraId="3911B072" w14:textId="401D5154" w:rsidR="00334721" w:rsidRPr="00334721" w:rsidRDefault="004317AA" w:rsidP="00716EE0">
            <w:pPr>
              <w:widowControl w:val="0"/>
              <w:pBdr>
                <w:top w:val="nil"/>
                <w:left w:val="nil"/>
                <w:bottom w:val="nil"/>
                <w:right w:val="nil"/>
                <w:between w:val="nil"/>
              </w:pBdr>
              <w:jc w:val="center"/>
              <w:rPr>
                <w:bCs/>
                <w:sz w:val="22"/>
                <w:szCs w:val="22"/>
              </w:rPr>
            </w:pPr>
            <w:r>
              <w:rPr>
                <w:bCs/>
                <w:sz w:val="22"/>
                <w:szCs w:val="22"/>
              </w:rPr>
              <w:t>8.3%</w:t>
            </w:r>
          </w:p>
        </w:tc>
        <w:tc>
          <w:tcPr>
            <w:tcW w:w="1160" w:type="dxa"/>
            <w:shd w:val="clear" w:color="auto" w:fill="auto"/>
            <w:tcMar>
              <w:top w:w="100" w:type="dxa"/>
              <w:left w:w="100" w:type="dxa"/>
              <w:bottom w:w="100" w:type="dxa"/>
              <w:right w:w="100" w:type="dxa"/>
            </w:tcMar>
          </w:tcPr>
          <w:p w14:paraId="76AAE385" w14:textId="3FC5E359" w:rsidR="00334721" w:rsidRPr="00334721" w:rsidRDefault="004317AA" w:rsidP="00716EE0">
            <w:pPr>
              <w:widowControl w:val="0"/>
              <w:pBdr>
                <w:top w:val="nil"/>
                <w:left w:val="nil"/>
                <w:bottom w:val="nil"/>
                <w:right w:val="nil"/>
                <w:between w:val="nil"/>
              </w:pBdr>
              <w:jc w:val="center"/>
              <w:rPr>
                <w:bCs/>
                <w:sz w:val="22"/>
                <w:szCs w:val="22"/>
              </w:rPr>
            </w:pPr>
            <w:r>
              <w:rPr>
                <w:bCs/>
                <w:sz w:val="22"/>
                <w:szCs w:val="22"/>
              </w:rPr>
              <w:t>-</w:t>
            </w:r>
          </w:p>
        </w:tc>
      </w:tr>
      <w:tr w:rsidR="0006422E" w14:paraId="065D74CE"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897F2A2" w14:textId="3EEF0D89" w:rsidR="0006422E" w:rsidRPr="000C558C" w:rsidRDefault="004317AA" w:rsidP="00716EE0">
            <w:pPr>
              <w:widowControl w:val="0"/>
              <w:pBdr>
                <w:top w:val="nil"/>
                <w:left w:val="nil"/>
                <w:bottom w:val="nil"/>
                <w:right w:val="nil"/>
                <w:between w:val="nil"/>
              </w:pBdr>
              <w:jc w:val="center"/>
              <w:rPr>
                <w:sz w:val="22"/>
                <w:szCs w:val="22"/>
              </w:rPr>
            </w:pPr>
            <w:r>
              <w:rPr>
                <w:sz w:val="22"/>
                <w:szCs w:val="22"/>
              </w:rPr>
              <w:t>Some Improvement</w:t>
            </w:r>
          </w:p>
        </w:tc>
        <w:tc>
          <w:tcPr>
            <w:tcW w:w="1620" w:type="dxa"/>
            <w:shd w:val="clear" w:color="auto" w:fill="auto"/>
            <w:tcMar>
              <w:top w:w="100" w:type="dxa"/>
              <w:left w:w="100" w:type="dxa"/>
              <w:bottom w:w="100" w:type="dxa"/>
              <w:right w:w="100" w:type="dxa"/>
            </w:tcMar>
          </w:tcPr>
          <w:p w14:paraId="08440659" w14:textId="54B9F8B9" w:rsidR="0006422E" w:rsidRPr="000C558C" w:rsidRDefault="004317AA" w:rsidP="00716EE0">
            <w:pPr>
              <w:widowControl w:val="0"/>
              <w:pBdr>
                <w:top w:val="nil"/>
                <w:left w:val="nil"/>
                <w:bottom w:val="nil"/>
                <w:right w:val="nil"/>
                <w:between w:val="nil"/>
              </w:pBdr>
              <w:jc w:val="center"/>
              <w:rPr>
                <w:sz w:val="22"/>
                <w:szCs w:val="22"/>
              </w:rPr>
            </w:pPr>
            <w:r>
              <w:rPr>
                <w:sz w:val="22"/>
                <w:szCs w:val="22"/>
              </w:rPr>
              <w:t>11.6%</w:t>
            </w:r>
          </w:p>
        </w:tc>
        <w:tc>
          <w:tcPr>
            <w:tcW w:w="1415" w:type="dxa"/>
            <w:shd w:val="clear" w:color="auto" w:fill="auto"/>
            <w:tcMar>
              <w:top w:w="100" w:type="dxa"/>
              <w:left w:w="100" w:type="dxa"/>
              <w:bottom w:w="100" w:type="dxa"/>
              <w:right w:w="100" w:type="dxa"/>
            </w:tcMar>
          </w:tcPr>
          <w:p w14:paraId="34B44179" w14:textId="596080FE" w:rsidR="0006422E" w:rsidRPr="000C558C" w:rsidRDefault="004317AA" w:rsidP="00716EE0">
            <w:pPr>
              <w:widowControl w:val="0"/>
              <w:pBdr>
                <w:top w:val="nil"/>
                <w:left w:val="nil"/>
                <w:bottom w:val="nil"/>
                <w:right w:val="nil"/>
                <w:between w:val="nil"/>
              </w:pBdr>
              <w:jc w:val="center"/>
              <w:rPr>
                <w:sz w:val="22"/>
                <w:szCs w:val="22"/>
              </w:rPr>
            </w:pPr>
            <w:r>
              <w:rPr>
                <w:sz w:val="22"/>
                <w:szCs w:val="22"/>
              </w:rPr>
              <w:t>-</w:t>
            </w:r>
          </w:p>
        </w:tc>
        <w:tc>
          <w:tcPr>
            <w:tcW w:w="1220" w:type="dxa"/>
            <w:shd w:val="clear" w:color="auto" w:fill="auto"/>
            <w:tcMar>
              <w:top w:w="100" w:type="dxa"/>
              <w:left w:w="100" w:type="dxa"/>
              <w:bottom w:w="100" w:type="dxa"/>
              <w:right w:w="100" w:type="dxa"/>
            </w:tcMar>
          </w:tcPr>
          <w:p w14:paraId="0240A131" w14:textId="44BDB94D" w:rsidR="0006422E" w:rsidRPr="000C558C" w:rsidRDefault="004317AA" w:rsidP="00716EE0">
            <w:pPr>
              <w:widowControl w:val="0"/>
              <w:pBdr>
                <w:top w:val="nil"/>
                <w:left w:val="nil"/>
                <w:bottom w:val="nil"/>
                <w:right w:val="nil"/>
                <w:between w:val="nil"/>
              </w:pBdr>
              <w:jc w:val="center"/>
              <w:rPr>
                <w:sz w:val="22"/>
                <w:szCs w:val="22"/>
              </w:rPr>
            </w:pPr>
            <w:r>
              <w:rPr>
                <w:sz w:val="22"/>
                <w:szCs w:val="22"/>
              </w:rPr>
              <w:t>33.3%</w:t>
            </w:r>
          </w:p>
        </w:tc>
        <w:tc>
          <w:tcPr>
            <w:tcW w:w="1160" w:type="dxa"/>
            <w:shd w:val="clear" w:color="auto" w:fill="auto"/>
            <w:tcMar>
              <w:top w:w="100" w:type="dxa"/>
              <w:left w:w="100" w:type="dxa"/>
              <w:bottom w:w="100" w:type="dxa"/>
              <w:right w:w="100" w:type="dxa"/>
            </w:tcMar>
          </w:tcPr>
          <w:p w14:paraId="04748D4D" w14:textId="1B091077" w:rsidR="0006422E" w:rsidRPr="000C558C" w:rsidRDefault="004317AA" w:rsidP="00716EE0">
            <w:pPr>
              <w:widowControl w:val="0"/>
              <w:pBdr>
                <w:top w:val="nil"/>
                <w:left w:val="nil"/>
                <w:bottom w:val="nil"/>
                <w:right w:val="nil"/>
                <w:between w:val="nil"/>
              </w:pBdr>
              <w:jc w:val="center"/>
              <w:rPr>
                <w:sz w:val="22"/>
                <w:szCs w:val="22"/>
              </w:rPr>
            </w:pPr>
            <w:r>
              <w:rPr>
                <w:sz w:val="22"/>
                <w:szCs w:val="22"/>
              </w:rPr>
              <w:t>29.4%</w:t>
            </w:r>
          </w:p>
        </w:tc>
      </w:tr>
      <w:tr w:rsidR="0006422E" w14:paraId="4F268404"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A56C54A" w14:textId="76C0135C" w:rsidR="0006422E" w:rsidRPr="000C558C" w:rsidRDefault="004317AA" w:rsidP="00716EE0">
            <w:pPr>
              <w:widowControl w:val="0"/>
              <w:pBdr>
                <w:top w:val="nil"/>
                <w:left w:val="nil"/>
                <w:bottom w:val="nil"/>
                <w:right w:val="nil"/>
                <w:between w:val="nil"/>
              </w:pBdr>
              <w:jc w:val="center"/>
              <w:rPr>
                <w:sz w:val="22"/>
                <w:szCs w:val="22"/>
              </w:rPr>
            </w:pPr>
            <w:r>
              <w:rPr>
                <w:sz w:val="22"/>
                <w:szCs w:val="22"/>
              </w:rPr>
              <w:t>Adequate Improvement</w:t>
            </w:r>
          </w:p>
        </w:tc>
        <w:tc>
          <w:tcPr>
            <w:tcW w:w="1620" w:type="dxa"/>
            <w:shd w:val="clear" w:color="auto" w:fill="auto"/>
            <w:tcMar>
              <w:top w:w="100" w:type="dxa"/>
              <w:left w:w="100" w:type="dxa"/>
              <w:bottom w:w="100" w:type="dxa"/>
              <w:right w:w="100" w:type="dxa"/>
            </w:tcMar>
          </w:tcPr>
          <w:p w14:paraId="7DDB76E2" w14:textId="22FF8E75" w:rsidR="0006422E" w:rsidRPr="000C558C" w:rsidRDefault="000353D4" w:rsidP="00716EE0">
            <w:pPr>
              <w:widowControl w:val="0"/>
              <w:pBdr>
                <w:top w:val="nil"/>
                <w:left w:val="nil"/>
                <w:bottom w:val="nil"/>
                <w:right w:val="nil"/>
                <w:between w:val="nil"/>
              </w:pBdr>
              <w:jc w:val="center"/>
              <w:rPr>
                <w:sz w:val="22"/>
                <w:szCs w:val="22"/>
              </w:rPr>
            </w:pPr>
            <w:r>
              <w:rPr>
                <w:sz w:val="22"/>
                <w:szCs w:val="22"/>
              </w:rPr>
              <w:t>32.6%</w:t>
            </w:r>
          </w:p>
        </w:tc>
        <w:tc>
          <w:tcPr>
            <w:tcW w:w="1415" w:type="dxa"/>
            <w:shd w:val="clear" w:color="auto" w:fill="auto"/>
            <w:tcMar>
              <w:top w:w="100" w:type="dxa"/>
              <w:left w:w="100" w:type="dxa"/>
              <w:bottom w:w="100" w:type="dxa"/>
              <w:right w:w="100" w:type="dxa"/>
            </w:tcMar>
          </w:tcPr>
          <w:p w14:paraId="676CAE97" w14:textId="1A5DC91A" w:rsidR="0006422E" w:rsidRPr="000C558C" w:rsidRDefault="000353D4" w:rsidP="00716EE0">
            <w:pPr>
              <w:widowControl w:val="0"/>
              <w:pBdr>
                <w:top w:val="nil"/>
                <w:left w:val="nil"/>
                <w:bottom w:val="nil"/>
                <w:right w:val="nil"/>
                <w:between w:val="nil"/>
              </w:pBdr>
              <w:jc w:val="center"/>
              <w:rPr>
                <w:sz w:val="22"/>
                <w:szCs w:val="22"/>
              </w:rPr>
            </w:pPr>
            <w:r>
              <w:rPr>
                <w:sz w:val="22"/>
                <w:szCs w:val="22"/>
              </w:rPr>
              <w:t>50%</w:t>
            </w:r>
          </w:p>
        </w:tc>
        <w:tc>
          <w:tcPr>
            <w:tcW w:w="1220" w:type="dxa"/>
            <w:shd w:val="clear" w:color="auto" w:fill="auto"/>
            <w:tcMar>
              <w:top w:w="100" w:type="dxa"/>
              <w:left w:w="100" w:type="dxa"/>
              <w:bottom w:w="100" w:type="dxa"/>
              <w:right w:w="100" w:type="dxa"/>
            </w:tcMar>
          </w:tcPr>
          <w:p w14:paraId="4F72C5AC" w14:textId="210A99D1" w:rsidR="0006422E" w:rsidRPr="000C558C" w:rsidRDefault="000353D4" w:rsidP="00716EE0">
            <w:pPr>
              <w:widowControl w:val="0"/>
              <w:pBdr>
                <w:top w:val="nil"/>
                <w:left w:val="nil"/>
                <w:bottom w:val="nil"/>
                <w:right w:val="nil"/>
                <w:between w:val="nil"/>
              </w:pBdr>
              <w:jc w:val="center"/>
              <w:rPr>
                <w:sz w:val="22"/>
                <w:szCs w:val="22"/>
              </w:rPr>
            </w:pPr>
            <w:r>
              <w:rPr>
                <w:sz w:val="22"/>
                <w:szCs w:val="22"/>
              </w:rPr>
              <w:t>41.7%</w:t>
            </w:r>
          </w:p>
        </w:tc>
        <w:tc>
          <w:tcPr>
            <w:tcW w:w="1160" w:type="dxa"/>
            <w:shd w:val="clear" w:color="auto" w:fill="auto"/>
            <w:tcMar>
              <w:top w:w="100" w:type="dxa"/>
              <w:left w:w="100" w:type="dxa"/>
              <w:bottom w:w="100" w:type="dxa"/>
              <w:right w:w="100" w:type="dxa"/>
            </w:tcMar>
          </w:tcPr>
          <w:p w14:paraId="01164A21" w14:textId="33481CB3" w:rsidR="0006422E" w:rsidRPr="000C558C" w:rsidRDefault="000353D4" w:rsidP="00716EE0">
            <w:pPr>
              <w:widowControl w:val="0"/>
              <w:pBdr>
                <w:top w:val="nil"/>
                <w:left w:val="nil"/>
                <w:bottom w:val="nil"/>
                <w:right w:val="nil"/>
                <w:between w:val="nil"/>
              </w:pBdr>
              <w:jc w:val="center"/>
              <w:rPr>
                <w:sz w:val="22"/>
                <w:szCs w:val="22"/>
              </w:rPr>
            </w:pPr>
            <w:r>
              <w:rPr>
                <w:sz w:val="22"/>
                <w:szCs w:val="22"/>
              </w:rPr>
              <w:t>41.2%</w:t>
            </w:r>
          </w:p>
        </w:tc>
      </w:tr>
      <w:tr w:rsidR="0006422E" w14:paraId="43995F67"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3A377DB" w14:textId="070A6116" w:rsidR="0006422E" w:rsidRPr="000C558C" w:rsidRDefault="000353D4" w:rsidP="00716EE0">
            <w:pPr>
              <w:widowControl w:val="0"/>
              <w:pBdr>
                <w:top w:val="nil"/>
                <w:left w:val="nil"/>
                <w:bottom w:val="nil"/>
                <w:right w:val="nil"/>
                <w:between w:val="nil"/>
              </w:pBdr>
              <w:jc w:val="center"/>
              <w:rPr>
                <w:sz w:val="22"/>
                <w:szCs w:val="22"/>
              </w:rPr>
            </w:pPr>
            <w:r>
              <w:rPr>
                <w:sz w:val="22"/>
                <w:szCs w:val="22"/>
              </w:rPr>
              <w:lastRenderedPageBreak/>
              <w:t>Significant Improvement</w:t>
            </w:r>
          </w:p>
        </w:tc>
        <w:tc>
          <w:tcPr>
            <w:tcW w:w="1620" w:type="dxa"/>
            <w:shd w:val="clear" w:color="auto" w:fill="auto"/>
            <w:tcMar>
              <w:top w:w="100" w:type="dxa"/>
              <w:left w:w="100" w:type="dxa"/>
              <w:bottom w:w="100" w:type="dxa"/>
              <w:right w:w="100" w:type="dxa"/>
            </w:tcMar>
          </w:tcPr>
          <w:p w14:paraId="0139C8CE" w14:textId="39A64CC2" w:rsidR="0006422E" w:rsidRPr="000C558C" w:rsidRDefault="000353D4" w:rsidP="00716EE0">
            <w:pPr>
              <w:widowControl w:val="0"/>
              <w:pBdr>
                <w:top w:val="nil"/>
                <w:left w:val="nil"/>
                <w:bottom w:val="nil"/>
                <w:right w:val="nil"/>
                <w:between w:val="nil"/>
              </w:pBdr>
              <w:jc w:val="center"/>
              <w:rPr>
                <w:sz w:val="22"/>
                <w:szCs w:val="22"/>
              </w:rPr>
            </w:pPr>
            <w:r>
              <w:rPr>
                <w:sz w:val="22"/>
                <w:szCs w:val="22"/>
              </w:rPr>
              <w:t>52.3%</w:t>
            </w:r>
          </w:p>
        </w:tc>
        <w:tc>
          <w:tcPr>
            <w:tcW w:w="1415" w:type="dxa"/>
            <w:shd w:val="clear" w:color="auto" w:fill="auto"/>
            <w:tcMar>
              <w:top w:w="100" w:type="dxa"/>
              <w:left w:w="100" w:type="dxa"/>
              <w:bottom w:w="100" w:type="dxa"/>
              <w:right w:w="100" w:type="dxa"/>
            </w:tcMar>
          </w:tcPr>
          <w:p w14:paraId="20D93BD0" w14:textId="4063B61F" w:rsidR="0006422E" w:rsidRPr="000C558C" w:rsidRDefault="000353D4" w:rsidP="00716EE0">
            <w:pPr>
              <w:widowControl w:val="0"/>
              <w:pBdr>
                <w:top w:val="nil"/>
                <w:left w:val="nil"/>
                <w:bottom w:val="nil"/>
                <w:right w:val="nil"/>
                <w:between w:val="nil"/>
              </w:pBdr>
              <w:jc w:val="center"/>
              <w:rPr>
                <w:sz w:val="22"/>
                <w:szCs w:val="22"/>
              </w:rPr>
            </w:pPr>
            <w:r>
              <w:rPr>
                <w:sz w:val="22"/>
                <w:szCs w:val="22"/>
              </w:rPr>
              <w:t>50%</w:t>
            </w:r>
          </w:p>
        </w:tc>
        <w:tc>
          <w:tcPr>
            <w:tcW w:w="1220" w:type="dxa"/>
            <w:shd w:val="clear" w:color="auto" w:fill="auto"/>
            <w:tcMar>
              <w:top w:w="100" w:type="dxa"/>
              <w:left w:w="100" w:type="dxa"/>
              <w:bottom w:w="100" w:type="dxa"/>
              <w:right w:w="100" w:type="dxa"/>
            </w:tcMar>
          </w:tcPr>
          <w:p w14:paraId="48D85E26" w14:textId="35EB4BF7" w:rsidR="0006422E" w:rsidRPr="000C558C" w:rsidRDefault="000353D4" w:rsidP="00716EE0">
            <w:pPr>
              <w:widowControl w:val="0"/>
              <w:pBdr>
                <w:top w:val="nil"/>
                <w:left w:val="nil"/>
                <w:bottom w:val="nil"/>
                <w:right w:val="nil"/>
                <w:between w:val="nil"/>
              </w:pBdr>
              <w:jc w:val="center"/>
              <w:rPr>
                <w:sz w:val="22"/>
                <w:szCs w:val="22"/>
              </w:rPr>
            </w:pPr>
            <w:r>
              <w:rPr>
                <w:sz w:val="22"/>
                <w:szCs w:val="22"/>
              </w:rPr>
              <w:t>16.7%</w:t>
            </w:r>
          </w:p>
        </w:tc>
        <w:tc>
          <w:tcPr>
            <w:tcW w:w="1160" w:type="dxa"/>
            <w:shd w:val="clear" w:color="auto" w:fill="auto"/>
            <w:tcMar>
              <w:top w:w="100" w:type="dxa"/>
              <w:left w:w="100" w:type="dxa"/>
              <w:bottom w:w="100" w:type="dxa"/>
              <w:right w:w="100" w:type="dxa"/>
            </w:tcMar>
          </w:tcPr>
          <w:p w14:paraId="2FA0B701" w14:textId="6CB268F4" w:rsidR="0006422E" w:rsidRPr="000C558C" w:rsidRDefault="000B0F3C" w:rsidP="00716EE0">
            <w:pPr>
              <w:widowControl w:val="0"/>
              <w:pBdr>
                <w:top w:val="nil"/>
                <w:left w:val="nil"/>
                <w:bottom w:val="nil"/>
                <w:right w:val="nil"/>
                <w:between w:val="nil"/>
              </w:pBdr>
              <w:jc w:val="center"/>
              <w:rPr>
                <w:sz w:val="22"/>
                <w:szCs w:val="22"/>
              </w:rPr>
            </w:pPr>
            <w:r>
              <w:rPr>
                <w:sz w:val="22"/>
                <w:szCs w:val="22"/>
              </w:rPr>
              <w:t>29.4%</w:t>
            </w:r>
          </w:p>
        </w:tc>
      </w:tr>
      <w:tr w:rsidR="0006422E" w14:paraId="1374776E"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DEDDB8A" w14:textId="1A4C62AC" w:rsidR="0006422E" w:rsidRPr="000C558C" w:rsidRDefault="0006422E" w:rsidP="00716EE0">
            <w:pPr>
              <w:widowControl w:val="0"/>
              <w:pBdr>
                <w:top w:val="nil"/>
                <w:left w:val="nil"/>
                <w:bottom w:val="nil"/>
                <w:right w:val="nil"/>
                <w:between w:val="nil"/>
              </w:pBdr>
              <w:jc w:val="center"/>
              <w:rPr>
                <w:b/>
                <w:sz w:val="22"/>
                <w:szCs w:val="22"/>
              </w:rPr>
            </w:pPr>
            <w:r w:rsidRPr="000C558C">
              <w:rPr>
                <w:b/>
                <w:sz w:val="22"/>
                <w:szCs w:val="22"/>
              </w:rPr>
              <w:t xml:space="preserve">Meeting with </w:t>
            </w:r>
            <w:r w:rsidR="000B0F3C">
              <w:rPr>
                <w:b/>
                <w:sz w:val="22"/>
                <w:szCs w:val="22"/>
              </w:rPr>
              <w:t>F</w:t>
            </w:r>
            <w:r w:rsidRPr="000C558C">
              <w:rPr>
                <w:b/>
                <w:sz w:val="22"/>
                <w:szCs w:val="22"/>
              </w:rPr>
              <w:t xml:space="preserve">aculty </w:t>
            </w:r>
            <w:r w:rsidR="000B0F3C">
              <w:rPr>
                <w:b/>
                <w:sz w:val="22"/>
                <w:szCs w:val="22"/>
              </w:rPr>
              <w:t>A</w:t>
            </w:r>
            <w:r w:rsidRPr="000C558C">
              <w:rPr>
                <w:b/>
                <w:sz w:val="22"/>
                <w:szCs w:val="22"/>
              </w:rPr>
              <w:t>dvisor</w:t>
            </w:r>
          </w:p>
        </w:tc>
        <w:tc>
          <w:tcPr>
            <w:tcW w:w="1620" w:type="dxa"/>
            <w:shd w:val="clear" w:color="auto" w:fill="auto"/>
            <w:tcMar>
              <w:top w:w="100" w:type="dxa"/>
              <w:left w:w="100" w:type="dxa"/>
              <w:bottom w:w="100" w:type="dxa"/>
              <w:right w:w="100" w:type="dxa"/>
            </w:tcMar>
          </w:tcPr>
          <w:p w14:paraId="590C3744" w14:textId="4A611C30" w:rsidR="0006422E" w:rsidRPr="0020503D" w:rsidRDefault="0020503D" w:rsidP="00716EE0">
            <w:pPr>
              <w:widowControl w:val="0"/>
              <w:pBdr>
                <w:top w:val="nil"/>
                <w:left w:val="nil"/>
                <w:bottom w:val="nil"/>
                <w:right w:val="nil"/>
                <w:between w:val="nil"/>
              </w:pBdr>
              <w:jc w:val="center"/>
              <w:rPr>
                <w:b/>
                <w:bCs/>
                <w:sz w:val="22"/>
                <w:szCs w:val="22"/>
              </w:rPr>
            </w:pPr>
            <w:r>
              <w:rPr>
                <w:b/>
                <w:bCs/>
                <w:sz w:val="22"/>
                <w:szCs w:val="22"/>
              </w:rPr>
              <w:t>Business</w:t>
            </w:r>
          </w:p>
        </w:tc>
        <w:tc>
          <w:tcPr>
            <w:tcW w:w="1415" w:type="dxa"/>
            <w:shd w:val="clear" w:color="auto" w:fill="auto"/>
            <w:tcMar>
              <w:top w:w="100" w:type="dxa"/>
              <w:left w:w="100" w:type="dxa"/>
              <w:bottom w:w="100" w:type="dxa"/>
              <w:right w:w="100" w:type="dxa"/>
            </w:tcMar>
          </w:tcPr>
          <w:p w14:paraId="44B1088A" w14:textId="5AF0F3C9" w:rsidR="0006422E" w:rsidRPr="0020503D" w:rsidRDefault="0020503D" w:rsidP="00716EE0">
            <w:pPr>
              <w:widowControl w:val="0"/>
              <w:pBdr>
                <w:top w:val="nil"/>
                <w:left w:val="nil"/>
                <w:bottom w:val="nil"/>
                <w:right w:val="nil"/>
                <w:between w:val="nil"/>
              </w:pBdr>
              <w:jc w:val="center"/>
              <w:rPr>
                <w:b/>
                <w:bCs/>
                <w:sz w:val="22"/>
                <w:szCs w:val="22"/>
              </w:rPr>
            </w:pPr>
            <w:r>
              <w:rPr>
                <w:b/>
                <w:bCs/>
                <w:sz w:val="22"/>
                <w:szCs w:val="22"/>
              </w:rPr>
              <w:t>Economics</w:t>
            </w:r>
          </w:p>
        </w:tc>
        <w:tc>
          <w:tcPr>
            <w:tcW w:w="1220" w:type="dxa"/>
            <w:shd w:val="clear" w:color="auto" w:fill="auto"/>
            <w:tcMar>
              <w:top w:w="100" w:type="dxa"/>
              <w:left w:w="100" w:type="dxa"/>
              <w:bottom w:w="100" w:type="dxa"/>
              <w:right w:w="100" w:type="dxa"/>
            </w:tcMar>
          </w:tcPr>
          <w:p w14:paraId="56A171FE" w14:textId="43A90E72" w:rsidR="0006422E" w:rsidRPr="0020503D" w:rsidRDefault="0020503D" w:rsidP="00716EE0">
            <w:pPr>
              <w:widowControl w:val="0"/>
              <w:pBdr>
                <w:top w:val="nil"/>
                <w:left w:val="nil"/>
                <w:bottom w:val="nil"/>
                <w:right w:val="nil"/>
                <w:between w:val="nil"/>
              </w:pBdr>
              <w:jc w:val="center"/>
              <w:rPr>
                <w:b/>
                <w:bCs/>
                <w:sz w:val="22"/>
                <w:szCs w:val="22"/>
              </w:rPr>
            </w:pPr>
            <w:r>
              <w:rPr>
                <w:b/>
                <w:bCs/>
                <w:sz w:val="22"/>
                <w:szCs w:val="22"/>
              </w:rPr>
              <w:t>Politics</w:t>
            </w:r>
          </w:p>
        </w:tc>
        <w:tc>
          <w:tcPr>
            <w:tcW w:w="1160" w:type="dxa"/>
            <w:shd w:val="clear" w:color="auto" w:fill="auto"/>
            <w:tcMar>
              <w:top w:w="100" w:type="dxa"/>
              <w:left w:w="100" w:type="dxa"/>
              <w:bottom w:w="100" w:type="dxa"/>
              <w:right w:w="100" w:type="dxa"/>
            </w:tcMar>
          </w:tcPr>
          <w:p w14:paraId="0A9F11A4" w14:textId="1308B906" w:rsidR="0006422E" w:rsidRPr="0020503D" w:rsidRDefault="0020503D" w:rsidP="00716EE0">
            <w:pPr>
              <w:widowControl w:val="0"/>
              <w:pBdr>
                <w:top w:val="nil"/>
                <w:left w:val="nil"/>
                <w:bottom w:val="nil"/>
                <w:right w:val="nil"/>
                <w:between w:val="nil"/>
              </w:pBdr>
              <w:jc w:val="center"/>
              <w:rPr>
                <w:b/>
                <w:bCs/>
                <w:sz w:val="22"/>
                <w:szCs w:val="22"/>
              </w:rPr>
            </w:pPr>
            <w:r>
              <w:rPr>
                <w:b/>
                <w:bCs/>
                <w:sz w:val="22"/>
                <w:szCs w:val="22"/>
              </w:rPr>
              <w:t>CLS</w:t>
            </w:r>
          </w:p>
        </w:tc>
      </w:tr>
      <w:tr w:rsidR="0006422E" w14:paraId="4D0224F8"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1668EF" w14:textId="2EDC67D9" w:rsidR="0006422E" w:rsidRPr="000C558C" w:rsidRDefault="0020503D" w:rsidP="00716EE0">
            <w:pPr>
              <w:widowControl w:val="0"/>
              <w:pBdr>
                <w:top w:val="nil"/>
                <w:left w:val="nil"/>
                <w:bottom w:val="nil"/>
                <w:right w:val="nil"/>
                <w:between w:val="nil"/>
              </w:pBdr>
              <w:jc w:val="center"/>
              <w:rPr>
                <w:sz w:val="22"/>
                <w:szCs w:val="22"/>
              </w:rPr>
            </w:pPr>
            <w:r>
              <w:rPr>
                <w:sz w:val="22"/>
                <w:szCs w:val="22"/>
              </w:rPr>
              <w:t>N</w:t>
            </w:r>
            <w:r w:rsidR="0006422E" w:rsidRPr="000C558C">
              <w:rPr>
                <w:sz w:val="22"/>
                <w:szCs w:val="22"/>
              </w:rPr>
              <w:t>ever</w:t>
            </w:r>
            <w:r>
              <w:rPr>
                <w:sz w:val="22"/>
                <w:szCs w:val="22"/>
              </w:rPr>
              <w:t xml:space="preserve"> Met</w:t>
            </w:r>
          </w:p>
        </w:tc>
        <w:tc>
          <w:tcPr>
            <w:tcW w:w="1620" w:type="dxa"/>
            <w:shd w:val="clear" w:color="auto" w:fill="auto"/>
            <w:tcMar>
              <w:top w:w="100" w:type="dxa"/>
              <w:left w:w="100" w:type="dxa"/>
              <w:bottom w:w="100" w:type="dxa"/>
              <w:right w:w="100" w:type="dxa"/>
            </w:tcMar>
          </w:tcPr>
          <w:p w14:paraId="54C49EF2" w14:textId="6961C889" w:rsidR="0006422E" w:rsidRPr="000C558C" w:rsidRDefault="00DC0F5E" w:rsidP="00716EE0">
            <w:pPr>
              <w:widowControl w:val="0"/>
              <w:pBdr>
                <w:top w:val="nil"/>
                <w:left w:val="nil"/>
                <w:bottom w:val="nil"/>
                <w:right w:val="nil"/>
                <w:between w:val="nil"/>
              </w:pBdr>
              <w:jc w:val="center"/>
              <w:rPr>
                <w:sz w:val="22"/>
                <w:szCs w:val="22"/>
              </w:rPr>
            </w:pPr>
            <w:r>
              <w:rPr>
                <w:sz w:val="22"/>
                <w:szCs w:val="22"/>
              </w:rPr>
              <w:t>3.5%</w:t>
            </w:r>
          </w:p>
        </w:tc>
        <w:tc>
          <w:tcPr>
            <w:tcW w:w="1415" w:type="dxa"/>
            <w:shd w:val="clear" w:color="auto" w:fill="auto"/>
            <w:tcMar>
              <w:top w:w="100" w:type="dxa"/>
              <w:left w:w="100" w:type="dxa"/>
              <w:bottom w:w="100" w:type="dxa"/>
              <w:right w:w="100" w:type="dxa"/>
            </w:tcMar>
          </w:tcPr>
          <w:p w14:paraId="16128927" w14:textId="67572A93" w:rsidR="0006422E" w:rsidRPr="000C558C" w:rsidRDefault="00DC0F5E" w:rsidP="00716EE0">
            <w:pPr>
              <w:widowControl w:val="0"/>
              <w:pBdr>
                <w:top w:val="nil"/>
                <w:left w:val="nil"/>
                <w:bottom w:val="nil"/>
                <w:right w:val="nil"/>
                <w:between w:val="nil"/>
              </w:pBdr>
              <w:jc w:val="center"/>
              <w:rPr>
                <w:sz w:val="22"/>
                <w:szCs w:val="22"/>
              </w:rPr>
            </w:pPr>
            <w:r>
              <w:rPr>
                <w:sz w:val="22"/>
                <w:szCs w:val="22"/>
              </w:rPr>
              <w:t>-</w:t>
            </w:r>
          </w:p>
        </w:tc>
        <w:tc>
          <w:tcPr>
            <w:tcW w:w="1220" w:type="dxa"/>
            <w:shd w:val="clear" w:color="auto" w:fill="auto"/>
            <w:tcMar>
              <w:top w:w="100" w:type="dxa"/>
              <w:left w:w="100" w:type="dxa"/>
              <w:bottom w:w="100" w:type="dxa"/>
              <w:right w:w="100" w:type="dxa"/>
            </w:tcMar>
          </w:tcPr>
          <w:p w14:paraId="60244B79" w14:textId="16093E71" w:rsidR="0006422E" w:rsidRPr="000C558C" w:rsidRDefault="00DC0F5E" w:rsidP="00716EE0">
            <w:pPr>
              <w:widowControl w:val="0"/>
              <w:pBdr>
                <w:top w:val="nil"/>
                <w:left w:val="nil"/>
                <w:bottom w:val="nil"/>
                <w:right w:val="nil"/>
                <w:between w:val="nil"/>
              </w:pBdr>
              <w:jc w:val="center"/>
              <w:rPr>
                <w:sz w:val="22"/>
                <w:szCs w:val="22"/>
              </w:rPr>
            </w:pPr>
            <w:r>
              <w:rPr>
                <w:sz w:val="22"/>
                <w:szCs w:val="22"/>
              </w:rPr>
              <w:t>-</w:t>
            </w:r>
          </w:p>
        </w:tc>
        <w:tc>
          <w:tcPr>
            <w:tcW w:w="1160" w:type="dxa"/>
            <w:shd w:val="clear" w:color="auto" w:fill="auto"/>
            <w:tcMar>
              <w:top w:w="100" w:type="dxa"/>
              <w:left w:w="100" w:type="dxa"/>
              <w:bottom w:w="100" w:type="dxa"/>
              <w:right w:w="100" w:type="dxa"/>
            </w:tcMar>
          </w:tcPr>
          <w:p w14:paraId="6B704489" w14:textId="412024DD" w:rsidR="0006422E" w:rsidRPr="000C558C" w:rsidRDefault="00DC0F5E" w:rsidP="00716EE0">
            <w:pPr>
              <w:widowControl w:val="0"/>
              <w:pBdr>
                <w:top w:val="nil"/>
                <w:left w:val="nil"/>
                <w:bottom w:val="nil"/>
                <w:right w:val="nil"/>
                <w:between w:val="nil"/>
              </w:pBdr>
              <w:jc w:val="center"/>
              <w:rPr>
                <w:sz w:val="22"/>
                <w:szCs w:val="22"/>
              </w:rPr>
            </w:pPr>
            <w:r>
              <w:rPr>
                <w:sz w:val="22"/>
                <w:szCs w:val="22"/>
              </w:rPr>
              <w:t>-</w:t>
            </w:r>
          </w:p>
        </w:tc>
      </w:tr>
      <w:tr w:rsidR="0006422E" w14:paraId="7C3FC424"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65118D4" w14:textId="1BD1A7DC" w:rsidR="0006422E" w:rsidRPr="000C558C" w:rsidRDefault="0020503D" w:rsidP="00716EE0">
            <w:pPr>
              <w:widowControl w:val="0"/>
              <w:pBdr>
                <w:top w:val="nil"/>
                <w:left w:val="nil"/>
                <w:bottom w:val="nil"/>
                <w:right w:val="nil"/>
                <w:between w:val="nil"/>
              </w:pBdr>
              <w:jc w:val="center"/>
              <w:rPr>
                <w:sz w:val="22"/>
                <w:szCs w:val="22"/>
              </w:rPr>
            </w:pPr>
            <w:r w:rsidRPr="000C558C">
              <w:rPr>
                <w:sz w:val="22"/>
                <w:szCs w:val="22"/>
              </w:rPr>
              <w:t>S</w:t>
            </w:r>
            <w:r w:rsidR="0006422E" w:rsidRPr="000C558C">
              <w:rPr>
                <w:sz w:val="22"/>
                <w:szCs w:val="22"/>
              </w:rPr>
              <w:t>ometimes</w:t>
            </w:r>
            <w:r>
              <w:rPr>
                <w:sz w:val="22"/>
                <w:szCs w:val="22"/>
              </w:rPr>
              <w:t xml:space="preserve"> Met</w:t>
            </w:r>
          </w:p>
        </w:tc>
        <w:tc>
          <w:tcPr>
            <w:tcW w:w="1620" w:type="dxa"/>
            <w:shd w:val="clear" w:color="auto" w:fill="auto"/>
            <w:tcMar>
              <w:top w:w="100" w:type="dxa"/>
              <w:left w:w="100" w:type="dxa"/>
              <w:bottom w:w="100" w:type="dxa"/>
              <w:right w:w="100" w:type="dxa"/>
            </w:tcMar>
          </w:tcPr>
          <w:p w14:paraId="50327BF2" w14:textId="4DCE171A" w:rsidR="0006422E" w:rsidRPr="000C558C" w:rsidRDefault="00DC0F5E" w:rsidP="00716EE0">
            <w:pPr>
              <w:widowControl w:val="0"/>
              <w:pBdr>
                <w:top w:val="nil"/>
                <w:left w:val="nil"/>
                <w:bottom w:val="nil"/>
                <w:right w:val="nil"/>
                <w:between w:val="nil"/>
              </w:pBdr>
              <w:jc w:val="center"/>
              <w:rPr>
                <w:sz w:val="22"/>
                <w:szCs w:val="22"/>
              </w:rPr>
            </w:pPr>
            <w:r>
              <w:rPr>
                <w:sz w:val="22"/>
                <w:szCs w:val="22"/>
              </w:rPr>
              <w:t>34.9%</w:t>
            </w:r>
          </w:p>
        </w:tc>
        <w:tc>
          <w:tcPr>
            <w:tcW w:w="1415" w:type="dxa"/>
            <w:shd w:val="clear" w:color="auto" w:fill="auto"/>
            <w:tcMar>
              <w:top w:w="100" w:type="dxa"/>
              <w:left w:w="100" w:type="dxa"/>
              <w:bottom w:w="100" w:type="dxa"/>
              <w:right w:w="100" w:type="dxa"/>
            </w:tcMar>
          </w:tcPr>
          <w:p w14:paraId="3BC9C137" w14:textId="55BF1842" w:rsidR="0006422E" w:rsidRPr="000C558C" w:rsidRDefault="00DC0F5E" w:rsidP="00716EE0">
            <w:pPr>
              <w:widowControl w:val="0"/>
              <w:pBdr>
                <w:top w:val="nil"/>
                <w:left w:val="nil"/>
                <w:bottom w:val="nil"/>
                <w:right w:val="nil"/>
                <w:between w:val="nil"/>
              </w:pBdr>
              <w:jc w:val="center"/>
              <w:rPr>
                <w:sz w:val="22"/>
                <w:szCs w:val="22"/>
              </w:rPr>
            </w:pPr>
            <w:r>
              <w:rPr>
                <w:sz w:val="22"/>
                <w:szCs w:val="22"/>
              </w:rPr>
              <w:t>-</w:t>
            </w:r>
          </w:p>
        </w:tc>
        <w:tc>
          <w:tcPr>
            <w:tcW w:w="1220" w:type="dxa"/>
            <w:shd w:val="clear" w:color="auto" w:fill="auto"/>
            <w:tcMar>
              <w:top w:w="100" w:type="dxa"/>
              <w:left w:w="100" w:type="dxa"/>
              <w:bottom w:w="100" w:type="dxa"/>
              <w:right w:w="100" w:type="dxa"/>
            </w:tcMar>
          </w:tcPr>
          <w:p w14:paraId="46062DB4" w14:textId="5288AEC7" w:rsidR="0006422E" w:rsidRPr="000C558C" w:rsidRDefault="00DC0F5E" w:rsidP="00716EE0">
            <w:pPr>
              <w:widowControl w:val="0"/>
              <w:pBdr>
                <w:top w:val="nil"/>
                <w:left w:val="nil"/>
                <w:bottom w:val="nil"/>
                <w:right w:val="nil"/>
                <w:between w:val="nil"/>
              </w:pBdr>
              <w:jc w:val="center"/>
              <w:rPr>
                <w:sz w:val="22"/>
                <w:szCs w:val="22"/>
              </w:rPr>
            </w:pPr>
            <w:r>
              <w:rPr>
                <w:sz w:val="22"/>
                <w:szCs w:val="22"/>
              </w:rPr>
              <w:t>25%</w:t>
            </w:r>
          </w:p>
        </w:tc>
        <w:tc>
          <w:tcPr>
            <w:tcW w:w="1160" w:type="dxa"/>
            <w:shd w:val="clear" w:color="auto" w:fill="auto"/>
            <w:tcMar>
              <w:top w:w="100" w:type="dxa"/>
              <w:left w:w="100" w:type="dxa"/>
              <w:bottom w:w="100" w:type="dxa"/>
              <w:right w:w="100" w:type="dxa"/>
            </w:tcMar>
          </w:tcPr>
          <w:p w14:paraId="76141A3E" w14:textId="098742B4" w:rsidR="0006422E" w:rsidRPr="000C558C" w:rsidRDefault="00DC0F5E" w:rsidP="00716EE0">
            <w:pPr>
              <w:widowControl w:val="0"/>
              <w:pBdr>
                <w:top w:val="nil"/>
                <w:left w:val="nil"/>
                <w:bottom w:val="nil"/>
                <w:right w:val="nil"/>
                <w:between w:val="nil"/>
              </w:pBdr>
              <w:jc w:val="center"/>
              <w:rPr>
                <w:sz w:val="22"/>
                <w:szCs w:val="22"/>
              </w:rPr>
            </w:pPr>
            <w:r>
              <w:rPr>
                <w:sz w:val="22"/>
                <w:szCs w:val="22"/>
              </w:rPr>
              <w:t>23.5%</w:t>
            </w:r>
          </w:p>
        </w:tc>
      </w:tr>
      <w:tr w:rsidR="0006422E" w14:paraId="0C7C22C2"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5549097" w14:textId="47560F74" w:rsidR="0006422E" w:rsidRPr="000C558C" w:rsidRDefault="00DC0F5E" w:rsidP="00716EE0">
            <w:pPr>
              <w:widowControl w:val="0"/>
              <w:pBdr>
                <w:top w:val="nil"/>
                <w:left w:val="nil"/>
                <w:bottom w:val="nil"/>
                <w:right w:val="nil"/>
                <w:between w:val="nil"/>
              </w:pBdr>
              <w:jc w:val="center"/>
              <w:rPr>
                <w:sz w:val="22"/>
                <w:szCs w:val="22"/>
              </w:rPr>
            </w:pPr>
            <w:r>
              <w:rPr>
                <w:sz w:val="22"/>
                <w:szCs w:val="22"/>
              </w:rPr>
              <w:t>Often Met</w:t>
            </w:r>
          </w:p>
        </w:tc>
        <w:tc>
          <w:tcPr>
            <w:tcW w:w="1620" w:type="dxa"/>
            <w:shd w:val="clear" w:color="auto" w:fill="auto"/>
            <w:tcMar>
              <w:top w:w="100" w:type="dxa"/>
              <w:left w:w="100" w:type="dxa"/>
              <w:bottom w:w="100" w:type="dxa"/>
              <w:right w:w="100" w:type="dxa"/>
            </w:tcMar>
          </w:tcPr>
          <w:p w14:paraId="083BBFE9" w14:textId="6188C404" w:rsidR="0006422E" w:rsidRPr="000C558C" w:rsidRDefault="00445F16" w:rsidP="00716EE0">
            <w:pPr>
              <w:widowControl w:val="0"/>
              <w:pBdr>
                <w:top w:val="nil"/>
                <w:left w:val="nil"/>
                <w:bottom w:val="nil"/>
                <w:right w:val="nil"/>
                <w:between w:val="nil"/>
              </w:pBdr>
              <w:jc w:val="center"/>
              <w:rPr>
                <w:sz w:val="22"/>
                <w:szCs w:val="22"/>
              </w:rPr>
            </w:pPr>
            <w:r>
              <w:rPr>
                <w:sz w:val="22"/>
                <w:szCs w:val="22"/>
              </w:rPr>
              <w:t>44.2%</w:t>
            </w:r>
          </w:p>
        </w:tc>
        <w:tc>
          <w:tcPr>
            <w:tcW w:w="1415" w:type="dxa"/>
            <w:shd w:val="clear" w:color="auto" w:fill="auto"/>
            <w:tcMar>
              <w:top w:w="100" w:type="dxa"/>
              <w:left w:w="100" w:type="dxa"/>
              <w:bottom w:w="100" w:type="dxa"/>
              <w:right w:w="100" w:type="dxa"/>
            </w:tcMar>
          </w:tcPr>
          <w:p w14:paraId="773DF2F5" w14:textId="36EC1C60" w:rsidR="0006422E" w:rsidRPr="000C558C" w:rsidRDefault="00445F16" w:rsidP="00716EE0">
            <w:pPr>
              <w:widowControl w:val="0"/>
              <w:pBdr>
                <w:top w:val="nil"/>
                <w:left w:val="nil"/>
                <w:bottom w:val="nil"/>
                <w:right w:val="nil"/>
                <w:between w:val="nil"/>
              </w:pBdr>
              <w:jc w:val="center"/>
              <w:rPr>
                <w:sz w:val="22"/>
                <w:szCs w:val="22"/>
              </w:rPr>
            </w:pPr>
            <w:r>
              <w:rPr>
                <w:sz w:val="22"/>
                <w:szCs w:val="22"/>
              </w:rPr>
              <w:t>-</w:t>
            </w:r>
          </w:p>
        </w:tc>
        <w:tc>
          <w:tcPr>
            <w:tcW w:w="1220" w:type="dxa"/>
            <w:shd w:val="clear" w:color="auto" w:fill="auto"/>
            <w:tcMar>
              <w:top w:w="100" w:type="dxa"/>
              <w:left w:w="100" w:type="dxa"/>
              <w:bottom w:w="100" w:type="dxa"/>
              <w:right w:w="100" w:type="dxa"/>
            </w:tcMar>
          </w:tcPr>
          <w:p w14:paraId="1E9E8C61" w14:textId="79F10BA2" w:rsidR="0006422E" w:rsidRPr="000C558C" w:rsidRDefault="00445F16" w:rsidP="00716EE0">
            <w:pPr>
              <w:widowControl w:val="0"/>
              <w:pBdr>
                <w:top w:val="nil"/>
                <w:left w:val="nil"/>
                <w:bottom w:val="nil"/>
                <w:right w:val="nil"/>
                <w:between w:val="nil"/>
              </w:pBdr>
              <w:jc w:val="center"/>
              <w:rPr>
                <w:sz w:val="22"/>
                <w:szCs w:val="22"/>
              </w:rPr>
            </w:pPr>
            <w:r>
              <w:rPr>
                <w:sz w:val="22"/>
                <w:szCs w:val="22"/>
              </w:rPr>
              <w:t>58.3%</w:t>
            </w:r>
          </w:p>
        </w:tc>
        <w:tc>
          <w:tcPr>
            <w:tcW w:w="1160" w:type="dxa"/>
            <w:shd w:val="clear" w:color="auto" w:fill="auto"/>
            <w:tcMar>
              <w:top w:w="100" w:type="dxa"/>
              <w:left w:w="100" w:type="dxa"/>
              <w:bottom w:w="100" w:type="dxa"/>
              <w:right w:w="100" w:type="dxa"/>
            </w:tcMar>
          </w:tcPr>
          <w:p w14:paraId="437C23F4" w14:textId="3230015B" w:rsidR="0006422E" w:rsidRPr="000C558C" w:rsidRDefault="00445F16" w:rsidP="00716EE0">
            <w:pPr>
              <w:widowControl w:val="0"/>
              <w:pBdr>
                <w:top w:val="nil"/>
                <w:left w:val="nil"/>
                <w:bottom w:val="nil"/>
                <w:right w:val="nil"/>
                <w:between w:val="nil"/>
              </w:pBdr>
              <w:jc w:val="center"/>
              <w:rPr>
                <w:sz w:val="22"/>
                <w:szCs w:val="22"/>
              </w:rPr>
            </w:pPr>
            <w:r>
              <w:rPr>
                <w:sz w:val="22"/>
                <w:szCs w:val="22"/>
              </w:rPr>
              <w:t>52.9%</w:t>
            </w:r>
          </w:p>
        </w:tc>
      </w:tr>
      <w:tr w:rsidR="0006422E" w14:paraId="42B469C6"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14E1B29" w14:textId="5480D416" w:rsidR="0006422E" w:rsidRPr="000C558C" w:rsidRDefault="00445F16" w:rsidP="00716EE0">
            <w:pPr>
              <w:widowControl w:val="0"/>
              <w:pBdr>
                <w:top w:val="nil"/>
                <w:left w:val="nil"/>
                <w:bottom w:val="nil"/>
                <w:right w:val="nil"/>
                <w:between w:val="nil"/>
              </w:pBdr>
              <w:jc w:val="center"/>
              <w:rPr>
                <w:sz w:val="22"/>
                <w:szCs w:val="22"/>
              </w:rPr>
            </w:pPr>
            <w:r>
              <w:rPr>
                <w:sz w:val="22"/>
                <w:szCs w:val="22"/>
              </w:rPr>
              <w:t>Very Often Met</w:t>
            </w:r>
          </w:p>
        </w:tc>
        <w:tc>
          <w:tcPr>
            <w:tcW w:w="1620" w:type="dxa"/>
            <w:shd w:val="clear" w:color="auto" w:fill="auto"/>
            <w:tcMar>
              <w:top w:w="100" w:type="dxa"/>
              <w:left w:w="100" w:type="dxa"/>
              <w:bottom w:w="100" w:type="dxa"/>
              <w:right w:w="100" w:type="dxa"/>
            </w:tcMar>
          </w:tcPr>
          <w:p w14:paraId="7C74AD96" w14:textId="587AF686" w:rsidR="0006422E" w:rsidRPr="000C558C" w:rsidRDefault="00445F16" w:rsidP="00716EE0">
            <w:pPr>
              <w:widowControl w:val="0"/>
              <w:pBdr>
                <w:top w:val="nil"/>
                <w:left w:val="nil"/>
                <w:bottom w:val="nil"/>
                <w:right w:val="nil"/>
                <w:between w:val="nil"/>
              </w:pBdr>
              <w:jc w:val="center"/>
              <w:rPr>
                <w:sz w:val="22"/>
                <w:szCs w:val="22"/>
              </w:rPr>
            </w:pPr>
            <w:r>
              <w:rPr>
                <w:sz w:val="22"/>
                <w:szCs w:val="22"/>
              </w:rPr>
              <w:t>17.4%</w:t>
            </w:r>
          </w:p>
        </w:tc>
        <w:tc>
          <w:tcPr>
            <w:tcW w:w="1415" w:type="dxa"/>
            <w:shd w:val="clear" w:color="auto" w:fill="auto"/>
            <w:tcMar>
              <w:top w:w="100" w:type="dxa"/>
              <w:left w:w="100" w:type="dxa"/>
              <w:bottom w:w="100" w:type="dxa"/>
              <w:right w:w="100" w:type="dxa"/>
            </w:tcMar>
          </w:tcPr>
          <w:p w14:paraId="23344E74" w14:textId="22C7A2DF" w:rsidR="0006422E" w:rsidRPr="000C558C" w:rsidRDefault="00445F16" w:rsidP="00716EE0">
            <w:pPr>
              <w:widowControl w:val="0"/>
              <w:pBdr>
                <w:top w:val="nil"/>
                <w:left w:val="nil"/>
                <w:bottom w:val="nil"/>
                <w:right w:val="nil"/>
                <w:between w:val="nil"/>
              </w:pBdr>
              <w:jc w:val="center"/>
              <w:rPr>
                <w:sz w:val="22"/>
                <w:szCs w:val="22"/>
              </w:rPr>
            </w:pPr>
            <w:r>
              <w:rPr>
                <w:sz w:val="22"/>
                <w:szCs w:val="22"/>
              </w:rPr>
              <w:t>100%</w:t>
            </w:r>
          </w:p>
        </w:tc>
        <w:tc>
          <w:tcPr>
            <w:tcW w:w="1220" w:type="dxa"/>
            <w:shd w:val="clear" w:color="auto" w:fill="auto"/>
            <w:tcMar>
              <w:top w:w="100" w:type="dxa"/>
              <w:left w:w="100" w:type="dxa"/>
              <w:bottom w:w="100" w:type="dxa"/>
              <w:right w:w="100" w:type="dxa"/>
            </w:tcMar>
          </w:tcPr>
          <w:p w14:paraId="28B26E77" w14:textId="7FE2052B" w:rsidR="0006422E" w:rsidRPr="000C558C" w:rsidRDefault="00445F16" w:rsidP="00716EE0">
            <w:pPr>
              <w:widowControl w:val="0"/>
              <w:pBdr>
                <w:top w:val="nil"/>
                <w:left w:val="nil"/>
                <w:bottom w:val="nil"/>
                <w:right w:val="nil"/>
                <w:between w:val="nil"/>
              </w:pBdr>
              <w:jc w:val="center"/>
              <w:rPr>
                <w:sz w:val="22"/>
                <w:szCs w:val="22"/>
              </w:rPr>
            </w:pPr>
            <w:r>
              <w:rPr>
                <w:sz w:val="22"/>
                <w:szCs w:val="22"/>
              </w:rPr>
              <w:t>16.7%</w:t>
            </w:r>
          </w:p>
        </w:tc>
        <w:tc>
          <w:tcPr>
            <w:tcW w:w="1160" w:type="dxa"/>
            <w:shd w:val="clear" w:color="auto" w:fill="auto"/>
            <w:tcMar>
              <w:top w:w="100" w:type="dxa"/>
              <w:left w:w="100" w:type="dxa"/>
              <w:bottom w:w="100" w:type="dxa"/>
              <w:right w:w="100" w:type="dxa"/>
            </w:tcMar>
          </w:tcPr>
          <w:p w14:paraId="60449927" w14:textId="4A2EDA37" w:rsidR="0006422E" w:rsidRPr="000C558C" w:rsidRDefault="008A0092" w:rsidP="00716EE0">
            <w:pPr>
              <w:widowControl w:val="0"/>
              <w:pBdr>
                <w:top w:val="nil"/>
                <w:left w:val="nil"/>
                <w:bottom w:val="nil"/>
                <w:right w:val="nil"/>
                <w:between w:val="nil"/>
              </w:pBdr>
              <w:jc w:val="center"/>
              <w:rPr>
                <w:sz w:val="22"/>
                <w:szCs w:val="22"/>
              </w:rPr>
            </w:pPr>
            <w:r>
              <w:rPr>
                <w:sz w:val="22"/>
                <w:szCs w:val="22"/>
              </w:rPr>
              <w:t>23.5%</w:t>
            </w:r>
          </w:p>
        </w:tc>
      </w:tr>
      <w:tr w:rsidR="0006422E" w14:paraId="3AC5DF1C"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E4AAD65" w14:textId="77777777" w:rsidR="0006422E" w:rsidRPr="000C558C" w:rsidRDefault="0006422E" w:rsidP="00716EE0">
            <w:pPr>
              <w:widowControl w:val="0"/>
              <w:pBdr>
                <w:top w:val="nil"/>
                <w:left w:val="nil"/>
                <w:bottom w:val="nil"/>
                <w:right w:val="nil"/>
                <w:between w:val="nil"/>
              </w:pBdr>
              <w:jc w:val="center"/>
              <w:rPr>
                <w:b/>
                <w:sz w:val="22"/>
                <w:szCs w:val="22"/>
              </w:rPr>
            </w:pPr>
            <w:r w:rsidRPr="000C558C">
              <w:rPr>
                <w:b/>
                <w:sz w:val="22"/>
                <w:szCs w:val="22"/>
              </w:rPr>
              <w:t>Satisfied with Advising?</w:t>
            </w:r>
          </w:p>
        </w:tc>
        <w:tc>
          <w:tcPr>
            <w:tcW w:w="1620" w:type="dxa"/>
            <w:shd w:val="clear" w:color="auto" w:fill="auto"/>
            <w:tcMar>
              <w:top w:w="100" w:type="dxa"/>
              <w:left w:w="100" w:type="dxa"/>
              <w:bottom w:w="100" w:type="dxa"/>
              <w:right w:w="100" w:type="dxa"/>
            </w:tcMar>
          </w:tcPr>
          <w:p w14:paraId="31EAB4B7" w14:textId="762EF611" w:rsidR="0006422E" w:rsidRPr="008A0092" w:rsidRDefault="008A0092" w:rsidP="00716EE0">
            <w:pPr>
              <w:widowControl w:val="0"/>
              <w:pBdr>
                <w:top w:val="nil"/>
                <w:left w:val="nil"/>
                <w:bottom w:val="nil"/>
                <w:right w:val="nil"/>
                <w:between w:val="nil"/>
              </w:pBdr>
              <w:jc w:val="center"/>
              <w:rPr>
                <w:b/>
                <w:bCs/>
                <w:sz w:val="22"/>
                <w:szCs w:val="22"/>
              </w:rPr>
            </w:pPr>
            <w:r>
              <w:rPr>
                <w:b/>
                <w:bCs/>
                <w:sz w:val="22"/>
                <w:szCs w:val="22"/>
              </w:rPr>
              <w:t>Business</w:t>
            </w:r>
          </w:p>
        </w:tc>
        <w:tc>
          <w:tcPr>
            <w:tcW w:w="1415" w:type="dxa"/>
            <w:shd w:val="clear" w:color="auto" w:fill="auto"/>
            <w:tcMar>
              <w:top w:w="100" w:type="dxa"/>
              <w:left w:w="100" w:type="dxa"/>
              <w:bottom w:w="100" w:type="dxa"/>
              <w:right w:w="100" w:type="dxa"/>
            </w:tcMar>
          </w:tcPr>
          <w:p w14:paraId="14238CBA" w14:textId="5C674F01" w:rsidR="0006422E" w:rsidRPr="008A0092" w:rsidRDefault="008A0092" w:rsidP="00716EE0">
            <w:pPr>
              <w:widowControl w:val="0"/>
              <w:pBdr>
                <w:top w:val="nil"/>
                <w:left w:val="nil"/>
                <w:bottom w:val="nil"/>
                <w:right w:val="nil"/>
                <w:between w:val="nil"/>
              </w:pBdr>
              <w:jc w:val="center"/>
              <w:rPr>
                <w:b/>
                <w:bCs/>
                <w:sz w:val="22"/>
                <w:szCs w:val="22"/>
              </w:rPr>
            </w:pPr>
            <w:r>
              <w:rPr>
                <w:b/>
                <w:bCs/>
                <w:sz w:val="22"/>
                <w:szCs w:val="22"/>
              </w:rPr>
              <w:t>Economics</w:t>
            </w:r>
          </w:p>
        </w:tc>
        <w:tc>
          <w:tcPr>
            <w:tcW w:w="1220" w:type="dxa"/>
            <w:shd w:val="clear" w:color="auto" w:fill="auto"/>
            <w:tcMar>
              <w:top w:w="100" w:type="dxa"/>
              <w:left w:w="100" w:type="dxa"/>
              <w:bottom w:w="100" w:type="dxa"/>
              <w:right w:w="100" w:type="dxa"/>
            </w:tcMar>
          </w:tcPr>
          <w:p w14:paraId="32DA708C" w14:textId="75E9D2AA" w:rsidR="0006422E" w:rsidRPr="008A0092" w:rsidRDefault="008A0092" w:rsidP="00716EE0">
            <w:pPr>
              <w:widowControl w:val="0"/>
              <w:pBdr>
                <w:top w:val="nil"/>
                <w:left w:val="nil"/>
                <w:bottom w:val="nil"/>
                <w:right w:val="nil"/>
                <w:between w:val="nil"/>
              </w:pBdr>
              <w:jc w:val="center"/>
              <w:rPr>
                <w:b/>
                <w:bCs/>
                <w:sz w:val="22"/>
                <w:szCs w:val="22"/>
              </w:rPr>
            </w:pPr>
            <w:r>
              <w:rPr>
                <w:b/>
                <w:bCs/>
                <w:sz w:val="22"/>
                <w:szCs w:val="22"/>
              </w:rPr>
              <w:t>Politics</w:t>
            </w:r>
          </w:p>
        </w:tc>
        <w:tc>
          <w:tcPr>
            <w:tcW w:w="1160" w:type="dxa"/>
            <w:shd w:val="clear" w:color="auto" w:fill="auto"/>
            <w:tcMar>
              <w:top w:w="100" w:type="dxa"/>
              <w:left w:w="100" w:type="dxa"/>
              <w:bottom w:w="100" w:type="dxa"/>
              <w:right w:w="100" w:type="dxa"/>
            </w:tcMar>
          </w:tcPr>
          <w:p w14:paraId="011C6E73" w14:textId="04B72A5E" w:rsidR="0006422E" w:rsidRPr="008A0092" w:rsidRDefault="008A0092" w:rsidP="00716EE0">
            <w:pPr>
              <w:widowControl w:val="0"/>
              <w:pBdr>
                <w:top w:val="nil"/>
                <w:left w:val="nil"/>
                <w:bottom w:val="nil"/>
                <w:right w:val="nil"/>
                <w:between w:val="nil"/>
              </w:pBdr>
              <w:jc w:val="center"/>
              <w:rPr>
                <w:b/>
                <w:bCs/>
                <w:sz w:val="22"/>
                <w:szCs w:val="22"/>
              </w:rPr>
            </w:pPr>
            <w:r>
              <w:rPr>
                <w:b/>
                <w:bCs/>
                <w:sz w:val="22"/>
                <w:szCs w:val="22"/>
              </w:rPr>
              <w:t>CLS</w:t>
            </w:r>
          </w:p>
        </w:tc>
      </w:tr>
      <w:tr w:rsidR="0006422E" w14:paraId="23AB6663"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40D0AE4" w14:textId="3CEF6332" w:rsidR="0006422E" w:rsidRPr="000C558C" w:rsidRDefault="008A0092" w:rsidP="00716EE0">
            <w:pPr>
              <w:widowControl w:val="0"/>
              <w:pBdr>
                <w:top w:val="nil"/>
                <w:left w:val="nil"/>
                <w:bottom w:val="nil"/>
                <w:right w:val="nil"/>
                <w:between w:val="nil"/>
              </w:pBdr>
              <w:jc w:val="center"/>
              <w:rPr>
                <w:sz w:val="22"/>
                <w:szCs w:val="22"/>
              </w:rPr>
            </w:pPr>
            <w:r>
              <w:rPr>
                <w:sz w:val="22"/>
                <w:szCs w:val="22"/>
              </w:rPr>
              <w:t>Very Dissatisfied</w:t>
            </w:r>
          </w:p>
        </w:tc>
        <w:tc>
          <w:tcPr>
            <w:tcW w:w="1620" w:type="dxa"/>
            <w:shd w:val="clear" w:color="auto" w:fill="auto"/>
            <w:tcMar>
              <w:top w:w="100" w:type="dxa"/>
              <w:left w:w="100" w:type="dxa"/>
              <w:bottom w:w="100" w:type="dxa"/>
              <w:right w:w="100" w:type="dxa"/>
            </w:tcMar>
          </w:tcPr>
          <w:p w14:paraId="1367AA57" w14:textId="3AA452AC" w:rsidR="0006422E" w:rsidRPr="000C558C" w:rsidRDefault="008A0092" w:rsidP="00716EE0">
            <w:pPr>
              <w:widowControl w:val="0"/>
              <w:pBdr>
                <w:top w:val="nil"/>
                <w:left w:val="nil"/>
                <w:bottom w:val="nil"/>
                <w:right w:val="nil"/>
                <w:between w:val="nil"/>
              </w:pBdr>
              <w:jc w:val="center"/>
              <w:rPr>
                <w:sz w:val="22"/>
                <w:szCs w:val="22"/>
              </w:rPr>
            </w:pPr>
            <w:r>
              <w:rPr>
                <w:sz w:val="22"/>
                <w:szCs w:val="22"/>
              </w:rPr>
              <w:t>2.3%</w:t>
            </w:r>
          </w:p>
        </w:tc>
        <w:tc>
          <w:tcPr>
            <w:tcW w:w="1415" w:type="dxa"/>
            <w:shd w:val="clear" w:color="auto" w:fill="auto"/>
            <w:tcMar>
              <w:top w:w="100" w:type="dxa"/>
              <w:left w:w="100" w:type="dxa"/>
              <w:bottom w:w="100" w:type="dxa"/>
              <w:right w:w="100" w:type="dxa"/>
            </w:tcMar>
          </w:tcPr>
          <w:p w14:paraId="0AFE9976" w14:textId="4D047167" w:rsidR="0006422E" w:rsidRPr="000C558C" w:rsidRDefault="008A0092" w:rsidP="00716EE0">
            <w:pPr>
              <w:widowControl w:val="0"/>
              <w:pBdr>
                <w:top w:val="nil"/>
                <w:left w:val="nil"/>
                <w:bottom w:val="nil"/>
                <w:right w:val="nil"/>
                <w:between w:val="nil"/>
              </w:pBdr>
              <w:jc w:val="center"/>
              <w:rPr>
                <w:sz w:val="22"/>
                <w:szCs w:val="22"/>
              </w:rPr>
            </w:pPr>
            <w:r>
              <w:rPr>
                <w:sz w:val="22"/>
                <w:szCs w:val="22"/>
              </w:rPr>
              <w:t>-</w:t>
            </w:r>
          </w:p>
        </w:tc>
        <w:tc>
          <w:tcPr>
            <w:tcW w:w="1220" w:type="dxa"/>
            <w:shd w:val="clear" w:color="auto" w:fill="auto"/>
            <w:tcMar>
              <w:top w:w="100" w:type="dxa"/>
              <w:left w:w="100" w:type="dxa"/>
              <w:bottom w:w="100" w:type="dxa"/>
              <w:right w:w="100" w:type="dxa"/>
            </w:tcMar>
          </w:tcPr>
          <w:p w14:paraId="6451ECC7" w14:textId="3E7F6791" w:rsidR="0006422E" w:rsidRPr="000C558C" w:rsidRDefault="008A0092" w:rsidP="00716EE0">
            <w:pPr>
              <w:widowControl w:val="0"/>
              <w:pBdr>
                <w:top w:val="nil"/>
                <w:left w:val="nil"/>
                <w:bottom w:val="nil"/>
                <w:right w:val="nil"/>
                <w:between w:val="nil"/>
              </w:pBdr>
              <w:jc w:val="center"/>
              <w:rPr>
                <w:sz w:val="22"/>
                <w:szCs w:val="22"/>
              </w:rPr>
            </w:pPr>
            <w:r>
              <w:rPr>
                <w:sz w:val="22"/>
                <w:szCs w:val="22"/>
              </w:rPr>
              <w:t>-</w:t>
            </w:r>
          </w:p>
        </w:tc>
        <w:tc>
          <w:tcPr>
            <w:tcW w:w="1160" w:type="dxa"/>
            <w:shd w:val="clear" w:color="auto" w:fill="auto"/>
            <w:tcMar>
              <w:top w:w="100" w:type="dxa"/>
              <w:left w:w="100" w:type="dxa"/>
              <w:bottom w:w="100" w:type="dxa"/>
              <w:right w:w="100" w:type="dxa"/>
            </w:tcMar>
          </w:tcPr>
          <w:p w14:paraId="35F56EE0" w14:textId="11458D71" w:rsidR="0006422E" w:rsidRPr="000C558C" w:rsidRDefault="008A0092" w:rsidP="00716EE0">
            <w:pPr>
              <w:widowControl w:val="0"/>
              <w:pBdr>
                <w:top w:val="nil"/>
                <w:left w:val="nil"/>
                <w:bottom w:val="nil"/>
                <w:right w:val="nil"/>
                <w:between w:val="nil"/>
              </w:pBdr>
              <w:jc w:val="center"/>
              <w:rPr>
                <w:sz w:val="22"/>
                <w:szCs w:val="22"/>
              </w:rPr>
            </w:pPr>
            <w:r>
              <w:rPr>
                <w:sz w:val="22"/>
                <w:szCs w:val="22"/>
              </w:rPr>
              <w:t>-</w:t>
            </w:r>
          </w:p>
        </w:tc>
      </w:tr>
      <w:tr w:rsidR="0006422E" w14:paraId="07EF7F88"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183A3BC" w14:textId="5567D5BA" w:rsidR="0006422E" w:rsidRPr="000C558C" w:rsidRDefault="00656DDC" w:rsidP="00716EE0">
            <w:pPr>
              <w:widowControl w:val="0"/>
              <w:pBdr>
                <w:top w:val="nil"/>
                <w:left w:val="nil"/>
                <w:bottom w:val="nil"/>
                <w:right w:val="nil"/>
                <w:between w:val="nil"/>
              </w:pBdr>
              <w:jc w:val="center"/>
              <w:rPr>
                <w:sz w:val="22"/>
                <w:szCs w:val="22"/>
              </w:rPr>
            </w:pPr>
            <w:r>
              <w:rPr>
                <w:sz w:val="22"/>
                <w:szCs w:val="22"/>
              </w:rPr>
              <w:t>Dissatisfied</w:t>
            </w:r>
          </w:p>
        </w:tc>
        <w:tc>
          <w:tcPr>
            <w:tcW w:w="1620" w:type="dxa"/>
            <w:shd w:val="clear" w:color="auto" w:fill="auto"/>
            <w:tcMar>
              <w:top w:w="100" w:type="dxa"/>
              <w:left w:w="100" w:type="dxa"/>
              <w:bottom w:w="100" w:type="dxa"/>
              <w:right w:w="100" w:type="dxa"/>
            </w:tcMar>
          </w:tcPr>
          <w:p w14:paraId="322D0684" w14:textId="7FABA1A2" w:rsidR="0006422E" w:rsidRPr="000C558C" w:rsidRDefault="00470FEC" w:rsidP="00716EE0">
            <w:pPr>
              <w:widowControl w:val="0"/>
              <w:pBdr>
                <w:top w:val="nil"/>
                <w:left w:val="nil"/>
                <w:bottom w:val="nil"/>
                <w:right w:val="nil"/>
                <w:between w:val="nil"/>
              </w:pBdr>
              <w:jc w:val="center"/>
              <w:rPr>
                <w:sz w:val="22"/>
                <w:szCs w:val="22"/>
              </w:rPr>
            </w:pPr>
            <w:r>
              <w:rPr>
                <w:sz w:val="22"/>
                <w:szCs w:val="22"/>
              </w:rPr>
              <w:t>14%</w:t>
            </w:r>
          </w:p>
        </w:tc>
        <w:tc>
          <w:tcPr>
            <w:tcW w:w="1415" w:type="dxa"/>
            <w:shd w:val="clear" w:color="auto" w:fill="auto"/>
            <w:tcMar>
              <w:top w:w="100" w:type="dxa"/>
              <w:left w:w="100" w:type="dxa"/>
              <w:bottom w:w="100" w:type="dxa"/>
              <w:right w:w="100" w:type="dxa"/>
            </w:tcMar>
          </w:tcPr>
          <w:p w14:paraId="045FB7AC" w14:textId="7664B6B7" w:rsidR="0006422E" w:rsidRPr="000C558C" w:rsidRDefault="00470FEC" w:rsidP="00716EE0">
            <w:pPr>
              <w:widowControl w:val="0"/>
              <w:pBdr>
                <w:top w:val="nil"/>
                <w:left w:val="nil"/>
                <w:bottom w:val="nil"/>
                <w:right w:val="nil"/>
                <w:between w:val="nil"/>
              </w:pBdr>
              <w:jc w:val="center"/>
              <w:rPr>
                <w:sz w:val="22"/>
                <w:szCs w:val="22"/>
              </w:rPr>
            </w:pPr>
            <w:r>
              <w:rPr>
                <w:sz w:val="22"/>
                <w:szCs w:val="22"/>
              </w:rPr>
              <w:t>-</w:t>
            </w:r>
          </w:p>
        </w:tc>
        <w:tc>
          <w:tcPr>
            <w:tcW w:w="1220" w:type="dxa"/>
            <w:shd w:val="clear" w:color="auto" w:fill="auto"/>
            <w:tcMar>
              <w:top w:w="100" w:type="dxa"/>
              <w:left w:w="100" w:type="dxa"/>
              <w:bottom w:w="100" w:type="dxa"/>
              <w:right w:w="100" w:type="dxa"/>
            </w:tcMar>
          </w:tcPr>
          <w:p w14:paraId="6715E58F" w14:textId="01F6FA8B" w:rsidR="0006422E" w:rsidRPr="000C558C" w:rsidRDefault="00470FEC" w:rsidP="00716EE0">
            <w:pPr>
              <w:widowControl w:val="0"/>
              <w:pBdr>
                <w:top w:val="nil"/>
                <w:left w:val="nil"/>
                <w:bottom w:val="nil"/>
                <w:right w:val="nil"/>
                <w:between w:val="nil"/>
              </w:pBdr>
              <w:jc w:val="center"/>
              <w:rPr>
                <w:sz w:val="22"/>
                <w:szCs w:val="22"/>
              </w:rPr>
            </w:pPr>
            <w:r>
              <w:rPr>
                <w:sz w:val="22"/>
                <w:szCs w:val="22"/>
              </w:rPr>
              <w:t>8.3%</w:t>
            </w:r>
          </w:p>
        </w:tc>
        <w:tc>
          <w:tcPr>
            <w:tcW w:w="1160" w:type="dxa"/>
            <w:shd w:val="clear" w:color="auto" w:fill="auto"/>
            <w:tcMar>
              <w:top w:w="100" w:type="dxa"/>
              <w:left w:w="100" w:type="dxa"/>
              <w:bottom w:w="100" w:type="dxa"/>
              <w:right w:w="100" w:type="dxa"/>
            </w:tcMar>
          </w:tcPr>
          <w:p w14:paraId="4E149D9D" w14:textId="6716A778" w:rsidR="0006422E" w:rsidRPr="000C558C" w:rsidRDefault="00470FEC" w:rsidP="00716EE0">
            <w:pPr>
              <w:widowControl w:val="0"/>
              <w:pBdr>
                <w:top w:val="nil"/>
                <w:left w:val="nil"/>
                <w:bottom w:val="nil"/>
                <w:right w:val="nil"/>
                <w:between w:val="nil"/>
              </w:pBdr>
              <w:jc w:val="center"/>
              <w:rPr>
                <w:sz w:val="22"/>
                <w:szCs w:val="22"/>
              </w:rPr>
            </w:pPr>
            <w:r>
              <w:rPr>
                <w:sz w:val="22"/>
                <w:szCs w:val="22"/>
              </w:rPr>
              <w:t>1</w:t>
            </w:r>
            <w:r w:rsidR="0039703B">
              <w:rPr>
                <w:sz w:val="22"/>
                <w:szCs w:val="22"/>
              </w:rPr>
              <w:t>1.8%</w:t>
            </w:r>
          </w:p>
        </w:tc>
      </w:tr>
      <w:tr w:rsidR="0006422E" w14:paraId="6C074BC2"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9FC42AD" w14:textId="66E4F5F0" w:rsidR="0006422E" w:rsidRPr="000C558C" w:rsidRDefault="0039703B" w:rsidP="00716EE0">
            <w:pPr>
              <w:widowControl w:val="0"/>
              <w:pBdr>
                <w:top w:val="nil"/>
                <w:left w:val="nil"/>
                <w:bottom w:val="nil"/>
                <w:right w:val="nil"/>
                <w:between w:val="nil"/>
              </w:pBdr>
              <w:jc w:val="center"/>
              <w:rPr>
                <w:sz w:val="22"/>
                <w:szCs w:val="22"/>
              </w:rPr>
            </w:pPr>
            <w:r>
              <w:rPr>
                <w:sz w:val="22"/>
                <w:szCs w:val="22"/>
              </w:rPr>
              <w:t>Satisfied</w:t>
            </w:r>
          </w:p>
        </w:tc>
        <w:tc>
          <w:tcPr>
            <w:tcW w:w="1620" w:type="dxa"/>
            <w:shd w:val="clear" w:color="auto" w:fill="auto"/>
            <w:tcMar>
              <w:top w:w="100" w:type="dxa"/>
              <w:left w:w="100" w:type="dxa"/>
              <w:bottom w:w="100" w:type="dxa"/>
              <w:right w:w="100" w:type="dxa"/>
            </w:tcMar>
          </w:tcPr>
          <w:p w14:paraId="2D969827" w14:textId="28388E53" w:rsidR="0006422E" w:rsidRPr="000C558C" w:rsidRDefault="0039703B" w:rsidP="00716EE0">
            <w:pPr>
              <w:widowControl w:val="0"/>
              <w:pBdr>
                <w:top w:val="nil"/>
                <w:left w:val="nil"/>
                <w:bottom w:val="nil"/>
                <w:right w:val="nil"/>
                <w:between w:val="nil"/>
              </w:pBdr>
              <w:jc w:val="center"/>
              <w:rPr>
                <w:sz w:val="22"/>
                <w:szCs w:val="22"/>
              </w:rPr>
            </w:pPr>
            <w:r>
              <w:rPr>
                <w:sz w:val="22"/>
                <w:szCs w:val="22"/>
              </w:rPr>
              <w:t>38.4%</w:t>
            </w:r>
          </w:p>
        </w:tc>
        <w:tc>
          <w:tcPr>
            <w:tcW w:w="1415" w:type="dxa"/>
            <w:shd w:val="clear" w:color="auto" w:fill="auto"/>
            <w:tcMar>
              <w:top w:w="100" w:type="dxa"/>
              <w:left w:w="100" w:type="dxa"/>
              <w:bottom w:w="100" w:type="dxa"/>
              <w:right w:w="100" w:type="dxa"/>
            </w:tcMar>
          </w:tcPr>
          <w:p w14:paraId="0557D794" w14:textId="038C257E" w:rsidR="0006422E" w:rsidRPr="000C558C" w:rsidRDefault="004B2F0F" w:rsidP="00716EE0">
            <w:pPr>
              <w:widowControl w:val="0"/>
              <w:pBdr>
                <w:top w:val="nil"/>
                <w:left w:val="nil"/>
                <w:bottom w:val="nil"/>
                <w:right w:val="nil"/>
                <w:between w:val="nil"/>
              </w:pBdr>
              <w:jc w:val="center"/>
              <w:rPr>
                <w:sz w:val="22"/>
                <w:szCs w:val="22"/>
              </w:rPr>
            </w:pPr>
            <w:r>
              <w:rPr>
                <w:sz w:val="22"/>
                <w:szCs w:val="22"/>
              </w:rPr>
              <w:t>-</w:t>
            </w:r>
          </w:p>
        </w:tc>
        <w:tc>
          <w:tcPr>
            <w:tcW w:w="1220" w:type="dxa"/>
            <w:shd w:val="clear" w:color="auto" w:fill="auto"/>
            <w:tcMar>
              <w:top w:w="100" w:type="dxa"/>
              <w:left w:w="100" w:type="dxa"/>
              <w:bottom w:w="100" w:type="dxa"/>
              <w:right w:w="100" w:type="dxa"/>
            </w:tcMar>
          </w:tcPr>
          <w:p w14:paraId="15F60037" w14:textId="24782E00" w:rsidR="0006422E" w:rsidRPr="000C558C" w:rsidRDefault="004B2F0F" w:rsidP="00716EE0">
            <w:pPr>
              <w:widowControl w:val="0"/>
              <w:pBdr>
                <w:top w:val="nil"/>
                <w:left w:val="nil"/>
                <w:bottom w:val="nil"/>
                <w:right w:val="nil"/>
                <w:between w:val="nil"/>
              </w:pBdr>
              <w:jc w:val="center"/>
              <w:rPr>
                <w:sz w:val="22"/>
                <w:szCs w:val="22"/>
              </w:rPr>
            </w:pPr>
            <w:r>
              <w:rPr>
                <w:sz w:val="22"/>
                <w:szCs w:val="22"/>
              </w:rPr>
              <w:t>66.7%</w:t>
            </w:r>
          </w:p>
        </w:tc>
        <w:tc>
          <w:tcPr>
            <w:tcW w:w="1160" w:type="dxa"/>
            <w:shd w:val="clear" w:color="auto" w:fill="auto"/>
            <w:tcMar>
              <w:top w:w="100" w:type="dxa"/>
              <w:left w:w="100" w:type="dxa"/>
              <w:bottom w:w="100" w:type="dxa"/>
              <w:right w:w="100" w:type="dxa"/>
            </w:tcMar>
          </w:tcPr>
          <w:p w14:paraId="19730158" w14:textId="282AA095" w:rsidR="0006422E" w:rsidRPr="000C558C" w:rsidRDefault="004B2F0F" w:rsidP="00716EE0">
            <w:pPr>
              <w:widowControl w:val="0"/>
              <w:pBdr>
                <w:top w:val="nil"/>
                <w:left w:val="nil"/>
                <w:bottom w:val="nil"/>
                <w:right w:val="nil"/>
                <w:between w:val="nil"/>
              </w:pBdr>
              <w:jc w:val="center"/>
              <w:rPr>
                <w:sz w:val="22"/>
                <w:szCs w:val="22"/>
              </w:rPr>
            </w:pPr>
            <w:r>
              <w:rPr>
                <w:sz w:val="22"/>
                <w:szCs w:val="22"/>
              </w:rPr>
              <w:t>35.3%</w:t>
            </w:r>
          </w:p>
        </w:tc>
      </w:tr>
      <w:tr w:rsidR="0006422E" w14:paraId="13497247"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EF2338E" w14:textId="640636BA" w:rsidR="0006422E" w:rsidRPr="000C558C" w:rsidRDefault="004B2F0F" w:rsidP="00716EE0">
            <w:pPr>
              <w:widowControl w:val="0"/>
              <w:pBdr>
                <w:top w:val="nil"/>
                <w:left w:val="nil"/>
                <w:bottom w:val="nil"/>
                <w:right w:val="nil"/>
                <w:between w:val="nil"/>
              </w:pBdr>
              <w:jc w:val="center"/>
              <w:rPr>
                <w:sz w:val="22"/>
                <w:szCs w:val="22"/>
              </w:rPr>
            </w:pPr>
            <w:r>
              <w:rPr>
                <w:sz w:val="22"/>
                <w:szCs w:val="22"/>
              </w:rPr>
              <w:t>Very Satisfied</w:t>
            </w:r>
          </w:p>
        </w:tc>
        <w:tc>
          <w:tcPr>
            <w:tcW w:w="1620" w:type="dxa"/>
            <w:shd w:val="clear" w:color="auto" w:fill="auto"/>
            <w:tcMar>
              <w:top w:w="100" w:type="dxa"/>
              <w:left w:w="100" w:type="dxa"/>
              <w:bottom w:w="100" w:type="dxa"/>
              <w:right w:w="100" w:type="dxa"/>
            </w:tcMar>
          </w:tcPr>
          <w:p w14:paraId="5CB0C5F2" w14:textId="7884F29C" w:rsidR="0006422E" w:rsidRPr="000C558C" w:rsidRDefault="004B2F0F" w:rsidP="00716EE0">
            <w:pPr>
              <w:widowControl w:val="0"/>
              <w:pBdr>
                <w:top w:val="nil"/>
                <w:left w:val="nil"/>
                <w:bottom w:val="nil"/>
                <w:right w:val="nil"/>
                <w:between w:val="nil"/>
              </w:pBdr>
              <w:jc w:val="center"/>
              <w:rPr>
                <w:sz w:val="22"/>
                <w:szCs w:val="22"/>
              </w:rPr>
            </w:pPr>
            <w:r>
              <w:rPr>
                <w:sz w:val="22"/>
                <w:szCs w:val="22"/>
              </w:rPr>
              <w:t>45.3%</w:t>
            </w:r>
          </w:p>
        </w:tc>
        <w:tc>
          <w:tcPr>
            <w:tcW w:w="1415" w:type="dxa"/>
            <w:shd w:val="clear" w:color="auto" w:fill="auto"/>
            <w:tcMar>
              <w:top w:w="100" w:type="dxa"/>
              <w:left w:w="100" w:type="dxa"/>
              <w:bottom w:w="100" w:type="dxa"/>
              <w:right w:w="100" w:type="dxa"/>
            </w:tcMar>
          </w:tcPr>
          <w:p w14:paraId="04A6BC65" w14:textId="0C7ECD88" w:rsidR="0006422E" w:rsidRPr="000C558C" w:rsidRDefault="004B2F0F" w:rsidP="00716EE0">
            <w:pPr>
              <w:widowControl w:val="0"/>
              <w:pBdr>
                <w:top w:val="nil"/>
                <w:left w:val="nil"/>
                <w:bottom w:val="nil"/>
                <w:right w:val="nil"/>
                <w:between w:val="nil"/>
              </w:pBdr>
              <w:jc w:val="center"/>
              <w:rPr>
                <w:sz w:val="22"/>
                <w:szCs w:val="22"/>
              </w:rPr>
            </w:pPr>
            <w:r>
              <w:rPr>
                <w:sz w:val="22"/>
                <w:szCs w:val="22"/>
              </w:rPr>
              <w:t>100%</w:t>
            </w:r>
          </w:p>
        </w:tc>
        <w:tc>
          <w:tcPr>
            <w:tcW w:w="1220" w:type="dxa"/>
            <w:shd w:val="clear" w:color="auto" w:fill="auto"/>
            <w:tcMar>
              <w:top w:w="100" w:type="dxa"/>
              <w:left w:w="100" w:type="dxa"/>
              <w:bottom w:w="100" w:type="dxa"/>
              <w:right w:w="100" w:type="dxa"/>
            </w:tcMar>
          </w:tcPr>
          <w:p w14:paraId="0B961C40" w14:textId="3043DB77" w:rsidR="0006422E" w:rsidRPr="000C558C" w:rsidRDefault="004B2F0F" w:rsidP="00716EE0">
            <w:pPr>
              <w:widowControl w:val="0"/>
              <w:pBdr>
                <w:top w:val="nil"/>
                <w:left w:val="nil"/>
                <w:bottom w:val="nil"/>
                <w:right w:val="nil"/>
                <w:between w:val="nil"/>
              </w:pBdr>
              <w:jc w:val="center"/>
              <w:rPr>
                <w:sz w:val="22"/>
                <w:szCs w:val="22"/>
              </w:rPr>
            </w:pPr>
            <w:r>
              <w:rPr>
                <w:sz w:val="22"/>
                <w:szCs w:val="22"/>
              </w:rPr>
              <w:t>25%</w:t>
            </w:r>
          </w:p>
        </w:tc>
        <w:tc>
          <w:tcPr>
            <w:tcW w:w="1160" w:type="dxa"/>
            <w:shd w:val="clear" w:color="auto" w:fill="auto"/>
            <w:tcMar>
              <w:top w:w="100" w:type="dxa"/>
              <w:left w:w="100" w:type="dxa"/>
              <w:bottom w:w="100" w:type="dxa"/>
              <w:right w:w="100" w:type="dxa"/>
            </w:tcMar>
          </w:tcPr>
          <w:p w14:paraId="18C68783" w14:textId="4265299D" w:rsidR="0006422E" w:rsidRPr="000C558C" w:rsidRDefault="004B2F0F" w:rsidP="00716EE0">
            <w:pPr>
              <w:widowControl w:val="0"/>
              <w:pBdr>
                <w:top w:val="nil"/>
                <w:left w:val="nil"/>
                <w:bottom w:val="nil"/>
                <w:right w:val="nil"/>
                <w:between w:val="nil"/>
              </w:pBdr>
              <w:jc w:val="center"/>
              <w:rPr>
                <w:sz w:val="22"/>
                <w:szCs w:val="22"/>
              </w:rPr>
            </w:pPr>
            <w:r>
              <w:rPr>
                <w:sz w:val="22"/>
                <w:szCs w:val="22"/>
              </w:rPr>
              <w:t>52.9%</w:t>
            </w:r>
          </w:p>
        </w:tc>
      </w:tr>
      <w:tr w:rsidR="0006422E" w14:paraId="75929F70"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3B1BE6D" w14:textId="279EF93E" w:rsidR="0006422E" w:rsidRPr="000C558C" w:rsidRDefault="004B2F0F" w:rsidP="00716EE0">
            <w:pPr>
              <w:widowControl w:val="0"/>
              <w:pBdr>
                <w:top w:val="nil"/>
                <w:left w:val="nil"/>
                <w:bottom w:val="nil"/>
                <w:right w:val="nil"/>
                <w:between w:val="nil"/>
              </w:pBdr>
              <w:jc w:val="center"/>
              <w:rPr>
                <w:b/>
                <w:sz w:val="22"/>
                <w:szCs w:val="22"/>
              </w:rPr>
            </w:pPr>
            <w:r>
              <w:rPr>
                <w:b/>
                <w:sz w:val="22"/>
                <w:szCs w:val="22"/>
              </w:rPr>
              <w:t>How Many Internships?</w:t>
            </w:r>
          </w:p>
        </w:tc>
        <w:tc>
          <w:tcPr>
            <w:tcW w:w="1620" w:type="dxa"/>
            <w:shd w:val="clear" w:color="auto" w:fill="auto"/>
            <w:tcMar>
              <w:top w:w="100" w:type="dxa"/>
              <w:left w:w="100" w:type="dxa"/>
              <w:bottom w:w="100" w:type="dxa"/>
              <w:right w:w="100" w:type="dxa"/>
            </w:tcMar>
          </w:tcPr>
          <w:p w14:paraId="54E30AA7" w14:textId="585B0451" w:rsidR="0006422E" w:rsidRPr="004B2F0F" w:rsidRDefault="004B2F0F" w:rsidP="00716EE0">
            <w:pPr>
              <w:widowControl w:val="0"/>
              <w:pBdr>
                <w:top w:val="nil"/>
                <w:left w:val="nil"/>
                <w:bottom w:val="nil"/>
                <w:right w:val="nil"/>
                <w:between w:val="nil"/>
              </w:pBdr>
              <w:jc w:val="center"/>
              <w:rPr>
                <w:b/>
                <w:bCs/>
                <w:sz w:val="22"/>
                <w:szCs w:val="22"/>
              </w:rPr>
            </w:pPr>
            <w:r>
              <w:rPr>
                <w:b/>
                <w:bCs/>
                <w:sz w:val="22"/>
                <w:szCs w:val="22"/>
              </w:rPr>
              <w:t>Busin</w:t>
            </w:r>
            <w:r w:rsidR="00627109">
              <w:rPr>
                <w:b/>
                <w:bCs/>
                <w:sz w:val="22"/>
                <w:szCs w:val="22"/>
              </w:rPr>
              <w:t>ess</w:t>
            </w:r>
          </w:p>
        </w:tc>
        <w:tc>
          <w:tcPr>
            <w:tcW w:w="1415" w:type="dxa"/>
            <w:shd w:val="clear" w:color="auto" w:fill="auto"/>
            <w:tcMar>
              <w:top w:w="100" w:type="dxa"/>
              <w:left w:w="100" w:type="dxa"/>
              <w:bottom w:w="100" w:type="dxa"/>
              <w:right w:w="100" w:type="dxa"/>
            </w:tcMar>
          </w:tcPr>
          <w:p w14:paraId="251C8535" w14:textId="2EDF2E3A" w:rsidR="0006422E" w:rsidRPr="00627109" w:rsidRDefault="00627109" w:rsidP="00716EE0">
            <w:pPr>
              <w:widowControl w:val="0"/>
              <w:pBdr>
                <w:top w:val="nil"/>
                <w:left w:val="nil"/>
                <w:bottom w:val="nil"/>
                <w:right w:val="nil"/>
                <w:between w:val="nil"/>
              </w:pBdr>
              <w:jc w:val="center"/>
              <w:rPr>
                <w:b/>
                <w:bCs/>
                <w:sz w:val="22"/>
                <w:szCs w:val="22"/>
              </w:rPr>
            </w:pPr>
            <w:r>
              <w:rPr>
                <w:b/>
                <w:bCs/>
                <w:sz w:val="22"/>
                <w:szCs w:val="22"/>
              </w:rPr>
              <w:t>Economics</w:t>
            </w:r>
          </w:p>
        </w:tc>
        <w:tc>
          <w:tcPr>
            <w:tcW w:w="1220" w:type="dxa"/>
            <w:shd w:val="clear" w:color="auto" w:fill="auto"/>
            <w:tcMar>
              <w:top w:w="100" w:type="dxa"/>
              <w:left w:w="100" w:type="dxa"/>
              <w:bottom w:w="100" w:type="dxa"/>
              <w:right w:w="100" w:type="dxa"/>
            </w:tcMar>
          </w:tcPr>
          <w:p w14:paraId="522F023E" w14:textId="4C3E7725" w:rsidR="0006422E" w:rsidRPr="00627109" w:rsidRDefault="00627109" w:rsidP="00716EE0">
            <w:pPr>
              <w:widowControl w:val="0"/>
              <w:pBdr>
                <w:top w:val="nil"/>
                <w:left w:val="nil"/>
                <w:bottom w:val="nil"/>
                <w:right w:val="nil"/>
                <w:between w:val="nil"/>
              </w:pBdr>
              <w:jc w:val="center"/>
              <w:rPr>
                <w:b/>
                <w:bCs/>
                <w:sz w:val="22"/>
                <w:szCs w:val="22"/>
              </w:rPr>
            </w:pPr>
            <w:r>
              <w:rPr>
                <w:b/>
                <w:bCs/>
                <w:sz w:val="22"/>
                <w:szCs w:val="22"/>
              </w:rPr>
              <w:t>Politics</w:t>
            </w:r>
          </w:p>
        </w:tc>
        <w:tc>
          <w:tcPr>
            <w:tcW w:w="1160" w:type="dxa"/>
            <w:shd w:val="clear" w:color="auto" w:fill="auto"/>
            <w:tcMar>
              <w:top w:w="100" w:type="dxa"/>
              <w:left w:w="100" w:type="dxa"/>
              <w:bottom w:w="100" w:type="dxa"/>
              <w:right w:w="100" w:type="dxa"/>
            </w:tcMar>
          </w:tcPr>
          <w:p w14:paraId="7075E301" w14:textId="1550CC32" w:rsidR="0006422E" w:rsidRPr="00627109" w:rsidRDefault="00627109" w:rsidP="00716EE0">
            <w:pPr>
              <w:widowControl w:val="0"/>
              <w:pBdr>
                <w:top w:val="nil"/>
                <w:left w:val="nil"/>
                <w:bottom w:val="nil"/>
                <w:right w:val="nil"/>
                <w:between w:val="nil"/>
              </w:pBdr>
              <w:jc w:val="center"/>
              <w:rPr>
                <w:b/>
                <w:bCs/>
                <w:sz w:val="22"/>
                <w:szCs w:val="22"/>
              </w:rPr>
            </w:pPr>
            <w:r>
              <w:rPr>
                <w:b/>
                <w:bCs/>
                <w:sz w:val="22"/>
                <w:szCs w:val="22"/>
              </w:rPr>
              <w:t>CLS</w:t>
            </w:r>
          </w:p>
        </w:tc>
      </w:tr>
      <w:tr w:rsidR="00627109" w:rsidRPr="00627109" w14:paraId="447580F8"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0DB964" w14:textId="51741ECC" w:rsidR="00627109" w:rsidRPr="00627109" w:rsidRDefault="00627109" w:rsidP="00716EE0">
            <w:pPr>
              <w:widowControl w:val="0"/>
              <w:pBdr>
                <w:top w:val="nil"/>
                <w:left w:val="nil"/>
                <w:bottom w:val="nil"/>
                <w:right w:val="nil"/>
                <w:between w:val="nil"/>
              </w:pBdr>
              <w:jc w:val="center"/>
              <w:rPr>
                <w:bCs/>
                <w:sz w:val="22"/>
                <w:szCs w:val="22"/>
              </w:rPr>
            </w:pPr>
            <w:r>
              <w:rPr>
                <w:bCs/>
                <w:sz w:val="22"/>
                <w:szCs w:val="22"/>
              </w:rPr>
              <w:t>None</w:t>
            </w:r>
          </w:p>
        </w:tc>
        <w:tc>
          <w:tcPr>
            <w:tcW w:w="1620" w:type="dxa"/>
            <w:shd w:val="clear" w:color="auto" w:fill="auto"/>
            <w:tcMar>
              <w:top w:w="100" w:type="dxa"/>
              <w:left w:w="100" w:type="dxa"/>
              <w:bottom w:w="100" w:type="dxa"/>
              <w:right w:w="100" w:type="dxa"/>
            </w:tcMar>
          </w:tcPr>
          <w:p w14:paraId="0A8E0C38" w14:textId="09C04E60" w:rsidR="00627109" w:rsidRPr="00627109" w:rsidRDefault="00063CD2" w:rsidP="00716EE0">
            <w:pPr>
              <w:widowControl w:val="0"/>
              <w:pBdr>
                <w:top w:val="nil"/>
                <w:left w:val="nil"/>
                <w:bottom w:val="nil"/>
                <w:right w:val="nil"/>
                <w:between w:val="nil"/>
              </w:pBdr>
              <w:jc w:val="center"/>
              <w:rPr>
                <w:bCs/>
                <w:sz w:val="22"/>
                <w:szCs w:val="22"/>
              </w:rPr>
            </w:pPr>
            <w:r>
              <w:rPr>
                <w:bCs/>
                <w:sz w:val="22"/>
                <w:szCs w:val="22"/>
              </w:rPr>
              <w:t>41.9%</w:t>
            </w:r>
          </w:p>
        </w:tc>
        <w:tc>
          <w:tcPr>
            <w:tcW w:w="1415" w:type="dxa"/>
            <w:shd w:val="clear" w:color="auto" w:fill="auto"/>
            <w:tcMar>
              <w:top w:w="100" w:type="dxa"/>
              <w:left w:w="100" w:type="dxa"/>
              <w:bottom w:w="100" w:type="dxa"/>
              <w:right w:w="100" w:type="dxa"/>
            </w:tcMar>
          </w:tcPr>
          <w:p w14:paraId="0677807C" w14:textId="26F0CBBA" w:rsidR="00627109" w:rsidRPr="00627109" w:rsidRDefault="00063CD2" w:rsidP="00716EE0">
            <w:pPr>
              <w:widowControl w:val="0"/>
              <w:pBdr>
                <w:top w:val="nil"/>
                <w:left w:val="nil"/>
                <w:bottom w:val="nil"/>
                <w:right w:val="nil"/>
                <w:between w:val="nil"/>
              </w:pBdr>
              <w:jc w:val="center"/>
              <w:rPr>
                <w:bCs/>
                <w:sz w:val="22"/>
                <w:szCs w:val="22"/>
              </w:rPr>
            </w:pPr>
            <w:r>
              <w:rPr>
                <w:bCs/>
                <w:sz w:val="22"/>
                <w:szCs w:val="22"/>
              </w:rPr>
              <w:t>50%</w:t>
            </w:r>
          </w:p>
        </w:tc>
        <w:tc>
          <w:tcPr>
            <w:tcW w:w="1220" w:type="dxa"/>
            <w:shd w:val="clear" w:color="auto" w:fill="auto"/>
            <w:tcMar>
              <w:top w:w="100" w:type="dxa"/>
              <w:left w:w="100" w:type="dxa"/>
              <w:bottom w:w="100" w:type="dxa"/>
              <w:right w:w="100" w:type="dxa"/>
            </w:tcMar>
          </w:tcPr>
          <w:p w14:paraId="3188DB1B" w14:textId="32E75E44" w:rsidR="00627109" w:rsidRPr="00627109" w:rsidRDefault="00063CD2" w:rsidP="00716EE0">
            <w:pPr>
              <w:widowControl w:val="0"/>
              <w:pBdr>
                <w:top w:val="nil"/>
                <w:left w:val="nil"/>
                <w:bottom w:val="nil"/>
                <w:right w:val="nil"/>
                <w:between w:val="nil"/>
              </w:pBdr>
              <w:jc w:val="center"/>
              <w:rPr>
                <w:bCs/>
                <w:sz w:val="22"/>
                <w:szCs w:val="22"/>
              </w:rPr>
            </w:pPr>
            <w:r>
              <w:rPr>
                <w:bCs/>
                <w:sz w:val="22"/>
                <w:szCs w:val="22"/>
              </w:rPr>
              <w:t>66.7%</w:t>
            </w:r>
          </w:p>
        </w:tc>
        <w:tc>
          <w:tcPr>
            <w:tcW w:w="1160" w:type="dxa"/>
            <w:shd w:val="clear" w:color="auto" w:fill="auto"/>
            <w:tcMar>
              <w:top w:w="100" w:type="dxa"/>
              <w:left w:w="100" w:type="dxa"/>
              <w:bottom w:w="100" w:type="dxa"/>
              <w:right w:w="100" w:type="dxa"/>
            </w:tcMar>
          </w:tcPr>
          <w:p w14:paraId="6A4A6E47" w14:textId="55D945D6" w:rsidR="00627109" w:rsidRPr="00627109" w:rsidRDefault="00063CD2" w:rsidP="00716EE0">
            <w:pPr>
              <w:widowControl w:val="0"/>
              <w:pBdr>
                <w:top w:val="nil"/>
                <w:left w:val="nil"/>
                <w:bottom w:val="nil"/>
                <w:right w:val="nil"/>
                <w:between w:val="nil"/>
              </w:pBdr>
              <w:jc w:val="center"/>
              <w:rPr>
                <w:bCs/>
                <w:sz w:val="22"/>
                <w:szCs w:val="22"/>
              </w:rPr>
            </w:pPr>
            <w:r>
              <w:rPr>
                <w:bCs/>
                <w:sz w:val="22"/>
                <w:szCs w:val="22"/>
              </w:rPr>
              <w:t>64.7%</w:t>
            </w:r>
          </w:p>
        </w:tc>
      </w:tr>
      <w:tr w:rsidR="0006422E" w14:paraId="3B26D6A3"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4FB721E" w14:textId="77777777" w:rsidR="0006422E" w:rsidRPr="000C558C" w:rsidRDefault="0006422E" w:rsidP="00716EE0">
            <w:pPr>
              <w:widowControl w:val="0"/>
              <w:pBdr>
                <w:top w:val="nil"/>
                <w:left w:val="nil"/>
                <w:bottom w:val="nil"/>
                <w:right w:val="nil"/>
                <w:between w:val="nil"/>
              </w:pBdr>
              <w:jc w:val="center"/>
              <w:rPr>
                <w:sz w:val="22"/>
                <w:szCs w:val="22"/>
              </w:rPr>
            </w:pPr>
            <w:r w:rsidRPr="000C558C">
              <w:rPr>
                <w:sz w:val="22"/>
                <w:szCs w:val="22"/>
              </w:rPr>
              <w:t>1</w:t>
            </w:r>
          </w:p>
        </w:tc>
        <w:tc>
          <w:tcPr>
            <w:tcW w:w="1620" w:type="dxa"/>
            <w:shd w:val="clear" w:color="auto" w:fill="auto"/>
            <w:tcMar>
              <w:top w:w="100" w:type="dxa"/>
              <w:left w:w="100" w:type="dxa"/>
              <w:bottom w:w="100" w:type="dxa"/>
              <w:right w:w="100" w:type="dxa"/>
            </w:tcMar>
          </w:tcPr>
          <w:p w14:paraId="0D55A811" w14:textId="1CDB7EC0" w:rsidR="0006422E" w:rsidRPr="000C558C" w:rsidRDefault="00063CD2" w:rsidP="00716EE0">
            <w:pPr>
              <w:widowControl w:val="0"/>
              <w:pBdr>
                <w:top w:val="nil"/>
                <w:left w:val="nil"/>
                <w:bottom w:val="nil"/>
                <w:right w:val="nil"/>
                <w:between w:val="nil"/>
              </w:pBdr>
              <w:jc w:val="center"/>
              <w:rPr>
                <w:sz w:val="22"/>
                <w:szCs w:val="22"/>
              </w:rPr>
            </w:pPr>
            <w:r>
              <w:rPr>
                <w:sz w:val="22"/>
                <w:szCs w:val="22"/>
              </w:rPr>
              <w:t>26.7%</w:t>
            </w:r>
          </w:p>
        </w:tc>
        <w:tc>
          <w:tcPr>
            <w:tcW w:w="1415" w:type="dxa"/>
            <w:shd w:val="clear" w:color="auto" w:fill="auto"/>
            <w:tcMar>
              <w:top w:w="100" w:type="dxa"/>
              <w:left w:w="100" w:type="dxa"/>
              <w:bottom w:w="100" w:type="dxa"/>
              <w:right w:w="100" w:type="dxa"/>
            </w:tcMar>
          </w:tcPr>
          <w:p w14:paraId="2A1D4C60" w14:textId="6CCA0370" w:rsidR="0006422E" w:rsidRPr="000C558C" w:rsidRDefault="0034163C" w:rsidP="00716EE0">
            <w:pPr>
              <w:widowControl w:val="0"/>
              <w:pBdr>
                <w:top w:val="nil"/>
                <w:left w:val="nil"/>
                <w:bottom w:val="nil"/>
                <w:right w:val="nil"/>
                <w:between w:val="nil"/>
              </w:pBdr>
              <w:jc w:val="center"/>
              <w:rPr>
                <w:sz w:val="22"/>
                <w:szCs w:val="22"/>
              </w:rPr>
            </w:pPr>
            <w:r>
              <w:rPr>
                <w:sz w:val="22"/>
                <w:szCs w:val="22"/>
              </w:rPr>
              <w:t>50%</w:t>
            </w:r>
          </w:p>
        </w:tc>
        <w:tc>
          <w:tcPr>
            <w:tcW w:w="1220" w:type="dxa"/>
            <w:shd w:val="clear" w:color="auto" w:fill="auto"/>
            <w:tcMar>
              <w:top w:w="100" w:type="dxa"/>
              <w:left w:w="100" w:type="dxa"/>
              <w:bottom w:w="100" w:type="dxa"/>
              <w:right w:w="100" w:type="dxa"/>
            </w:tcMar>
          </w:tcPr>
          <w:p w14:paraId="4107BB31" w14:textId="6D7E63F0" w:rsidR="0006422E" w:rsidRPr="000C558C" w:rsidRDefault="0034163C" w:rsidP="00716EE0">
            <w:pPr>
              <w:widowControl w:val="0"/>
              <w:pBdr>
                <w:top w:val="nil"/>
                <w:left w:val="nil"/>
                <w:bottom w:val="nil"/>
                <w:right w:val="nil"/>
                <w:between w:val="nil"/>
              </w:pBdr>
              <w:jc w:val="center"/>
              <w:rPr>
                <w:sz w:val="22"/>
                <w:szCs w:val="22"/>
              </w:rPr>
            </w:pPr>
            <w:r>
              <w:rPr>
                <w:sz w:val="22"/>
                <w:szCs w:val="22"/>
              </w:rPr>
              <w:t>16.7%</w:t>
            </w:r>
          </w:p>
        </w:tc>
        <w:tc>
          <w:tcPr>
            <w:tcW w:w="1160" w:type="dxa"/>
            <w:shd w:val="clear" w:color="auto" w:fill="auto"/>
            <w:tcMar>
              <w:top w:w="100" w:type="dxa"/>
              <w:left w:w="100" w:type="dxa"/>
              <w:bottom w:w="100" w:type="dxa"/>
              <w:right w:w="100" w:type="dxa"/>
            </w:tcMar>
          </w:tcPr>
          <w:p w14:paraId="60A5291B" w14:textId="442045FC" w:rsidR="0006422E" w:rsidRPr="000C558C" w:rsidRDefault="0034163C" w:rsidP="00716EE0">
            <w:pPr>
              <w:widowControl w:val="0"/>
              <w:pBdr>
                <w:top w:val="nil"/>
                <w:left w:val="nil"/>
                <w:bottom w:val="nil"/>
                <w:right w:val="nil"/>
                <w:between w:val="nil"/>
              </w:pBdr>
              <w:jc w:val="center"/>
              <w:rPr>
                <w:sz w:val="22"/>
                <w:szCs w:val="22"/>
              </w:rPr>
            </w:pPr>
            <w:r>
              <w:rPr>
                <w:sz w:val="22"/>
                <w:szCs w:val="22"/>
              </w:rPr>
              <w:t>11.8%</w:t>
            </w:r>
          </w:p>
        </w:tc>
      </w:tr>
      <w:tr w:rsidR="0006422E" w14:paraId="7479CB2B"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C04FF48" w14:textId="77777777" w:rsidR="0006422E" w:rsidRPr="000C558C" w:rsidRDefault="0006422E" w:rsidP="00716EE0">
            <w:pPr>
              <w:widowControl w:val="0"/>
              <w:pBdr>
                <w:top w:val="nil"/>
                <w:left w:val="nil"/>
                <w:bottom w:val="nil"/>
                <w:right w:val="nil"/>
                <w:between w:val="nil"/>
              </w:pBdr>
              <w:jc w:val="center"/>
              <w:rPr>
                <w:sz w:val="22"/>
                <w:szCs w:val="22"/>
              </w:rPr>
            </w:pPr>
            <w:r w:rsidRPr="000C558C">
              <w:rPr>
                <w:sz w:val="22"/>
                <w:szCs w:val="22"/>
              </w:rPr>
              <w:t>2</w:t>
            </w:r>
          </w:p>
        </w:tc>
        <w:tc>
          <w:tcPr>
            <w:tcW w:w="1620" w:type="dxa"/>
            <w:shd w:val="clear" w:color="auto" w:fill="auto"/>
            <w:tcMar>
              <w:top w:w="100" w:type="dxa"/>
              <w:left w:w="100" w:type="dxa"/>
              <w:bottom w:w="100" w:type="dxa"/>
              <w:right w:w="100" w:type="dxa"/>
            </w:tcMar>
          </w:tcPr>
          <w:p w14:paraId="46C265B7" w14:textId="6CCFF750" w:rsidR="0006422E" w:rsidRPr="000C558C" w:rsidRDefault="0034163C" w:rsidP="00716EE0">
            <w:pPr>
              <w:widowControl w:val="0"/>
              <w:pBdr>
                <w:top w:val="nil"/>
                <w:left w:val="nil"/>
                <w:bottom w:val="nil"/>
                <w:right w:val="nil"/>
                <w:between w:val="nil"/>
              </w:pBdr>
              <w:jc w:val="center"/>
              <w:rPr>
                <w:sz w:val="22"/>
                <w:szCs w:val="22"/>
              </w:rPr>
            </w:pPr>
            <w:r>
              <w:rPr>
                <w:sz w:val="22"/>
                <w:szCs w:val="22"/>
              </w:rPr>
              <w:t>22.1%</w:t>
            </w:r>
          </w:p>
        </w:tc>
        <w:tc>
          <w:tcPr>
            <w:tcW w:w="1415" w:type="dxa"/>
            <w:shd w:val="clear" w:color="auto" w:fill="auto"/>
            <w:tcMar>
              <w:top w:w="100" w:type="dxa"/>
              <w:left w:w="100" w:type="dxa"/>
              <w:bottom w:w="100" w:type="dxa"/>
              <w:right w:w="100" w:type="dxa"/>
            </w:tcMar>
          </w:tcPr>
          <w:p w14:paraId="2AC50149" w14:textId="65B6CFFD" w:rsidR="0006422E" w:rsidRPr="000C558C" w:rsidRDefault="0034163C" w:rsidP="00716EE0">
            <w:pPr>
              <w:widowControl w:val="0"/>
              <w:pBdr>
                <w:top w:val="nil"/>
                <w:left w:val="nil"/>
                <w:bottom w:val="nil"/>
                <w:right w:val="nil"/>
                <w:between w:val="nil"/>
              </w:pBdr>
              <w:jc w:val="center"/>
              <w:rPr>
                <w:sz w:val="22"/>
                <w:szCs w:val="22"/>
              </w:rPr>
            </w:pPr>
            <w:r>
              <w:rPr>
                <w:sz w:val="22"/>
                <w:szCs w:val="22"/>
              </w:rPr>
              <w:t>-</w:t>
            </w:r>
          </w:p>
        </w:tc>
        <w:tc>
          <w:tcPr>
            <w:tcW w:w="1220" w:type="dxa"/>
            <w:shd w:val="clear" w:color="auto" w:fill="auto"/>
            <w:tcMar>
              <w:top w:w="100" w:type="dxa"/>
              <w:left w:w="100" w:type="dxa"/>
              <w:bottom w:w="100" w:type="dxa"/>
              <w:right w:w="100" w:type="dxa"/>
            </w:tcMar>
          </w:tcPr>
          <w:p w14:paraId="62CF2542" w14:textId="331AB8DF" w:rsidR="0006422E" w:rsidRPr="000C558C" w:rsidRDefault="0034163C" w:rsidP="00716EE0">
            <w:pPr>
              <w:widowControl w:val="0"/>
              <w:pBdr>
                <w:top w:val="nil"/>
                <w:left w:val="nil"/>
                <w:bottom w:val="nil"/>
                <w:right w:val="nil"/>
                <w:between w:val="nil"/>
              </w:pBdr>
              <w:jc w:val="center"/>
              <w:rPr>
                <w:sz w:val="22"/>
                <w:szCs w:val="22"/>
              </w:rPr>
            </w:pPr>
            <w:r>
              <w:rPr>
                <w:sz w:val="22"/>
                <w:szCs w:val="22"/>
              </w:rPr>
              <w:t>16.7%</w:t>
            </w:r>
          </w:p>
        </w:tc>
        <w:tc>
          <w:tcPr>
            <w:tcW w:w="1160" w:type="dxa"/>
            <w:shd w:val="clear" w:color="auto" w:fill="auto"/>
            <w:tcMar>
              <w:top w:w="100" w:type="dxa"/>
              <w:left w:w="100" w:type="dxa"/>
              <w:bottom w:w="100" w:type="dxa"/>
              <w:right w:w="100" w:type="dxa"/>
            </w:tcMar>
          </w:tcPr>
          <w:p w14:paraId="3FD549B7" w14:textId="7A251B24" w:rsidR="0006422E" w:rsidRPr="000C558C" w:rsidRDefault="0034163C" w:rsidP="00716EE0">
            <w:pPr>
              <w:widowControl w:val="0"/>
              <w:pBdr>
                <w:top w:val="nil"/>
                <w:left w:val="nil"/>
                <w:bottom w:val="nil"/>
                <w:right w:val="nil"/>
                <w:between w:val="nil"/>
              </w:pBdr>
              <w:jc w:val="center"/>
              <w:rPr>
                <w:sz w:val="22"/>
                <w:szCs w:val="22"/>
              </w:rPr>
            </w:pPr>
            <w:r>
              <w:rPr>
                <w:sz w:val="22"/>
                <w:szCs w:val="22"/>
              </w:rPr>
              <w:t>11.8%</w:t>
            </w:r>
          </w:p>
        </w:tc>
      </w:tr>
      <w:tr w:rsidR="0006422E" w14:paraId="07A7533A"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F741AB7" w14:textId="77777777" w:rsidR="0006422E" w:rsidRPr="000C558C" w:rsidRDefault="0006422E" w:rsidP="00716EE0">
            <w:pPr>
              <w:widowControl w:val="0"/>
              <w:pBdr>
                <w:top w:val="nil"/>
                <w:left w:val="nil"/>
                <w:bottom w:val="nil"/>
                <w:right w:val="nil"/>
                <w:between w:val="nil"/>
              </w:pBdr>
              <w:jc w:val="center"/>
              <w:rPr>
                <w:sz w:val="22"/>
                <w:szCs w:val="22"/>
              </w:rPr>
            </w:pPr>
            <w:r w:rsidRPr="000C558C">
              <w:rPr>
                <w:sz w:val="22"/>
                <w:szCs w:val="22"/>
              </w:rPr>
              <w:t>3</w:t>
            </w:r>
          </w:p>
        </w:tc>
        <w:tc>
          <w:tcPr>
            <w:tcW w:w="1620" w:type="dxa"/>
            <w:shd w:val="clear" w:color="auto" w:fill="auto"/>
            <w:tcMar>
              <w:top w:w="100" w:type="dxa"/>
              <w:left w:w="100" w:type="dxa"/>
              <w:bottom w:w="100" w:type="dxa"/>
              <w:right w:w="100" w:type="dxa"/>
            </w:tcMar>
          </w:tcPr>
          <w:p w14:paraId="2431E67A" w14:textId="233E77D3" w:rsidR="0006422E" w:rsidRPr="000C558C" w:rsidRDefault="0006422E" w:rsidP="00716EE0">
            <w:pPr>
              <w:widowControl w:val="0"/>
              <w:pBdr>
                <w:top w:val="nil"/>
                <w:left w:val="nil"/>
                <w:bottom w:val="nil"/>
                <w:right w:val="nil"/>
                <w:between w:val="nil"/>
              </w:pBdr>
              <w:jc w:val="center"/>
              <w:rPr>
                <w:sz w:val="22"/>
                <w:szCs w:val="22"/>
              </w:rPr>
            </w:pPr>
            <w:r w:rsidRPr="000C558C">
              <w:rPr>
                <w:sz w:val="22"/>
                <w:szCs w:val="22"/>
              </w:rPr>
              <w:t>7</w:t>
            </w:r>
            <w:r w:rsidR="00C27148">
              <w:rPr>
                <w:sz w:val="22"/>
                <w:szCs w:val="22"/>
              </w:rPr>
              <w:t>%</w:t>
            </w:r>
          </w:p>
        </w:tc>
        <w:tc>
          <w:tcPr>
            <w:tcW w:w="1415" w:type="dxa"/>
            <w:shd w:val="clear" w:color="auto" w:fill="auto"/>
            <w:tcMar>
              <w:top w:w="100" w:type="dxa"/>
              <w:left w:w="100" w:type="dxa"/>
              <w:bottom w:w="100" w:type="dxa"/>
              <w:right w:w="100" w:type="dxa"/>
            </w:tcMar>
          </w:tcPr>
          <w:p w14:paraId="2963A3DF" w14:textId="2E87A7A8" w:rsidR="0006422E" w:rsidRPr="000C558C" w:rsidRDefault="00C27148" w:rsidP="00716EE0">
            <w:pPr>
              <w:widowControl w:val="0"/>
              <w:pBdr>
                <w:top w:val="nil"/>
                <w:left w:val="nil"/>
                <w:bottom w:val="nil"/>
                <w:right w:val="nil"/>
                <w:between w:val="nil"/>
              </w:pBdr>
              <w:jc w:val="center"/>
              <w:rPr>
                <w:sz w:val="22"/>
                <w:szCs w:val="22"/>
              </w:rPr>
            </w:pPr>
            <w:r>
              <w:rPr>
                <w:sz w:val="22"/>
                <w:szCs w:val="22"/>
              </w:rPr>
              <w:t>-</w:t>
            </w:r>
          </w:p>
        </w:tc>
        <w:tc>
          <w:tcPr>
            <w:tcW w:w="1220" w:type="dxa"/>
            <w:shd w:val="clear" w:color="auto" w:fill="auto"/>
            <w:tcMar>
              <w:top w:w="100" w:type="dxa"/>
              <w:left w:w="100" w:type="dxa"/>
              <w:bottom w:w="100" w:type="dxa"/>
              <w:right w:w="100" w:type="dxa"/>
            </w:tcMar>
          </w:tcPr>
          <w:p w14:paraId="6E927BC6" w14:textId="25379D44" w:rsidR="0006422E" w:rsidRPr="000C558C" w:rsidRDefault="00C27148" w:rsidP="00716EE0">
            <w:pPr>
              <w:widowControl w:val="0"/>
              <w:pBdr>
                <w:top w:val="nil"/>
                <w:left w:val="nil"/>
                <w:bottom w:val="nil"/>
                <w:right w:val="nil"/>
                <w:between w:val="nil"/>
              </w:pBdr>
              <w:jc w:val="center"/>
              <w:rPr>
                <w:sz w:val="22"/>
                <w:szCs w:val="22"/>
              </w:rPr>
            </w:pPr>
            <w:r>
              <w:rPr>
                <w:sz w:val="22"/>
                <w:szCs w:val="22"/>
              </w:rPr>
              <w:t>-</w:t>
            </w:r>
          </w:p>
        </w:tc>
        <w:tc>
          <w:tcPr>
            <w:tcW w:w="1160" w:type="dxa"/>
            <w:shd w:val="clear" w:color="auto" w:fill="auto"/>
            <w:tcMar>
              <w:top w:w="100" w:type="dxa"/>
              <w:left w:w="100" w:type="dxa"/>
              <w:bottom w:w="100" w:type="dxa"/>
              <w:right w:w="100" w:type="dxa"/>
            </w:tcMar>
          </w:tcPr>
          <w:p w14:paraId="04A34C00" w14:textId="61990D3F" w:rsidR="0006422E" w:rsidRPr="000C558C" w:rsidRDefault="00C27148" w:rsidP="00716EE0">
            <w:pPr>
              <w:widowControl w:val="0"/>
              <w:pBdr>
                <w:top w:val="nil"/>
                <w:left w:val="nil"/>
                <w:bottom w:val="nil"/>
                <w:right w:val="nil"/>
                <w:between w:val="nil"/>
              </w:pBdr>
              <w:jc w:val="center"/>
              <w:rPr>
                <w:sz w:val="22"/>
                <w:szCs w:val="22"/>
              </w:rPr>
            </w:pPr>
            <w:r>
              <w:rPr>
                <w:sz w:val="22"/>
                <w:szCs w:val="22"/>
              </w:rPr>
              <w:t>-</w:t>
            </w:r>
          </w:p>
        </w:tc>
      </w:tr>
      <w:tr w:rsidR="0006422E" w14:paraId="682C72E1"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9308687" w14:textId="77777777" w:rsidR="0006422E" w:rsidRPr="000C558C" w:rsidRDefault="0006422E" w:rsidP="00716EE0">
            <w:pPr>
              <w:widowControl w:val="0"/>
              <w:pBdr>
                <w:top w:val="nil"/>
                <w:left w:val="nil"/>
                <w:bottom w:val="nil"/>
                <w:right w:val="nil"/>
                <w:between w:val="nil"/>
              </w:pBdr>
              <w:jc w:val="center"/>
              <w:rPr>
                <w:sz w:val="22"/>
                <w:szCs w:val="22"/>
              </w:rPr>
            </w:pPr>
            <w:r w:rsidRPr="000C558C">
              <w:rPr>
                <w:sz w:val="22"/>
                <w:szCs w:val="22"/>
              </w:rPr>
              <w:t>4+</w:t>
            </w:r>
          </w:p>
        </w:tc>
        <w:tc>
          <w:tcPr>
            <w:tcW w:w="1620" w:type="dxa"/>
            <w:shd w:val="clear" w:color="auto" w:fill="auto"/>
            <w:tcMar>
              <w:top w:w="100" w:type="dxa"/>
              <w:left w:w="100" w:type="dxa"/>
              <w:bottom w:w="100" w:type="dxa"/>
              <w:right w:w="100" w:type="dxa"/>
            </w:tcMar>
          </w:tcPr>
          <w:p w14:paraId="15A5B433" w14:textId="74592C8B" w:rsidR="0006422E" w:rsidRPr="000C558C" w:rsidRDefault="00C27148" w:rsidP="00716EE0">
            <w:pPr>
              <w:widowControl w:val="0"/>
              <w:pBdr>
                <w:top w:val="nil"/>
                <w:left w:val="nil"/>
                <w:bottom w:val="nil"/>
                <w:right w:val="nil"/>
                <w:between w:val="nil"/>
              </w:pBdr>
              <w:jc w:val="center"/>
              <w:rPr>
                <w:sz w:val="22"/>
                <w:szCs w:val="22"/>
              </w:rPr>
            </w:pPr>
            <w:r>
              <w:rPr>
                <w:sz w:val="22"/>
                <w:szCs w:val="22"/>
              </w:rPr>
              <w:t>1.2%</w:t>
            </w:r>
          </w:p>
        </w:tc>
        <w:tc>
          <w:tcPr>
            <w:tcW w:w="1415" w:type="dxa"/>
            <w:shd w:val="clear" w:color="auto" w:fill="auto"/>
            <w:tcMar>
              <w:top w:w="100" w:type="dxa"/>
              <w:left w:w="100" w:type="dxa"/>
              <w:bottom w:w="100" w:type="dxa"/>
              <w:right w:w="100" w:type="dxa"/>
            </w:tcMar>
          </w:tcPr>
          <w:p w14:paraId="10FEC320" w14:textId="1C0ED3FF" w:rsidR="0006422E" w:rsidRPr="000C558C" w:rsidRDefault="00C27148" w:rsidP="00716EE0">
            <w:pPr>
              <w:widowControl w:val="0"/>
              <w:pBdr>
                <w:top w:val="nil"/>
                <w:left w:val="nil"/>
                <w:bottom w:val="nil"/>
                <w:right w:val="nil"/>
                <w:between w:val="nil"/>
              </w:pBdr>
              <w:jc w:val="center"/>
              <w:rPr>
                <w:sz w:val="22"/>
                <w:szCs w:val="22"/>
              </w:rPr>
            </w:pPr>
            <w:r>
              <w:rPr>
                <w:sz w:val="22"/>
                <w:szCs w:val="22"/>
              </w:rPr>
              <w:t>-</w:t>
            </w:r>
          </w:p>
        </w:tc>
        <w:tc>
          <w:tcPr>
            <w:tcW w:w="1220" w:type="dxa"/>
            <w:shd w:val="clear" w:color="auto" w:fill="auto"/>
            <w:tcMar>
              <w:top w:w="100" w:type="dxa"/>
              <w:left w:w="100" w:type="dxa"/>
              <w:bottom w:w="100" w:type="dxa"/>
              <w:right w:w="100" w:type="dxa"/>
            </w:tcMar>
          </w:tcPr>
          <w:p w14:paraId="189057C0" w14:textId="7FE7AF15" w:rsidR="0006422E" w:rsidRPr="000C558C" w:rsidRDefault="00C27148" w:rsidP="00716EE0">
            <w:pPr>
              <w:widowControl w:val="0"/>
              <w:pBdr>
                <w:top w:val="nil"/>
                <w:left w:val="nil"/>
                <w:bottom w:val="nil"/>
                <w:right w:val="nil"/>
                <w:between w:val="nil"/>
              </w:pBdr>
              <w:jc w:val="center"/>
              <w:rPr>
                <w:sz w:val="22"/>
                <w:szCs w:val="22"/>
              </w:rPr>
            </w:pPr>
            <w:r>
              <w:rPr>
                <w:sz w:val="22"/>
                <w:szCs w:val="22"/>
              </w:rPr>
              <w:t>-</w:t>
            </w:r>
          </w:p>
        </w:tc>
        <w:tc>
          <w:tcPr>
            <w:tcW w:w="1160" w:type="dxa"/>
            <w:shd w:val="clear" w:color="auto" w:fill="auto"/>
            <w:tcMar>
              <w:top w:w="100" w:type="dxa"/>
              <w:left w:w="100" w:type="dxa"/>
              <w:bottom w:w="100" w:type="dxa"/>
              <w:right w:w="100" w:type="dxa"/>
            </w:tcMar>
          </w:tcPr>
          <w:p w14:paraId="74833245" w14:textId="5C705A0F" w:rsidR="0006422E" w:rsidRPr="000C558C" w:rsidRDefault="00C27148" w:rsidP="00716EE0">
            <w:pPr>
              <w:widowControl w:val="0"/>
              <w:pBdr>
                <w:top w:val="nil"/>
                <w:left w:val="nil"/>
                <w:bottom w:val="nil"/>
                <w:right w:val="nil"/>
                <w:between w:val="nil"/>
              </w:pBdr>
              <w:jc w:val="center"/>
              <w:rPr>
                <w:sz w:val="22"/>
                <w:szCs w:val="22"/>
              </w:rPr>
            </w:pPr>
            <w:r>
              <w:rPr>
                <w:sz w:val="22"/>
                <w:szCs w:val="22"/>
              </w:rPr>
              <w:t>-</w:t>
            </w:r>
          </w:p>
        </w:tc>
      </w:tr>
      <w:tr w:rsidR="0006422E" w14:paraId="6371FF3A"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4E21FD" w14:textId="77777777" w:rsidR="0006422E" w:rsidRPr="000C558C" w:rsidRDefault="0006422E" w:rsidP="00716EE0">
            <w:pPr>
              <w:widowControl w:val="0"/>
              <w:pBdr>
                <w:top w:val="nil"/>
                <w:left w:val="nil"/>
                <w:bottom w:val="nil"/>
                <w:right w:val="nil"/>
                <w:between w:val="nil"/>
              </w:pBdr>
              <w:jc w:val="center"/>
              <w:rPr>
                <w:b/>
                <w:sz w:val="22"/>
                <w:szCs w:val="22"/>
              </w:rPr>
            </w:pPr>
            <w:r w:rsidRPr="000C558C">
              <w:rPr>
                <w:b/>
                <w:sz w:val="22"/>
                <w:szCs w:val="22"/>
              </w:rPr>
              <w:t>Study Abroad Program?</w:t>
            </w:r>
          </w:p>
        </w:tc>
        <w:tc>
          <w:tcPr>
            <w:tcW w:w="1620" w:type="dxa"/>
            <w:shd w:val="clear" w:color="auto" w:fill="auto"/>
            <w:tcMar>
              <w:top w:w="100" w:type="dxa"/>
              <w:left w:w="100" w:type="dxa"/>
              <w:bottom w:w="100" w:type="dxa"/>
              <w:right w:w="100" w:type="dxa"/>
            </w:tcMar>
          </w:tcPr>
          <w:p w14:paraId="507A9C8F" w14:textId="104D8FE6" w:rsidR="0006422E" w:rsidRPr="00C27148" w:rsidRDefault="00C27148" w:rsidP="00716EE0">
            <w:pPr>
              <w:widowControl w:val="0"/>
              <w:pBdr>
                <w:top w:val="nil"/>
                <w:left w:val="nil"/>
                <w:bottom w:val="nil"/>
                <w:right w:val="nil"/>
                <w:between w:val="nil"/>
              </w:pBdr>
              <w:jc w:val="center"/>
              <w:rPr>
                <w:b/>
                <w:bCs/>
                <w:sz w:val="22"/>
                <w:szCs w:val="22"/>
              </w:rPr>
            </w:pPr>
            <w:r>
              <w:rPr>
                <w:b/>
                <w:bCs/>
                <w:sz w:val="22"/>
                <w:szCs w:val="22"/>
              </w:rPr>
              <w:t>Business</w:t>
            </w:r>
          </w:p>
        </w:tc>
        <w:tc>
          <w:tcPr>
            <w:tcW w:w="1415" w:type="dxa"/>
            <w:shd w:val="clear" w:color="auto" w:fill="auto"/>
            <w:tcMar>
              <w:top w:w="100" w:type="dxa"/>
              <w:left w:w="100" w:type="dxa"/>
              <w:bottom w:w="100" w:type="dxa"/>
              <w:right w:w="100" w:type="dxa"/>
            </w:tcMar>
          </w:tcPr>
          <w:p w14:paraId="0AD4F5E4" w14:textId="727B9373" w:rsidR="0006422E" w:rsidRPr="00C27148" w:rsidRDefault="00C27148" w:rsidP="00716EE0">
            <w:pPr>
              <w:widowControl w:val="0"/>
              <w:pBdr>
                <w:top w:val="nil"/>
                <w:left w:val="nil"/>
                <w:bottom w:val="nil"/>
                <w:right w:val="nil"/>
                <w:between w:val="nil"/>
              </w:pBdr>
              <w:jc w:val="center"/>
              <w:rPr>
                <w:b/>
                <w:bCs/>
                <w:sz w:val="22"/>
                <w:szCs w:val="22"/>
              </w:rPr>
            </w:pPr>
            <w:r>
              <w:rPr>
                <w:b/>
                <w:bCs/>
                <w:sz w:val="22"/>
                <w:szCs w:val="22"/>
              </w:rPr>
              <w:t>Economics</w:t>
            </w:r>
          </w:p>
        </w:tc>
        <w:tc>
          <w:tcPr>
            <w:tcW w:w="1220" w:type="dxa"/>
            <w:shd w:val="clear" w:color="auto" w:fill="auto"/>
            <w:tcMar>
              <w:top w:w="100" w:type="dxa"/>
              <w:left w:w="100" w:type="dxa"/>
              <w:bottom w:w="100" w:type="dxa"/>
              <w:right w:w="100" w:type="dxa"/>
            </w:tcMar>
          </w:tcPr>
          <w:p w14:paraId="26E9E8D2" w14:textId="00E9222C" w:rsidR="0006422E" w:rsidRPr="00C27148" w:rsidRDefault="00C27148" w:rsidP="00716EE0">
            <w:pPr>
              <w:widowControl w:val="0"/>
              <w:pBdr>
                <w:top w:val="nil"/>
                <w:left w:val="nil"/>
                <w:bottom w:val="nil"/>
                <w:right w:val="nil"/>
                <w:between w:val="nil"/>
              </w:pBdr>
              <w:jc w:val="center"/>
              <w:rPr>
                <w:b/>
                <w:bCs/>
                <w:sz w:val="22"/>
                <w:szCs w:val="22"/>
              </w:rPr>
            </w:pPr>
            <w:r>
              <w:rPr>
                <w:b/>
                <w:bCs/>
                <w:sz w:val="22"/>
                <w:szCs w:val="22"/>
              </w:rPr>
              <w:t>Politics</w:t>
            </w:r>
          </w:p>
        </w:tc>
        <w:tc>
          <w:tcPr>
            <w:tcW w:w="1160" w:type="dxa"/>
            <w:shd w:val="clear" w:color="auto" w:fill="auto"/>
            <w:tcMar>
              <w:top w:w="100" w:type="dxa"/>
              <w:left w:w="100" w:type="dxa"/>
              <w:bottom w:w="100" w:type="dxa"/>
              <w:right w:w="100" w:type="dxa"/>
            </w:tcMar>
          </w:tcPr>
          <w:p w14:paraId="76959495" w14:textId="77F502FF" w:rsidR="0006422E" w:rsidRPr="00C27148" w:rsidRDefault="00C27148" w:rsidP="00716EE0">
            <w:pPr>
              <w:widowControl w:val="0"/>
              <w:pBdr>
                <w:top w:val="nil"/>
                <w:left w:val="nil"/>
                <w:bottom w:val="nil"/>
                <w:right w:val="nil"/>
                <w:between w:val="nil"/>
              </w:pBdr>
              <w:jc w:val="center"/>
              <w:rPr>
                <w:b/>
                <w:bCs/>
                <w:sz w:val="22"/>
                <w:szCs w:val="22"/>
              </w:rPr>
            </w:pPr>
            <w:r>
              <w:rPr>
                <w:b/>
                <w:bCs/>
                <w:sz w:val="22"/>
                <w:szCs w:val="22"/>
              </w:rPr>
              <w:t>CLS</w:t>
            </w:r>
          </w:p>
        </w:tc>
      </w:tr>
      <w:tr w:rsidR="0006422E" w14:paraId="65BE04CD"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75951E0" w14:textId="77777777" w:rsidR="0006422E" w:rsidRPr="000C558C" w:rsidRDefault="0006422E" w:rsidP="00716EE0">
            <w:pPr>
              <w:widowControl w:val="0"/>
              <w:pBdr>
                <w:top w:val="nil"/>
                <w:left w:val="nil"/>
                <w:bottom w:val="nil"/>
                <w:right w:val="nil"/>
                <w:between w:val="nil"/>
              </w:pBdr>
              <w:jc w:val="center"/>
              <w:rPr>
                <w:sz w:val="22"/>
                <w:szCs w:val="22"/>
              </w:rPr>
            </w:pPr>
            <w:r w:rsidRPr="000C558C">
              <w:rPr>
                <w:sz w:val="22"/>
                <w:szCs w:val="22"/>
              </w:rPr>
              <w:lastRenderedPageBreak/>
              <w:t>Yes</w:t>
            </w:r>
          </w:p>
        </w:tc>
        <w:tc>
          <w:tcPr>
            <w:tcW w:w="1620" w:type="dxa"/>
            <w:shd w:val="clear" w:color="auto" w:fill="auto"/>
            <w:tcMar>
              <w:top w:w="100" w:type="dxa"/>
              <w:left w:w="100" w:type="dxa"/>
              <w:bottom w:w="100" w:type="dxa"/>
              <w:right w:w="100" w:type="dxa"/>
            </w:tcMar>
          </w:tcPr>
          <w:p w14:paraId="28A6D73E" w14:textId="7707F521" w:rsidR="0006422E" w:rsidRPr="000C558C" w:rsidRDefault="00BD5FEB" w:rsidP="00716EE0">
            <w:pPr>
              <w:widowControl w:val="0"/>
              <w:pBdr>
                <w:top w:val="nil"/>
                <w:left w:val="nil"/>
                <w:bottom w:val="nil"/>
                <w:right w:val="nil"/>
                <w:between w:val="nil"/>
              </w:pBdr>
              <w:jc w:val="center"/>
              <w:rPr>
                <w:sz w:val="22"/>
                <w:szCs w:val="22"/>
              </w:rPr>
            </w:pPr>
            <w:r>
              <w:rPr>
                <w:sz w:val="22"/>
                <w:szCs w:val="22"/>
              </w:rPr>
              <w:t>15.1%</w:t>
            </w:r>
          </w:p>
        </w:tc>
        <w:tc>
          <w:tcPr>
            <w:tcW w:w="1415" w:type="dxa"/>
            <w:shd w:val="clear" w:color="auto" w:fill="auto"/>
            <w:tcMar>
              <w:top w:w="100" w:type="dxa"/>
              <w:left w:w="100" w:type="dxa"/>
              <w:bottom w:w="100" w:type="dxa"/>
              <w:right w:w="100" w:type="dxa"/>
            </w:tcMar>
          </w:tcPr>
          <w:p w14:paraId="239C2956" w14:textId="395536AF" w:rsidR="0006422E" w:rsidRPr="000C558C" w:rsidRDefault="00BD5FEB" w:rsidP="00716EE0">
            <w:pPr>
              <w:widowControl w:val="0"/>
              <w:pBdr>
                <w:top w:val="nil"/>
                <w:left w:val="nil"/>
                <w:bottom w:val="nil"/>
                <w:right w:val="nil"/>
                <w:between w:val="nil"/>
              </w:pBdr>
              <w:jc w:val="center"/>
              <w:rPr>
                <w:sz w:val="22"/>
                <w:szCs w:val="22"/>
              </w:rPr>
            </w:pPr>
            <w:r>
              <w:rPr>
                <w:sz w:val="22"/>
                <w:szCs w:val="22"/>
              </w:rPr>
              <w:t>-</w:t>
            </w:r>
          </w:p>
        </w:tc>
        <w:tc>
          <w:tcPr>
            <w:tcW w:w="1220" w:type="dxa"/>
            <w:shd w:val="clear" w:color="auto" w:fill="auto"/>
            <w:tcMar>
              <w:top w:w="100" w:type="dxa"/>
              <w:left w:w="100" w:type="dxa"/>
              <w:bottom w:w="100" w:type="dxa"/>
              <w:right w:w="100" w:type="dxa"/>
            </w:tcMar>
          </w:tcPr>
          <w:p w14:paraId="38EA8A7B" w14:textId="57A504E2" w:rsidR="0006422E" w:rsidRPr="000C558C" w:rsidRDefault="00BD5FEB" w:rsidP="00716EE0">
            <w:pPr>
              <w:widowControl w:val="0"/>
              <w:pBdr>
                <w:top w:val="nil"/>
                <w:left w:val="nil"/>
                <w:bottom w:val="nil"/>
                <w:right w:val="nil"/>
                <w:between w:val="nil"/>
              </w:pBdr>
              <w:jc w:val="center"/>
              <w:rPr>
                <w:sz w:val="22"/>
                <w:szCs w:val="22"/>
              </w:rPr>
            </w:pPr>
            <w:r>
              <w:rPr>
                <w:sz w:val="22"/>
                <w:szCs w:val="22"/>
              </w:rPr>
              <w:t>16.7%</w:t>
            </w:r>
          </w:p>
        </w:tc>
        <w:tc>
          <w:tcPr>
            <w:tcW w:w="1160" w:type="dxa"/>
            <w:shd w:val="clear" w:color="auto" w:fill="auto"/>
            <w:tcMar>
              <w:top w:w="100" w:type="dxa"/>
              <w:left w:w="100" w:type="dxa"/>
              <w:bottom w:w="100" w:type="dxa"/>
              <w:right w:w="100" w:type="dxa"/>
            </w:tcMar>
          </w:tcPr>
          <w:p w14:paraId="18CF5A0B" w14:textId="41043B08" w:rsidR="0006422E" w:rsidRPr="000C558C" w:rsidRDefault="00BD5FEB" w:rsidP="00716EE0">
            <w:pPr>
              <w:widowControl w:val="0"/>
              <w:pBdr>
                <w:top w:val="nil"/>
                <w:left w:val="nil"/>
                <w:bottom w:val="nil"/>
                <w:right w:val="nil"/>
                <w:between w:val="nil"/>
              </w:pBdr>
              <w:jc w:val="center"/>
              <w:rPr>
                <w:sz w:val="22"/>
                <w:szCs w:val="22"/>
              </w:rPr>
            </w:pPr>
            <w:r>
              <w:rPr>
                <w:sz w:val="22"/>
                <w:szCs w:val="22"/>
              </w:rPr>
              <w:t>5.9%</w:t>
            </w:r>
          </w:p>
        </w:tc>
      </w:tr>
      <w:tr w:rsidR="0006422E" w14:paraId="1C5AA951"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5CB1E24" w14:textId="77777777" w:rsidR="0006422E" w:rsidRPr="000C558C" w:rsidRDefault="0006422E" w:rsidP="00716EE0">
            <w:pPr>
              <w:widowControl w:val="0"/>
              <w:pBdr>
                <w:top w:val="nil"/>
                <w:left w:val="nil"/>
                <w:bottom w:val="nil"/>
                <w:right w:val="nil"/>
                <w:between w:val="nil"/>
              </w:pBdr>
              <w:jc w:val="center"/>
              <w:rPr>
                <w:sz w:val="22"/>
                <w:szCs w:val="22"/>
              </w:rPr>
            </w:pPr>
            <w:r w:rsidRPr="000C558C">
              <w:rPr>
                <w:sz w:val="22"/>
                <w:szCs w:val="22"/>
              </w:rPr>
              <w:t>No</w:t>
            </w:r>
          </w:p>
        </w:tc>
        <w:tc>
          <w:tcPr>
            <w:tcW w:w="1620" w:type="dxa"/>
            <w:shd w:val="clear" w:color="auto" w:fill="auto"/>
            <w:tcMar>
              <w:top w:w="100" w:type="dxa"/>
              <w:left w:w="100" w:type="dxa"/>
              <w:bottom w:w="100" w:type="dxa"/>
              <w:right w:w="100" w:type="dxa"/>
            </w:tcMar>
          </w:tcPr>
          <w:p w14:paraId="1C50139C" w14:textId="0C3B6883" w:rsidR="0006422E" w:rsidRPr="000C558C" w:rsidRDefault="00BD5FEB" w:rsidP="00716EE0">
            <w:pPr>
              <w:widowControl w:val="0"/>
              <w:pBdr>
                <w:top w:val="nil"/>
                <w:left w:val="nil"/>
                <w:bottom w:val="nil"/>
                <w:right w:val="nil"/>
                <w:between w:val="nil"/>
              </w:pBdr>
              <w:jc w:val="center"/>
              <w:rPr>
                <w:sz w:val="22"/>
                <w:szCs w:val="22"/>
              </w:rPr>
            </w:pPr>
            <w:r>
              <w:rPr>
                <w:sz w:val="22"/>
                <w:szCs w:val="22"/>
              </w:rPr>
              <w:t>84.9%</w:t>
            </w:r>
          </w:p>
        </w:tc>
        <w:tc>
          <w:tcPr>
            <w:tcW w:w="1415" w:type="dxa"/>
            <w:shd w:val="clear" w:color="auto" w:fill="auto"/>
            <w:tcMar>
              <w:top w:w="100" w:type="dxa"/>
              <w:left w:w="100" w:type="dxa"/>
              <w:bottom w:w="100" w:type="dxa"/>
              <w:right w:w="100" w:type="dxa"/>
            </w:tcMar>
          </w:tcPr>
          <w:p w14:paraId="470D1AEB" w14:textId="657A6AFE" w:rsidR="0006422E" w:rsidRPr="000C558C" w:rsidRDefault="00BD5FEB" w:rsidP="00716EE0">
            <w:pPr>
              <w:widowControl w:val="0"/>
              <w:pBdr>
                <w:top w:val="nil"/>
                <w:left w:val="nil"/>
                <w:bottom w:val="nil"/>
                <w:right w:val="nil"/>
                <w:between w:val="nil"/>
              </w:pBdr>
              <w:jc w:val="center"/>
              <w:rPr>
                <w:sz w:val="22"/>
                <w:szCs w:val="22"/>
              </w:rPr>
            </w:pPr>
            <w:r>
              <w:rPr>
                <w:sz w:val="22"/>
                <w:szCs w:val="22"/>
              </w:rPr>
              <w:t>100%</w:t>
            </w:r>
          </w:p>
        </w:tc>
        <w:tc>
          <w:tcPr>
            <w:tcW w:w="1220" w:type="dxa"/>
            <w:shd w:val="clear" w:color="auto" w:fill="auto"/>
            <w:tcMar>
              <w:top w:w="100" w:type="dxa"/>
              <w:left w:w="100" w:type="dxa"/>
              <w:bottom w:w="100" w:type="dxa"/>
              <w:right w:w="100" w:type="dxa"/>
            </w:tcMar>
          </w:tcPr>
          <w:p w14:paraId="5CCE7BA4" w14:textId="62BB6B3A" w:rsidR="0006422E" w:rsidRPr="000C558C" w:rsidRDefault="00BD5FEB" w:rsidP="00716EE0">
            <w:pPr>
              <w:widowControl w:val="0"/>
              <w:pBdr>
                <w:top w:val="nil"/>
                <w:left w:val="nil"/>
                <w:bottom w:val="nil"/>
                <w:right w:val="nil"/>
                <w:between w:val="nil"/>
              </w:pBdr>
              <w:jc w:val="center"/>
              <w:rPr>
                <w:sz w:val="22"/>
                <w:szCs w:val="22"/>
              </w:rPr>
            </w:pPr>
            <w:r>
              <w:rPr>
                <w:sz w:val="22"/>
                <w:szCs w:val="22"/>
              </w:rPr>
              <w:t>83.3%</w:t>
            </w:r>
          </w:p>
        </w:tc>
        <w:tc>
          <w:tcPr>
            <w:tcW w:w="1160" w:type="dxa"/>
            <w:shd w:val="clear" w:color="auto" w:fill="auto"/>
            <w:tcMar>
              <w:top w:w="100" w:type="dxa"/>
              <w:left w:w="100" w:type="dxa"/>
              <w:bottom w:w="100" w:type="dxa"/>
              <w:right w:w="100" w:type="dxa"/>
            </w:tcMar>
          </w:tcPr>
          <w:p w14:paraId="786A2D59" w14:textId="2DD19764" w:rsidR="0006422E" w:rsidRPr="000C558C" w:rsidRDefault="00BD5FEB" w:rsidP="00716EE0">
            <w:pPr>
              <w:widowControl w:val="0"/>
              <w:pBdr>
                <w:top w:val="nil"/>
                <w:left w:val="nil"/>
                <w:bottom w:val="nil"/>
                <w:right w:val="nil"/>
                <w:between w:val="nil"/>
              </w:pBdr>
              <w:jc w:val="center"/>
              <w:rPr>
                <w:sz w:val="22"/>
                <w:szCs w:val="22"/>
              </w:rPr>
            </w:pPr>
            <w:r>
              <w:rPr>
                <w:sz w:val="22"/>
                <w:szCs w:val="22"/>
              </w:rPr>
              <w:t>94.1%</w:t>
            </w:r>
          </w:p>
        </w:tc>
      </w:tr>
      <w:tr w:rsidR="0006422E" w14:paraId="040699B3" w14:textId="77777777" w:rsidTr="00716EE0">
        <w:trPr>
          <w:trHeight w:val="740"/>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D1E572D" w14:textId="54B07544" w:rsidR="0006422E" w:rsidRPr="000C558C" w:rsidRDefault="00BD5FEB" w:rsidP="00716EE0">
            <w:pPr>
              <w:widowControl w:val="0"/>
              <w:pBdr>
                <w:top w:val="nil"/>
                <w:left w:val="nil"/>
                <w:bottom w:val="nil"/>
                <w:right w:val="nil"/>
                <w:between w:val="nil"/>
              </w:pBdr>
              <w:jc w:val="center"/>
              <w:rPr>
                <w:b/>
                <w:sz w:val="22"/>
                <w:szCs w:val="22"/>
              </w:rPr>
            </w:pPr>
            <w:r>
              <w:rPr>
                <w:b/>
                <w:sz w:val="22"/>
                <w:szCs w:val="22"/>
              </w:rPr>
              <w:t>Number</w:t>
            </w:r>
            <w:r w:rsidR="0006422E" w:rsidRPr="000C558C">
              <w:rPr>
                <w:b/>
                <w:sz w:val="22"/>
                <w:szCs w:val="22"/>
              </w:rPr>
              <w:t xml:space="preserve"> of Job Interviews in </w:t>
            </w:r>
            <w:r>
              <w:rPr>
                <w:b/>
                <w:sz w:val="22"/>
                <w:szCs w:val="22"/>
              </w:rPr>
              <w:t>S</w:t>
            </w:r>
            <w:r w:rsidR="0006422E" w:rsidRPr="000C558C">
              <w:rPr>
                <w:b/>
                <w:sz w:val="22"/>
                <w:szCs w:val="22"/>
              </w:rPr>
              <w:t xml:space="preserve">enior </w:t>
            </w:r>
            <w:r>
              <w:rPr>
                <w:b/>
                <w:sz w:val="22"/>
                <w:szCs w:val="22"/>
              </w:rPr>
              <w:t>Y</w:t>
            </w:r>
            <w:r w:rsidR="0006422E" w:rsidRPr="000C558C">
              <w:rPr>
                <w:b/>
                <w:sz w:val="22"/>
                <w:szCs w:val="22"/>
              </w:rPr>
              <w:t>ear</w:t>
            </w:r>
          </w:p>
        </w:tc>
        <w:tc>
          <w:tcPr>
            <w:tcW w:w="1620" w:type="dxa"/>
            <w:shd w:val="clear" w:color="auto" w:fill="auto"/>
            <w:tcMar>
              <w:top w:w="100" w:type="dxa"/>
              <w:left w:w="100" w:type="dxa"/>
              <w:bottom w:w="100" w:type="dxa"/>
              <w:right w:w="100" w:type="dxa"/>
            </w:tcMar>
          </w:tcPr>
          <w:p w14:paraId="70032F83" w14:textId="42335659" w:rsidR="0006422E" w:rsidRPr="00BD5FEB" w:rsidRDefault="00BD5FEB" w:rsidP="00716EE0">
            <w:pPr>
              <w:widowControl w:val="0"/>
              <w:pBdr>
                <w:top w:val="nil"/>
                <w:left w:val="nil"/>
                <w:bottom w:val="nil"/>
                <w:right w:val="nil"/>
                <w:between w:val="nil"/>
              </w:pBdr>
              <w:jc w:val="center"/>
              <w:rPr>
                <w:b/>
                <w:bCs/>
                <w:sz w:val="22"/>
                <w:szCs w:val="22"/>
              </w:rPr>
            </w:pPr>
            <w:r>
              <w:rPr>
                <w:b/>
                <w:bCs/>
                <w:sz w:val="22"/>
                <w:szCs w:val="22"/>
              </w:rPr>
              <w:t>Business</w:t>
            </w:r>
          </w:p>
        </w:tc>
        <w:tc>
          <w:tcPr>
            <w:tcW w:w="1415" w:type="dxa"/>
            <w:shd w:val="clear" w:color="auto" w:fill="auto"/>
            <w:tcMar>
              <w:top w:w="100" w:type="dxa"/>
              <w:left w:w="100" w:type="dxa"/>
              <w:bottom w:w="100" w:type="dxa"/>
              <w:right w:w="100" w:type="dxa"/>
            </w:tcMar>
          </w:tcPr>
          <w:p w14:paraId="4542B072" w14:textId="6B1CE003" w:rsidR="0006422E" w:rsidRPr="00BD5FEB" w:rsidRDefault="00BD5FEB" w:rsidP="00716EE0">
            <w:pPr>
              <w:widowControl w:val="0"/>
              <w:pBdr>
                <w:top w:val="nil"/>
                <w:left w:val="nil"/>
                <w:bottom w:val="nil"/>
                <w:right w:val="nil"/>
                <w:between w:val="nil"/>
              </w:pBdr>
              <w:jc w:val="center"/>
              <w:rPr>
                <w:b/>
                <w:bCs/>
                <w:sz w:val="22"/>
                <w:szCs w:val="22"/>
              </w:rPr>
            </w:pPr>
            <w:r>
              <w:rPr>
                <w:b/>
                <w:bCs/>
                <w:sz w:val="22"/>
                <w:szCs w:val="22"/>
              </w:rPr>
              <w:t>Economics</w:t>
            </w:r>
          </w:p>
        </w:tc>
        <w:tc>
          <w:tcPr>
            <w:tcW w:w="1220" w:type="dxa"/>
            <w:shd w:val="clear" w:color="auto" w:fill="auto"/>
            <w:tcMar>
              <w:top w:w="100" w:type="dxa"/>
              <w:left w:w="100" w:type="dxa"/>
              <w:bottom w:w="100" w:type="dxa"/>
              <w:right w:w="100" w:type="dxa"/>
            </w:tcMar>
          </w:tcPr>
          <w:p w14:paraId="2A77E8FF" w14:textId="04FC3DC4" w:rsidR="0006422E" w:rsidRPr="00BD5FEB" w:rsidRDefault="00241ECD" w:rsidP="00716EE0">
            <w:pPr>
              <w:widowControl w:val="0"/>
              <w:pBdr>
                <w:top w:val="nil"/>
                <w:left w:val="nil"/>
                <w:bottom w:val="nil"/>
                <w:right w:val="nil"/>
                <w:between w:val="nil"/>
              </w:pBdr>
              <w:jc w:val="center"/>
              <w:rPr>
                <w:b/>
                <w:bCs/>
                <w:sz w:val="22"/>
                <w:szCs w:val="22"/>
              </w:rPr>
            </w:pPr>
            <w:r>
              <w:rPr>
                <w:b/>
                <w:bCs/>
                <w:sz w:val="22"/>
                <w:szCs w:val="22"/>
              </w:rPr>
              <w:t>Politics</w:t>
            </w:r>
          </w:p>
        </w:tc>
        <w:tc>
          <w:tcPr>
            <w:tcW w:w="1160" w:type="dxa"/>
            <w:shd w:val="clear" w:color="auto" w:fill="auto"/>
            <w:tcMar>
              <w:top w:w="100" w:type="dxa"/>
              <w:left w:w="100" w:type="dxa"/>
              <w:bottom w:w="100" w:type="dxa"/>
              <w:right w:w="100" w:type="dxa"/>
            </w:tcMar>
          </w:tcPr>
          <w:p w14:paraId="55324179" w14:textId="2E67D786" w:rsidR="0006422E" w:rsidRPr="00241ECD" w:rsidRDefault="00241ECD" w:rsidP="00716EE0">
            <w:pPr>
              <w:widowControl w:val="0"/>
              <w:pBdr>
                <w:top w:val="nil"/>
                <w:left w:val="nil"/>
                <w:bottom w:val="nil"/>
                <w:right w:val="nil"/>
                <w:between w:val="nil"/>
              </w:pBdr>
              <w:jc w:val="center"/>
              <w:rPr>
                <w:b/>
                <w:bCs/>
                <w:sz w:val="22"/>
                <w:szCs w:val="22"/>
              </w:rPr>
            </w:pPr>
            <w:r>
              <w:rPr>
                <w:b/>
                <w:bCs/>
                <w:sz w:val="22"/>
                <w:szCs w:val="22"/>
              </w:rPr>
              <w:t>CLS</w:t>
            </w:r>
          </w:p>
        </w:tc>
      </w:tr>
      <w:tr w:rsidR="0006422E" w14:paraId="2392B606"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C431A3C" w14:textId="77777777" w:rsidR="0006422E" w:rsidRPr="000C558C" w:rsidRDefault="0006422E" w:rsidP="00716EE0">
            <w:pPr>
              <w:widowControl w:val="0"/>
              <w:pBdr>
                <w:top w:val="nil"/>
                <w:left w:val="nil"/>
                <w:bottom w:val="nil"/>
                <w:right w:val="nil"/>
                <w:between w:val="nil"/>
              </w:pBdr>
              <w:jc w:val="center"/>
              <w:rPr>
                <w:sz w:val="22"/>
                <w:szCs w:val="22"/>
              </w:rPr>
            </w:pPr>
            <w:r w:rsidRPr="000C558C">
              <w:rPr>
                <w:sz w:val="22"/>
                <w:szCs w:val="22"/>
              </w:rPr>
              <w:t>0</w:t>
            </w:r>
          </w:p>
        </w:tc>
        <w:tc>
          <w:tcPr>
            <w:tcW w:w="1620" w:type="dxa"/>
            <w:shd w:val="clear" w:color="auto" w:fill="auto"/>
            <w:tcMar>
              <w:top w:w="100" w:type="dxa"/>
              <w:left w:w="100" w:type="dxa"/>
              <w:bottom w:w="100" w:type="dxa"/>
              <w:right w:w="100" w:type="dxa"/>
            </w:tcMar>
          </w:tcPr>
          <w:p w14:paraId="055217BD" w14:textId="4571D228" w:rsidR="0006422E" w:rsidRPr="000C558C" w:rsidRDefault="00241ECD" w:rsidP="00716EE0">
            <w:pPr>
              <w:widowControl w:val="0"/>
              <w:pBdr>
                <w:top w:val="nil"/>
                <w:left w:val="nil"/>
                <w:bottom w:val="nil"/>
                <w:right w:val="nil"/>
                <w:between w:val="nil"/>
              </w:pBdr>
              <w:jc w:val="center"/>
              <w:rPr>
                <w:sz w:val="22"/>
                <w:szCs w:val="22"/>
              </w:rPr>
            </w:pPr>
            <w:r>
              <w:rPr>
                <w:sz w:val="22"/>
                <w:szCs w:val="22"/>
              </w:rPr>
              <w:t>26.7%</w:t>
            </w:r>
          </w:p>
        </w:tc>
        <w:tc>
          <w:tcPr>
            <w:tcW w:w="1415" w:type="dxa"/>
            <w:shd w:val="clear" w:color="auto" w:fill="auto"/>
            <w:tcMar>
              <w:top w:w="100" w:type="dxa"/>
              <w:left w:w="100" w:type="dxa"/>
              <w:bottom w:w="100" w:type="dxa"/>
              <w:right w:w="100" w:type="dxa"/>
            </w:tcMar>
          </w:tcPr>
          <w:p w14:paraId="39655A05" w14:textId="3A98193B" w:rsidR="0006422E" w:rsidRPr="000C558C" w:rsidRDefault="00241ECD" w:rsidP="00716EE0">
            <w:pPr>
              <w:widowControl w:val="0"/>
              <w:pBdr>
                <w:top w:val="nil"/>
                <w:left w:val="nil"/>
                <w:bottom w:val="nil"/>
                <w:right w:val="nil"/>
                <w:between w:val="nil"/>
              </w:pBdr>
              <w:jc w:val="center"/>
              <w:rPr>
                <w:sz w:val="22"/>
                <w:szCs w:val="22"/>
              </w:rPr>
            </w:pPr>
            <w:r>
              <w:rPr>
                <w:sz w:val="22"/>
                <w:szCs w:val="22"/>
              </w:rPr>
              <w:t>-</w:t>
            </w:r>
          </w:p>
        </w:tc>
        <w:tc>
          <w:tcPr>
            <w:tcW w:w="1220" w:type="dxa"/>
            <w:shd w:val="clear" w:color="auto" w:fill="auto"/>
            <w:tcMar>
              <w:top w:w="100" w:type="dxa"/>
              <w:left w:w="100" w:type="dxa"/>
              <w:bottom w:w="100" w:type="dxa"/>
              <w:right w:w="100" w:type="dxa"/>
            </w:tcMar>
          </w:tcPr>
          <w:p w14:paraId="003B39AD" w14:textId="0BEEE6CC" w:rsidR="0006422E" w:rsidRPr="000C558C" w:rsidRDefault="00241ECD" w:rsidP="00716EE0">
            <w:pPr>
              <w:widowControl w:val="0"/>
              <w:pBdr>
                <w:top w:val="nil"/>
                <w:left w:val="nil"/>
                <w:bottom w:val="nil"/>
                <w:right w:val="nil"/>
                <w:between w:val="nil"/>
              </w:pBdr>
              <w:jc w:val="center"/>
              <w:rPr>
                <w:sz w:val="22"/>
                <w:szCs w:val="22"/>
              </w:rPr>
            </w:pPr>
            <w:r>
              <w:rPr>
                <w:sz w:val="22"/>
                <w:szCs w:val="22"/>
              </w:rPr>
              <w:t>75%</w:t>
            </w:r>
          </w:p>
        </w:tc>
        <w:tc>
          <w:tcPr>
            <w:tcW w:w="1160" w:type="dxa"/>
            <w:shd w:val="clear" w:color="auto" w:fill="auto"/>
            <w:tcMar>
              <w:top w:w="100" w:type="dxa"/>
              <w:left w:w="100" w:type="dxa"/>
              <w:bottom w:w="100" w:type="dxa"/>
              <w:right w:w="100" w:type="dxa"/>
            </w:tcMar>
          </w:tcPr>
          <w:p w14:paraId="7B205CBD" w14:textId="6B7CB316" w:rsidR="0006422E" w:rsidRPr="000C558C" w:rsidRDefault="00241ECD" w:rsidP="00716EE0">
            <w:pPr>
              <w:widowControl w:val="0"/>
              <w:pBdr>
                <w:top w:val="nil"/>
                <w:left w:val="nil"/>
                <w:bottom w:val="nil"/>
                <w:right w:val="nil"/>
                <w:between w:val="nil"/>
              </w:pBdr>
              <w:jc w:val="center"/>
              <w:rPr>
                <w:sz w:val="22"/>
                <w:szCs w:val="22"/>
              </w:rPr>
            </w:pPr>
            <w:r>
              <w:rPr>
                <w:sz w:val="22"/>
                <w:szCs w:val="22"/>
              </w:rPr>
              <w:t>47.1%</w:t>
            </w:r>
          </w:p>
        </w:tc>
      </w:tr>
      <w:tr w:rsidR="0006422E" w14:paraId="004EC6A2"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E5DD3AE" w14:textId="77777777" w:rsidR="0006422E" w:rsidRPr="000C558C" w:rsidRDefault="0006422E" w:rsidP="00716EE0">
            <w:pPr>
              <w:widowControl w:val="0"/>
              <w:pBdr>
                <w:top w:val="nil"/>
                <w:left w:val="nil"/>
                <w:bottom w:val="nil"/>
                <w:right w:val="nil"/>
                <w:between w:val="nil"/>
              </w:pBdr>
              <w:jc w:val="center"/>
              <w:rPr>
                <w:sz w:val="22"/>
                <w:szCs w:val="22"/>
              </w:rPr>
            </w:pPr>
            <w:r w:rsidRPr="000C558C">
              <w:rPr>
                <w:sz w:val="22"/>
                <w:szCs w:val="22"/>
              </w:rPr>
              <w:t>1</w:t>
            </w:r>
          </w:p>
        </w:tc>
        <w:tc>
          <w:tcPr>
            <w:tcW w:w="1620" w:type="dxa"/>
            <w:shd w:val="clear" w:color="auto" w:fill="auto"/>
            <w:tcMar>
              <w:top w:w="100" w:type="dxa"/>
              <w:left w:w="100" w:type="dxa"/>
              <w:bottom w:w="100" w:type="dxa"/>
              <w:right w:w="100" w:type="dxa"/>
            </w:tcMar>
          </w:tcPr>
          <w:p w14:paraId="008E8957" w14:textId="6E97A78A" w:rsidR="0006422E" w:rsidRPr="000C558C" w:rsidRDefault="00241ECD" w:rsidP="00716EE0">
            <w:pPr>
              <w:widowControl w:val="0"/>
              <w:pBdr>
                <w:top w:val="nil"/>
                <w:left w:val="nil"/>
                <w:bottom w:val="nil"/>
                <w:right w:val="nil"/>
                <w:between w:val="nil"/>
              </w:pBdr>
              <w:jc w:val="center"/>
              <w:rPr>
                <w:sz w:val="22"/>
                <w:szCs w:val="22"/>
              </w:rPr>
            </w:pPr>
            <w:r>
              <w:rPr>
                <w:sz w:val="22"/>
                <w:szCs w:val="22"/>
              </w:rPr>
              <w:t>15.7%</w:t>
            </w:r>
          </w:p>
        </w:tc>
        <w:tc>
          <w:tcPr>
            <w:tcW w:w="1415" w:type="dxa"/>
            <w:shd w:val="clear" w:color="auto" w:fill="auto"/>
            <w:tcMar>
              <w:top w:w="100" w:type="dxa"/>
              <w:left w:w="100" w:type="dxa"/>
              <w:bottom w:w="100" w:type="dxa"/>
              <w:right w:w="100" w:type="dxa"/>
            </w:tcMar>
          </w:tcPr>
          <w:p w14:paraId="77377AE3" w14:textId="32DFE219" w:rsidR="0006422E" w:rsidRPr="000C558C" w:rsidRDefault="00995474" w:rsidP="00716EE0">
            <w:pPr>
              <w:widowControl w:val="0"/>
              <w:pBdr>
                <w:top w:val="nil"/>
                <w:left w:val="nil"/>
                <w:bottom w:val="nil"/>
                <w:right w:val="nil"/>
                <w:between w:val="nil"/>
              </w:pBdr>
              <w:jc w:val="center"/>
              <w:rPr>
                <w:sz w:val="22"/>
                <w:szCs w:val="22"/>
              </w:rPr>
            </w:pPr>
            <w:r>
              <w:rPr>
                <w:sz w:val="22"/>
                <w:szCs w:val="22"/>
              </w:rPr>
              <w:t>-</w:t>
            </w:r>
          </w:p>
        </w:tc>
        <w:tc>
          <w:tcPr>
            <w:tcW w:w="1220" w:type="dxa"/>
            <w:shd w:val="clear" w:color="auto" w:fill="auto"/>
            <w:tcMar>
              <w:top w:w="100" w:type="dxa"/>
              <w:left w:w="100" w:type="dxa"/>
              <w:bottom w:w="100" w:type="dxa"/>
              <w:right w:w="100" w:type="dxa"/>
            </w:tcMar>
          </w:tcPr>
          <w:p w14:paraId="26723DB8" w14:textId="237EA1BC" w:rsidR="0006422E" w:rsidRPr="000C558C" w:rsidRDefault="00995474" w:rsidP="00716EE0">
            <w:pPr>
              <w:widowControl w:val="0"/>
              <w:pBdr>
                <w:top w:val="nil"/>
                <w:left w:val="nil"/>
                <w:bottom w:val="nil"/>
                <w:right w:val="nil"/>
                <w:between w:val="nil"/>
              </w:pBdr>
              <w:jc w:val="center"/>
              <w:rPr>
                <w:sz w:val="22"/>
                <w:szCs w:val="22"/>
              </w:rPr>
            </w:pPr>
            <w:r>
              <w:rPr>
                <w:sz w:val="22"/>
                <w:szCs w:val="22"/>
              </w:rPr>
              <w:t>16.7%</w:t>
            </w:r>
          </w:p>
        </w:tc>
        <w:tc>
          <w:tcPr>
            <w:tcW w:w="1160" w:type="dxa"/>
            <w:shd w:val="clear" w:color="auto" w:fill="auto"/>
            <w:tcMar>
              <w:top w:w="100" w:type="dxa"/>
              <w:left w:w="100" w:type="dxa"/>
              <w:bottom w:w="100" w:type="dxa"/>
              <w:right w:w="100" w:type="dxa"/>
            </w:tcMar>
          </w:tcPr>
          <w:p w14:paraId="07B68667" w14:textId="54ADBD58" w:rsidR="0006422E" w:rsidRPr="000C558C" w:rsidRDefault="00995474" w:rsidP="00716EE0">
            <w:pPr>
              <w:widowControl w:val="0"/>
              <w:pBdr>
                <w:top w:val="nil"/>
                <w:left w:val="nil"/>
                <w:bottom w:val="nil"/>
                <w:right w:val="nil"/>
                <w:between w:val="nil"/>
              </w:pBdr>
              <w:jc w:val="center"/>
              <w:rPr>
                <w:sz w:val="22"/>
                <w:szCs w:val="22"/>
              </w:rPr>
            </w:pPr>
            <w:r>
              <w:rPr>
                <w:sz w:val="22"/>
                <w:szCs w:val="22"/>
              </w:rPr>
              <w:t>41.2%</w:t>
            </w:r>
          </w:p>
        </w:tc>
      </w:tr>
      <w:tr w:rsidR="0006422E" w14:paraId="5B59D061"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926E494" w14:textId="77777777" w:rsidR="0006422E" w:rsidRPr="000C558C" w:rsidRDefault="0006422E" w:rsidP="00716EE0">
            <w:pPr>
              <w:widowControl w:val="0"/>
              <w:pBdr>
                <w:top w:val="nil"/>
                <w:left w:val="nil"/>
                <w:bottom w:val="nil"/>
                <w:right w:val="nil"/>
                <w:between w:val="nil"/>
              </w:pBdr>
              <w:jc w:val="center"/>
              <w:rPr>
                <w:sz w:val="22"/>
                <w:szCs w:val="22"/>
              </w:rPr>
            </w:pPr>
            <w:r w:rsidRPr="000C558C">
              <w:rPr>
                <w:sz w:val="22"/>
                <w:szCs w:val="22"/>
              </w:rPr>
              <w:t>2</w:t>
            </w:r>
          </w:p>
        </w:tc>
        <w:tc>
          <w:tcPr>
            <w:tcW w:w="1620" w:type="dxa"/>
            <w:shd w:val="clear" w:color="auto" w:fill="auto"/>
            <w:tcMar>
              <w:top w:w="100" w:type="dxa"/>
              <w:left w:w="100" w:type="dxa"/>
              <w:bottom w:w="100" w:type="dxa"/>
              <w:right w:w="100" w:type="dxa"/>
            </w:tcMar>
          </w:tcPr>
          <w:p w14:paraId="141BF6A9" w14:textId="7808BC89" w:rsidR="0006422E" w:rsidRPr="000C558C" w:rsidRDefault="00995474" w:rsidP="00716EE0">
            <w:pPr>
              <w:widowControl w:val="0"/>
              <w:pBdr>
                <w:top w:val="nil"/>
                <w:left w:val="nil"/>
                <w:bottom w:val="nil"/>
                <w:right w:val="nil"/>
                <w:between w:val="nil"/>
              </w:pBdr>
              <w:jc w:val="center"/>
              <w:rPr>
                <w:sz w:val="22"/>
                <w:szCs w:val="22"/>
              </w:rPr>
            </w:pPr>
            <w:r>
              <w:rPr>
                <w:sz w:val="22"/>
                <w:szCs w:val="22"/>
              </w:rPr>
              <w:t>10.5%</w:t>
            </w:r>
          </w:p>
        </w:tc>
        <w:tc>
          <w:tcPr>
            <w:tcW w:w="1415" w:type="dxa"/>
            <w:shd w:val="clear" w:color="auto" w:fill="auto"/>
            <w:tcMar>
              <w:top w:w="100" w:type="dxa"/>
              <w:left w:w="100" w:type="dxa"/>
              <w:bottom w:w="100" w:type="dxa"/>
              <w:right w:w="100" w:type="dxa"/>
            </w:tcMar>
          </w:tcPr>
          <w:p w14:paraId="0FD25AAF" w14:textId="00D30328" w:rsidR="0006422E" w:rsidRPr="000C558C" w:rsidRDefault="00995474" w:rsidP="00716EE0">
            <w:pPr>
              <w:widowControl w:val="0"/>
              <w:pBdr>
                <w:top w:val="nil"/>
                <w:left w:val="nil"/>
                <w:bottom w:val="nil"/>
                <w:right w:val="nil"/>
                <w:between w:val="nil"/>
              </w:pBdr>
              <w:jc w:val="center"/>
              <w:rPr>
                <w:sz w:val="22"/>
                <w:szCs w:val="22"/>
              </w:rPr>
            </w:pPr>
            <w:r>
              <w:rPr>
                <w:sz w:val="22"/>
                <w:szCs w:val="22"/>
              </w:rPr>
              <w:t>100%</w:t>
            </w:r>
          </w:p>
        </w:tc>
        <w:tc>
          <w:tcPr>
            <w:tcW w:w="1220" w:type="dxa"/>
            <w:shd w:val="clear" w:color="auto" w:fill="auto"/>
            <w:tcMar>
              <w:top w:w="100" w:type="dxa"/>
              <w:left w:w="100" w:type="dxa"/>
              <w:bottom w:w="100" w:type="dxa"/>
              <w:right w:w="100" w:type="dxa"/>
            </w:tcMar>
          </w:tcPr>
          <w:p w14:paraId="13EDA246" w14:textId="796909A4" w:rsidR="0006422E" w:rsidRPr="000C558C" w:rsidRDefault="00995474" w:rsidP="00716EE0">
            <w:pPr>
              <w:widowControl w:val="0"/>
              <w:pBdr>
                <w:top w:val="nil"/>
                <w:left w:val="nil"/>
                <w:bottom w:val="nil"/>
                <w:right w:val="nil"/>
                <w:between w:val="nil"/>
              </w:pBdr>
              <w:jc w:val="center"/>
              <w:rPr>
                <w:sz w:val="22"/>
                <w:szCs w:val="22"/>
              </w:rPr>
            </w:pPr>
            <w:r>
              <w:rPr>
                <w:sz w:val="22"/>
                <w:szCs w:val="22"/>
              </w:rPr>
              <w:t>8.3%</w:t>
            </w:r>
          </w:p>
        </w:tc>
        <w:tc>
          <w:tcPr>
            <w:tcW w:w="1160" w:type="dxa"/>
            <w:shd w:val="clear" w:color="auto" w:fill="auto"/>
            <w:tcMar>
              <w:top w:w="100" w:type="dxa"/>
              <w:left w:w="100" w:type="dxa"/>
              <w:bottom w:w="100" w:type="dxa"/>
              <w:right w:w="100" w:type="dxa"/>
            </w:tcMar>
          </w:tcPr>
          <w:p w14:paraId="1E7721D6" w14:textId="32F19959" w:rsidR="0006422E" w:rsidRPr="000C558C" w:rsidRDefault="00995474" w:rsidP="00716EE0">
            <w:pPr>
              <w:widowControl w:val="0"/>
              <w:pBdr>
                <w:top w:val="nil"/>
                <w:left w:val="nil"/>
                <w:bottom w:val="nil"/>
                <w:right w:val="nil"/>
                <w:between w:val="nil"/>
              </w:pBdr>
              <w:jc w:val="center"/>
              <w:rPr>
                <w:sz w:val="22"/>
                <w:szCs w:val="22"/>
              </w:rPr>
            </w:pPr>
            <w:r>
              <w:rPr>
                <w:sz w:val="22"/>
                <w:szCs w:val="22"/>
              </w:rPr>
              <w:t>5.9%</w:t>
            </w:r>
          </w:p>
        </w:tc>
      </w:tr>
      <w:tr w:rsidR="0006422E" w14:paraId="6ACE5CE8"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F9BF793" w14:textId="77777777" w:rsidR="0006422E" w:rsidRPr="000C558C" w:rsidRDefault="0006422E" w:rsidP="00716EE0">
            <w:pPr>
              <w:widowControl w:val="0"/>
              <w:pBdr>
                <w:top w:val="nil"/>
                <w:left w:val="nil"/>
                <w:bottom w:val="nil"/>
                <w:right w:val="nil"/>
                <w:between w:val="nil"/>
              </w:pBdr>
              <w:jc w:val="center"/>
              <w:rPr>
                <w:sz w:val="22"/>
                <w:szCs w:val="22"/>
              </w:rPr>
            </w:pPr>
            <w:r w:rsidRPr="000C558C">
              <w:rPr>
                <w:sz w:val="22"/>
                <w:szCs w:val="22"/>
              </w:rPr>
              <w:t>3</w:t>
            </w:r>
          </w:p>
        </w:tc>
        <w:tc>
          <w:tcPr>
            <w:tcW w:w="1620" w:type="dxa"/>
            <w:shd w:val="clear" w:color="auto" w:fill="auto"/>
            <w:tcMar>
              <w:top w:w="100" w:type="dxa"/>
              <w:left w:w="100" w:type="dxa"/>
              <w:bottom w:w="100" w:type="dxa"/>
              <w:right w:w="100" w:type="dxa"/>
            </w:tcMar>
          </w:tcPr>
          <w:p w14:paraId="3D75902E" w14:textId="3491343C" w:rsidR="0006422E" w:rsidRPr="000C558C" w:rsidRDefault="00995474" w:rsidP="00716EE0">
            <w:pPr>
              <w:widowControl w:val="0"/>
              <w:pBdr>
                <w:top w:val="nil"/>
                <w:left w:val="nil"/>
                <w:bottom w:val="nil"/>
                <w:right w:val="nil"/>
                <w:between w:val="nil"/>
              </w:pBdr>
              <w:jc w:val="center"/>
              <w:rPr>
                <w:sz w:val="22"/>
                <w:szCs w:val="22"/>
              </w:rPr>
            </w:pPr>
            <w:r>
              <w:rPr>
                <w:sz w:val="22"/>
                <w:szCs w:val="22"/>
              </w:rPr>
              <w:t>15.1%</w:t>
            </w:r>
          </w:p>
        </w:tc>
        <w:tc>
          <w:tcPr>
            <w:tcW w:w="1415" w:type="dxa"/>
            <w:shd w:val="clear" w:color="auto" w:fill="auto"/>
            <w:tcMar>
              <w:top w:w="100" w:type="dxa"/>
              <w:left w:w="100" w:type="dxa"/>
              <w:bottom w:w="100" w:type="dxa"/>
              <w:right w:w="100" w:type="dxa"/>
            </w:tcMar>
          </w:tcPr>
          <w:p w14:paraId="6228FD04" w14:textId="332E6766" w:rsidR="0006422E" w:rsidRPr="000C558C" w:rsidRDefault="00A72A82" w:rsidP="00716EE0">
            <w:pPr>
              <w:widowControl w:val="0"/>
              <w:pBdr>
                <w:top w:val="nil"/>
                <w:left w:val="nil"/>
                <w:bottom w:val="nil"/>
                <w:right w:val="nil"/>
                <w:between w:val="nil"/>
              </w:pBdr>
              <w:jc w:val="center"/>
              <w:rPr>
                <w:sz w:val="22"/>
                <w:szCs w:val="22"/>
              </w:rPr>
            </w:pPr>
            <w:r>
              <w:rPr>
                <w:sz w:val="22"/>
                <w:szCs w:val="22"/>
              </w:rPr>
              <w:t>-</w:t>
            </w:r>
          </w:p>
        </w:tc>
        <w:tc>
          <w:tcPr>
            <w:tcW w:w="1220" w:type="dxa"/>
            <w:shd w:val="clear" w:color="auto" w:fill="auto"/>
            <w:tcMar>
              <w:top w:w="100" w:type="dxa"/>
              <w:left w:w="100" w:type="dxa"/>
              <w:bottom w:w="100" w:type="dxa"/>
              <w:right w:w="100" w:type="dxa"/>
            </w:tcMar>
          </w:tcPr>
          <w:p w14:paraId="597F6728" w14:textId="1641723F" w:rsidR="0006422E" w:rsidRPr="000C558C" w:rsidRDefault="00A72A82" w:rsidP="00716EE0">
            <w:pPr>
              <w:widowControl w:val="0"/>
              <w:pBdr>
                <w:top w:val="nil"/>
                <w:left w:val="nil"/>
                <w:bottom w:val="nil"/>
                <w:right w:val="nil"/>
                <w:between w:val="nil"/>
              </w:pBdr>
              <w:jc w:val="center"/>
              <w:rPr>
                <w:sz w:val="22"/>
                <w:szCs w:val="22"/>
              </w:rPr>
            </w:pPr>
            <w:r>
              <w:rPr>
                <w:sz w:val="22"/>
                <w:szCs w:val="22"/>
              </w:rPr>
              <w:t>-</w:t>
            </w:r>
          </w:p>
        </w:tc>
        <w:tc>
          <w:tcPr>
            <w:tcW w:w="1160" w:type="dxa"/>
            <w:shd w:val="clear" w:color="auto" w:fill="auto"/>
            <w:tcMar>
              <w:top w:w="100" w:type="dxa"/>
              <w:left w:w="100" w:type="dxa"/>
              <w:bottom w:w="100" w:type="dxa"/>
              <w:right w:w="100" w:type="dxa"/>
            </w:tcMar>
          </w:tcPr>
          <w:p w14:paraId="07A5482B" w14:textId="57800DAE" w:rsidR="0006422E" w:rsidRPr="000C558C" w:rsidRDefault="00A72A82" w:rsidP="00716EE0">
            <w:pPr>
              <w:widowControl w:val="0"/>
              <w:pBdr>
                <w:top w:val="nil"/>
                <w:left w:val="nil"/>
                <w:bottom w:val="nil"/>
                <w:right w:val="nil"/>
                <w:between w:val="nil"/>
              </w:pBdr>
              <w:jc w:val="center"/>
              <w:rPr>
                <w:sz w:val="22"/>
                <w:szCs w:val="22"/>
              </w:rPr>
            </w:pPr>
            <w:r>
              <w:rPr>
                <w:sz w:val="22"/>
                <w:szCs w:val="22"/>
              </w:rPr>
              <w:t>5.9%</w:t>
            </w:r>
          </w:p>
        </w:tc>
      </w:tr>
      <w:tr w:rsidR="0006422E" w14:paraId="2B5517A6"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9CF0E78" w14:textId="77777777" w:rsidR="0006422E" w:rsidRPr="000C558C" w:rsidRDefault="0006422E" w:rsidP="00716EE0">
            <w:pPr>
              <w:widowControl w:val="0"/>
              <w:pBdr>
                <w:top w:val="nil"/>
                <w:left w:val="nil"/>
                <w:bottom w:val="nil"/>
                <w:right w:val="nil"/>
                <w:between w:val="nil"/>
              </w:pBdr>
              <w:jc w:val="center"/>
              <w:rPr>
                <w:sz w:val="22"/>
                <w:szCs w:val="22"/>
              </w:rPr>
            </w:pPr>
            <w:r w:rsidRPr="000C558C">
              <w:rPr>
                <w:sz w:val="22"/>
                <w:szCs w:val="22"/>
              </w:rPr>
              <w:t>4</w:t>
            </w:r>
          </w:p>
        </w:tc>
        <w:tc>
          <w:tcPr>
            <w:tcW w:w="1620" w:type="dxa"/>
            <w:shd w:val="clear" w:color="auto" w:fill="auto"/>
            <w:tcMar>
              <w:top w:w="100" w:type="dxa"/>
              <w:left w:w="100" w:type="dxa"/>
              <w:bottom w:w="100" w:type="dxa"/>
              <w:right w:w="100" w:type="dxa"/>
            </w:tcMar>
          </w:tcPr>
          <w:p w14:paraId="676AD181" w14:textId="354C9E74" w:rsidR="0006422E" w:rsidRPr="000C558C" w:rsidRDefault="00A72A82" w:rsidP="00716EE0">
            <w:pPr>
              <w:widowControl w:val="0"/>
              <w:pBdr>
                <w:top w:val="nil"/>
                <w:left w:val="nil"/>
                <w:bottom w:val="nil"/>
                <w:right w:val="nil"/>
                <w:between w:val="nil"/>
              </w:pBdr>
              <w:jc w:val="center"/>
              <w:rPr>
                <w:sz w:val="22"/>
                <w:szCs w:val="22"/>
              </w:rPr>
            </w:pPr>
            <w:r>
              <w:rPr>
                <w:sz w:val="22"/>
                <w:szCs w:val="22"/>
              </w:rPr>
              <w:t>7%</w:t>
            </w:r>
          </w:p>
        </w:tc>
        <w:tc>
          <w:tcPr>
            <w:tcW w:w="1415" w:type="dxa"/>
            <w:shd w:val="clear" w:color="auto" w:fill="auto"/>
            <w:tcMar>
              <w:top w:w="100" w:type="dxa"/>
              <w:left w:w="100" w:type="dxa"/>
              <w:bottom w:w="100" w:type="dxa"/>
              <w:right w:w="100" w:type="dxa"/>
            </w:tcMar>
          </w:tcPr>
          <w:p w14:paraId="07F43FBF" w14:textId="576788CD" w:rsidR="0006422E" w:rsidRPr="000C558C" w:rsidRDefault="00A72A82" w:rsidP="00716EE0">
            <w:pPr>
              <w:widowControl w:val="0"/>
              <w:pBdr>
                <w:top w:val="nil"/>
                <w:left w:val="nil"/>
                <w:bottom w:val="nil"/>
                <w:right w:val="nil"/>
                <w:between w:val="nil"/>
              </w:pBdr>
              <w:jc w:val="center"/>
              <w:rPr>
                <w:sz w:val="22"/>
                <w:szCs w:val="22"/>
              </w:rPr>
            </w:pPr>
            <w:r>
              <w:rPr>
                <w:sz w:val="22"/>
                <w:szCs w:val="22"/>
              </w:rPr>
              <w:t>-</w:t>
            </w:r>
          </w:p>
        </w:tc>
        <w:tc>
          <w:tcPr>
            <w:tcW w:w="1220" w:type="dxa"/>
            <w:shd w:val="clear" w:color="auto" w:fill="auto"/>
            <w:tcMar>
              <w:top w:w="100" w:type="dxa"/>
              <w:left w:w="100" w:type="dxa"/>
              <w:bottom w:w="100" w:type="dxa"/>
              <w:right w:w="100" w:type="dxa"/>
            </w:tcMar>
          </w:tcPr>
          <w:p w14:paraId="403E3BDB" w14:textId="39F8174F" w:rsidR="0006422E" w:rsidRPr="000C558C" w:rsidRDefault="00A72A82" w:rsidP="00716EE0">
            <w:pPr>
              <w:widowControl w:val="0"/>
              <w:pBdr>
                <w:top w:val="nil"/>
                <w:left w:val="nil"/>
                <w:bottom w:val="nil"/>
                <w:right w:val="nil"/>
                <w:between w:val="nil"/>
              </w:pBdr>
              <w:jc w:val="center"/>
              <w:rPr>
                <w:sz w:val="22"/>
                <w:szCs w:val="22"/>
              </w:rPr>
            </w:pPr>
            <w:r>
              <w:rPr>
                <w:sz w:val="22"/>
                <w:szCs w:val="22"/>
              </w:rPr>
              <w:t>-</w:t>
            </w:r>
          </w:p>
        </w:tc>
        <w:tc>
          <w:tcPr>
            <w:tcW w:w="1160" w:type="dxa"/>
            <w:shd w:val="clear" w:color="auto" w:fill="auto"/>
            <w:tcMar>
              <w:top w:w="100" w:type="dxa"/>
              <w:left w:w="100" w:type="dxa"/>
              <w:bottom w:w="100" w:type="dxa"/>
              <w:right w:w="100" w:type="dxa"/>
            </w:tcMar>
          </w:tcPr>
          <w:p w14:paraId="2E8B269D" w14:textId="7DA30EAF" w:rsidR="0006422E" w:rsidRPr="000C558C" w:rsidRDefault="00A72A82" w:rsidP="00716EE0">
            <w:pPr>
              <w:widowControl w:val="0"/>
              <w:pBdr>
                <w:top w:val="nil"/>
                <w:left w:val="nil"/>
                <w:bottom w:val="nil"/>
                <w:right w:val="nil"/>
                <w:between w:val="nil"/>
              </w:pBdr>
              <w:jc w:val="center"/>
              <w:rPr>
                <w:sz w:val="22"/>
                <w:szCs w:val="22"/>
              </w:rPr>
            </w:pPr>
            <w:r>
              <w:rPr>
                <w:sz w:val="22"/>
                <w:szCs w:val="22"/>
              </w:rPr>
              <w:t>-</w:t>
            </w:r>
          </w:p>
        </w:tc>
      </w:tr>
      <w:tr w:rsidR="0006422E" w14:paraId="6FC63C70"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A790122" w14:textId="77777777" w:rsidR="0006422E" w:rsidRPr="000C558C" w:rsidRDefault="0006422E" w:rsidP="00716EE0">
            <w:pPr>
              <w:widowControl w:val="0"/>
              <w:pBdr>
                <w:top w:val="nil"/>
                <w:left w:val="nil"/>
                <w:bottom w:val="nil"/>
                <w:right w:val="nil"/>
                <w:between w:val="nil"/>
              </w:pBdr>
              <w:jc w:val="center"/>
              <w:rPr>
                <w:sz w:val="22"/>
                <w:szCs w:val="22"/>
              </w:rPr>
            </w:pPr>
            <w:r w:rsidRPr="000C558C">
              <w:rPr>
                <w:sz w:val="22"/>
                <w:szCs w:val="22"/>
              </w:rPr>
              <w:t>5+</w:t>
            </w:r>
          </w:p>
        </w:tc>
        <w:tc>
          <w:tcPr>
            <w:tcW w:w="1620" w:type="dxa"/>
            <w:shd w:val="clear" w:color="auto" w:fill="auto"/>
            <w:tcMar>
              <w:top w:w="100" w:type="dxa"/>
              <w:left w:w="100" w:type="dxa"/>
              <w:bottom w:w="100" w:type="dxa"/>
              <w:right w:w="100" w:type="dxa"/>
            </w:tcMar>
          </w:tcPr>
          <w:p w14:paraId="0F2D80A6" w14:textId="08B41E50" w:rsidR="0006422E" w:rsidRPr="000C558C" w:rsidRDefault="00114FBD" w:rsidP="00716EE0">
            <w:pPr>
              <w:widowControl w:val="0"/>
              <w:pBdr>
                <w:top w:val="nil"/>
                <w:left w:val="nil"/>
                <w:bottom w:val="nil"/>
                <w:right w:val="nil"/>
                <w:between w:val="nil"/>
              </w:pBdr>
              <w:jc w:val="center"/>
              <w:rPr>
                <w:sz w:val="22"/>
                <w:szCs w:val="22"/>
              </w:rPr>
            </w:pPr>
            <w:r>
              <w:rPr>
                <w:sz w:val="22"/>
                <w:szCs w:val="22"/>
              </w:rPr>
              <w:t>25.6%</w:t>
            </w:r>
          </w:p>
        </w:tc>
        <w:tc>
          <w:tcPr>
            <w:tcW w:w="1415" w:type="dxa"/>
            <w:shd w:val="clear" w:color="auto" w:fill="auto"/>
            <w:tcMar>
              <w:top w:w="100" w:type="dxa"/>
              <w:left w:w="100" w:type="dxa"/>
              <w:bottom w:w="100" w:type="dxa"/>
              <w:right w:w="100" w:type="dxa"/>
            </w:tcMar>
          </w:tcPr>
          <w:p w14:paraId="5FAD0731" w14:textId="00FB9917" w:rsidR="0006422E" w:rsidRPr="000C558C" w:rsidRDefault="00114FBD" w:rsidP="00716EE0">
            <w:pPr>
              <w:widowControl w:val="0"/>
              <w:pBdr>
                <w:top w:val="nil"/>
                <w:left w:val="nil"/>
                <w:bottom w:val="nil"/>
                <w:right w:val="nil"/>
                <w:between w:val="nil"/>
              </w:pBdr>
              <w:jc w:val="center"/>
              <w:rPr>
                <w:sz w:val="22"/>
                <w:szCs w:val="22"/>
              </w:rPr>
            </w:pPr>
            <w:r>
              <w:rPr>
                <w:sz w:val="22"/>
                <w:szCs w:val="22"/>
              </w:rPr>
              <w:t>-</w:t>
            </w:r>
          </w:p>
        </w:tc>
        <w:tc>
          <w:tcPr>
            <w:tcW w:w="1220" w:type="dxa"/>
            <w:shd w:val="clear" w:color="auto" w:fill="auto"/>
            <w:tcMar>
              <w:top w:w="100" w:type="dxa"/>
              <w:left w:w="100" w:type="dxa"/>
              <w:bottom w:w="100" w:type="dxa"/>
              <w:right w:w="100" w:type="dxa"/>
            </w:tcMar>
          </w:tcPr>
          <w:p w14:paraId="0BF9C70F" w14:textId="4F2CB968" w:rsidR="0006422E" w:rsidRPr="000C558C" w:rsidRDefault="00114FBD" w:rsidP="00716EE0">
            <w:pPr>
              <w:widowControl w:val="0"/>
              <w:pBdr>
                <w:top w:val="nil"/>
                <w:left w:val="nil"/>
                <w:bottom w:val="nil"/>
                <w:right w:val="nil"/>
                <w:between w:val="nil"/>
              </w:pBdr>
              <w:jc w:val="center"/>
              <w:rPr>
                <w:sz w:val="22"/>
                <w:szCs w:val="22"/>
              </w:rPr>
            </w:pPr>
            <w:r>
              <w:rPr>
                <w:sz w:val="22"/>
                <w:szCs w:val="22"/>
              </w:rPr>
              <w:t>-</w:t>
            </w:r>
          </w:p>
        </w:tc>
        <w:tc>
          <w:tcPr>
            <w:tcW w:w="1160" w:type="dxa"/>
            <w:shd w:val="clear" w:color="auto" w:fill="auto"/>
            <w:tcMar>
              <w:top w:w="100" w:type="dxa"/>
              <w:left w:w="100" w:type="dxa"/>
              <w:bottom w:w="100" w:type="dxa"/>
              <w:right w:w="100" w:type="dxa"/>
            </w:tcMar>
          </w:tcPr>
          <w:p w14:paraId="08563F47" w14:textId="1DAEC801" w:rsidR="0006422E" w:rsidRPr="000C558C" w:rsidRDefault="00114FBD" w:rsidP="00716EE0">
            <w:pPr>
              <w:widowControl w:val="0"/>
              <w:pBdr>
                <w:top w:val="nil"/>
                <w:left w:val="nil"/>
                <w:bottom w:val="nil"/>
                <w:right w:val="nil"/>
                <w:between w:val="nil"/>
              </w:pBdr>
              <w:jc w:val="center"/>
              <w:rPr>
                <w:sz w:val="22"/>
                <w:szCs w:val="22"/>
              </w:rPr>
            </w:pPr>
            <w:r>
              <w:rPr>
                <w:sz w:val="22"/>
                <w:szCs w:val="22"/>
              </w:rPr>
              <w:t>-</w:t>
            </w:r>
          </w:p>
        </w:tc>
      </w:tr>
      <w:tr w:rsidR="0006422E" w14:paraId="5F5A64D5"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30996FD" w14:textId="3E8AEB51" w:rsidR="0006422E" w:rsidRPr="000C558C" w:rsidRDefault="0006422E" w:rsidP="00716EE0">
            <w:pPr>
              <w:widowControl w:val="0"/>
              <w:pBdr>
                <w:top w:val="nil"/>
                <w:left w:val="nil"/>
                <w:bottom w:val="nil"/>
                <w:right w:val="nil"/>
                <w:between w:val="nil"/>
              </w:pBdr>
              <w:jc w:val="center"/>
              <w:rPr>
                <w:b/>
                <w:sz w:val="22"/>
                <w:szCs w:val="22"/>
              </w:rPr>
            </w:pPr>
            <w:r w:rsidRPr="000C558C">
              <w:rPr>
                <w:b/>
                <w:sz w:val="22"/>
                <w:szCs w:val="22"/>
              </w:rPr>
              <w:t xml:space="preserve">Capstone </w:t>
            </w:r>
            <w:r w:rsidR="00114FBD">
              <w:rPr>
                <w:b/>
                <w:sz w:val="22"/>
                <w:szCs w:val="22"/>
              </w:rPr>
              <w:t>C</w:t>
            </w:r>
            <w:r w:rsidRPr="000C558C">
              <w:rPr>
                <w:b/>
                <w:sz w:val="22"/>
                <w:szCs w:val="22"/>
              </w:rPr>
              <w:t xml:space="preserve">lass </w:t>
            </w:r>
            <w:r w:rsidR="00114FBD">
              <w:rPr>
                <w:b/>
                <w:sz w:val="22"/>
                <w:szCs w:val="22"/>
              </w:rPr>
              <w:t>Level of Challenge</w:t>
            </w:r>
          </w:p>
        </w:tc>
        <w:tc>
          <w:tcPr>
            <w:tcW w:w="1620" w:type="dxa"/>
            <w:shd w:val="clear" w:color="auto" w:fill="auto"/>
            <w:tcMar>
              <w:top w:w="100" w:type="dxa"/>
              <w:left w:w="100" w:type="dxa"/>
              <w:bottom w:w="100" w:type="dxa"/>
              <w:right w:w="100" w:type="dxa"/>
            </w:tcMar>
          </w:tcPr>
          <w:p w14:paraId="41F23CF4" w14:textId="5488EFF9" w:rsidR="0006422E" w:rsidRPr="00114FBD" w:rsidRDefault="00114FBD" w:rsidP="00716EE0">
            <w:pPr>
              <w:widowControl w:val="0"/>
              <w:pBdr>
                <w:top w:val="nil"/>
                <w:left w:val="nil"/>
                <w:bottom w:val="nil"/>
                <w:right w:val="nil"/>
                <w:between w:val="nil"/>
              </w:pBdr>
              <w:jc w:val="center"/>
              <w:rPr>
                <w:b/>
                <w:bCs/>
                <w:sz w:val="22"/>
                <w:szCs w:val="22"/>
              </w:rPr>
            </w:pPr>
            <w:r>
              <w:rPr>
                <w:b/>
                <w:bCs/>
                <w:sz w:val="22"/>
                <w:szCs w:val="22"/>
              </w:rPr>
              <w:t>Business</w:t>
            </w:r>
          </w:p>
        </w:tc>
        <w:tc>
          <w:tcPr>
            <w:tcW w:w="1415" w:type="dxa"/>
            <w:shd w:val="clear" w:color="auto" w:fill="auto"/>
            <w:tcMar>
              <w:top w:w="100" w:type="dxa"/>
              <w:left w:w="100" w:type="dxa"/>
              <w:bottom w:w="100" w:type="dxa"/>
              <w:right w:w="100" w:type="dxa"/>
            </w:tcMar>
          </w:tcPr>
          <w:p w14:paraId="05193CB4" w14:textId="7F2CC534" w:rsidR="0006422E" w:rsidRPr="00114FBD" w:rsidRDefault="00114FBD" w:rsidP="00716EE0">
            <w:pPr>
              <w:widowControl w:val="0"/>
              <w:pBdr>
                <w:top w:val="nil"/>
                <w:left w:val="nil"/>
                <w:bottom w:val="nil"/>
                <w:right w:val="nil"/>
                <w:between w:val="nil"/>
              </w:pBdr>
              <w:jc w:val="center"/>
              <w:rPr>
                <w:b/>
                <w:bCs/>
                <w:sz w:val="22"/>
                <w:szCs w:val="22"/>
              </w:rPr>
            </w:pPr>
            <w:r>
              <w:rPr>
                <w:b/>
                <w:bCs/>
                <w:sz w:val="22"/>
                <w:szCs w:val="22"/>
              </w:rPr>
              <w:t>Economics</w:t>
            </w:r>
          </w:p>
        </w:tc>
        <w:tc>
          <w:tcPr>
            <w:tcW w:w="1220" w:type="dxa"/>
            <w:shd w:val="clear" w:color="auto" w:fill="auto"/>
            <w:tcMar>
              <w:top w:w="100" w:type="dxa"/>
              <w:left w:w="100" w:type="dxa"/>
              <w:bottom w:w="100" w:type="dxa"/>
              <w:right w:w="100" w:type="dxa"/>
            </w:tcMar>
          </w:tcPr>
          <w:p w14:paraId="343A739F" w14:textId="59722B66" w:rsidR="0006422E" w:rsidRPr="00114FBD" w:rsidRDefault="00114FBD" w:rsidP="00716EE0">
            <w:pPr>
              <w:widowControl w:val="0"/>
              <w:pBdr>
                <w:top w:val="nil"/>
                <w:left w:val="nil"/>
                <w:bottom w:val="nil"/>
                <w:right w:val="nil"/>
                <w:between w:val="nil"/>
              </w:pBdr>
              <w:jc w:val="center"/>
              <w:rPr>
                <w:b/>
                <w:bCs/>
                <w:sz w:val="22"/>
                <w:szCs w:val="22"/>
              </w:rPr>
            </w:pPr>
            <w:r>
              <w:rPr>
                <w:b/>
                <w:bCs/>
                <w:sz w:val="22"/>
                <w:szCs w:val="22"/>
              </w:rPr>
              <w:t>Politics</w:t>
            </w:r>
          </w:p>
        </w:tc>
        <w:tc>
          <w:tcPr>
            <w:tcW w:w="1160" w:type="dxa"/>
            <w:shd w:val="clear" w:color="auto" w:fill="auto"/>
            <w:tcMar>
              <w:top w:w="100" w:type="dxa"/>
              <w:left w:w="100" w:type="dxa"/>
              <w:bottom w:w="100" w:type="dxa"/>
              <w:right w:w="100" w:type="dxa"/>
            </w:tcMar>
          </w:tcPr>
          <w:p w14:paraId="41727760" w14:textId="5648A8A8" w:rsidR="0006422E" w:rsidRPr="00114FBD" w:rsidRDefault="00114FBD" w:rsidP="00716EE0">
            <w:pPr>
              <w:widowControl w:val="0"/>
              <w:pBdr>
                <w:top w:val="nil"/>
                <w:left w:val="nil"/>
                <w:bottom w:val="nil"/>
                <w:right w:val="nil"/>
                <w:between w:val="nil"/>
              </w:pBdr>
              <w:jc w:val="center"/>
              <w:rPr>
                <w:b/>
                <w:bCs/>
                <w:sz w:val="22"/>
                <w:szCs w:val="22"/>
              </w:rPr>
            </w:pPr>
            <w:r>
              <w:rPr>
                <w:b/>
                <w:bCs/>
                <w:sz w:val="22"/>
                <w:szCs w:val="22"/>
              </w:rPr>
              <w:t>CLS</w:t>
            </w:r>
          </w:p>
        </w:tc>
      </w:tr>
      <w:tr w:rsidR="0006422E" w14:paraId="5A934231"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DB19BE" w14:textId="77777777" w:rsidR="0006422E" w:rsidRPr="000C558C" w:rsidRDefault="0006422E" w:rsidP="00716EE0">
            <w:pPr>
              <w:widowControl w:val="0"/>
              <w:pBdr>
                <w:top w:val="nil"/>
                <w:left w:val="nil"/>
                <w:bottom w:val="nil"/>
                <w:right w:val="nil"/>
                <w:between w:val="nil"/>
              </w:pBdr>
              <w:jc w:val="center"/>
              <w:rPr>
                <w:sz w:val="22"/>
                <w:szCs w:val="22"/>
              </w:rPr>
            </w:pPr>
            <w:r w:rsidRPr="000C558C">
              <w:rPr>
                <w:sz w:val="22"/>
                <w:szCs w:val="22"/>
              </w:rPr>
              <w:t>Very challenging</w:t>
            </w:r>
          </w:p>
        </w:tc>
        <w:tc>
          <w:tcPr>
            <w:tcW w:w="1620" w:type="dxa"/>
            <w:shd w:val="clear" w:color="auto" w:fill="auto"/>
            <w:tcMar>
              <w:top w:w="100" w:type="dxa"/>
              <w:left w:w="100" w:type="dxa"/>
              <w:bottom w:w="100" w:type="dxa"/>
              <w:right w:w="100" w:type="dxa"/>
            </w:tcMar>
          </w:tcPr>
          <w:p w14:paraId="55776A1C" w14:textId="35FA191B" w:rsidR="0006422E" w:rsidRPr="000C558C" w:rsidRDefault="00530D7B" w:rsidP="00716EE0">
            <w:pPr>
              <w:widowControl w:val="0"/>
              <w:pBdr>
                <w:top w:val="nil"/>
                <w:left w:val="nil"/>
                <w:bottom w:val="nil"/>
                <w:right w:val="nil"/>
                <w:between w:val="nil"/>
              </w:pBdr>
              <w:jc w:val="center"/>
              <w:rPr>
                <w:sz w:val="22"/>
                <w:szCs w:val="22"/>
              </w:rPr>
            </w:pPr>
            <w:r>
              <w:rPr>
                <w:sz w:val="22"/>
                <w:szCs w:val="22"/>
              </w:rPr>
              <w:t>5.8%</w:t>
            </w:r>
          </w:p>
        </w:tc>
        <w:tc>
          <w:tcPr>
            <w:tcW w:w="1415" w:type="dxa"/>
            <w:shd w:val="clear" w:color="auto" w:fill="auto"/>
            <w:tcMar>
              <w:top w:w="100" w:type="dxa"/>
              <w:left w:w="100" w:type="dxa"/>
              <w:bottom w:w="100" w:type="dxa"/>
              <w:right w:w="100" w:type="dxa"/>
            </w:tcMar>
          </w:tcPr>
          <w:p w14:paraId="612E9713" w14:textId="436A5070" w:rsidR="0006422E" w:rsidRPr="000C558C" w:rsidRDefault="001E2FBF" w:rsidP="00716EE0">
            <w:pPr>
              <w:widowControl w:val="0"/>
              <w:pBdr>
                <w:top w:val="nil"/>
                <w:left w:val="nil"/>
                <w:bottom w:val="nil"/>
                <w:right w:val="nil"/>
                <w:between w:val="nil"/>
              </w:pBdr>
              <w:jc w:val="center"/>
              <w:rPr>
                <w:sz w:val="22"/>
                <w:szCs w:val="22"/>
              </w:rPr>
            </w:pPr>
            <w:r>
              <w:rPr>
                <w:sz w:val="22"/>
                <w:szCs w:val="22"/>
              </w:rPr>
              <w:t>-</w:t>
            </w:r>
          </w:p>
        </w:tc>
        <w:tc>
          <w:tcPr>
            <w:tcW w:w="1220" w:type="dxa"/>
            <w:shd w:val="clear" w:color="auto" w:fill="auto"/>
            <w:tcMar>
              <w:top w:w="100" w:type="dxa"/>
              <w:left w:w="100" w:type="dxa"/>
              <w:bottom w:w="100" w:type="dxa"/>
              <w:right w:w="100" w:type="dxa"/>
            </w:tcMar>
          </w:tcPr>
          <w:p w14:paraId="5366AB1D" w14:textId="1EA9816A" w:rsidR="0006422E" w:rsidRPr="000C558C" w:rsidRDefault="00997507" w:rsidP="00716EE0">
            <w:pPr>
              <w:widowControl w:val="0"/>
              <w:pBdr>
                <w:top w:val="nil"/>
                <w:left w:val="nil"/>
                <w:bottom w:val="nil"/>
                <w:right w:val="nil"/>
                <w:between w:val="nil"/>
              </w:pBdr>
              <w:jc w:val="center"/>
              <w:rPr>
                <w:sz w:val="22"/>
                <w:szCs w:val="22"/>
              </w:rPr>
            </w:pPr>
            <w:r>
              <w:rPr>
                <w:sz w:val="22"/>
                <w:szCs w:val="22"/>
              </w:rPr>
              <w:t>16.7%</w:t>
            </w:r>
          </w:p>
        </w:tc>
        <w:tc>
          <w:tcPr>
            <w:tcW w:w="1160" w:type="dxa"/>
            <w:shd w:val="clear" w:color="auto" w:fill="auto"/>
            <w:tcMar>
              <w:top w:w="100" w:type="dxa"/>
              <w:left w:w="100" w:type="dxa"/>
              <w:bottom w:w="100" w:type="dxa"/>
              <w:right w:w="100" w:type="dxa"/>
            </w:tcMar>
          </w:tcPr>
          <w:p w14:paraId="24BF5100" w14:textId="139782AA" w:rsidR="0006422E" w:rsidRPr="000C558C" w:rsidRDefault="00997507" w:rsidP="00716EE0">
            <w:pPr>
              <w:widowControl w:val="0"/>
              <w:pBdr>
                <w:top w:val="nil"/>
                <w:left w:val="nil"/>
                <w:bottom w:val="nil"/>
                <w:right w:val="nil"/>
                <w:between w:val="nil"/>
              </w:pBdr>
              <w:jc w:val="center"/>
              <w:rPr>
                <w:sz w:val="22"/>
                <w:szCs w:val="22"/>
              </w:rPr>
            </w:pPr>
            <w:r>
              <w:rPr>
                <w:sz w:val="22"/>
                <w:szCs w:val="22"/>
              </w:rPr>
              <w:t>29.4%</w:t>
            </w:r>
          </w:p>
        </w:tc>
      </w:tr>
      <w:tr w:rsidR="0006422E" w14:paraId="007019AB"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E5F3FCB" w14:textId="77777777" w:rsidR="0006422E" w:rsidRPr="000C558C" w:rsidRDefault="0006422E" w:rsidP="00716EE0">
            <w:pPr>
              <w:widowControl w:val="0"/>
              <w:pBdr>
                <w:top w:val="nil"/>
                <w:left w:val="nil"/>
                <w:bottom w:val="nil"/>
                <w:right w:val="nil"/>
                <w:between w:val="nil"/>
              </w:pBdr>
              <w:jc w:val="center"/>
              <w:rPr>
                <w:sz w:val="22"/>
                <w:szCs w:val="22"/>
              </w:rPr>
            </w:pPr>
            <w:r w:rsidRPr="000C558C">
              <w:rPr>
                <w:sz w:val="22"/>
                <w:szCs w:val="22"/>
              </w:rPr>
              <w:t>Challenging</w:t>
            </w:r>
          </w:p>
        </w:tc>
        <w:tc>
          <w:tcPr>
            <w:tcW w:w="1620" w:type="dxa"/>
            <w:shd w:val="clear" w:color="auto" w:fill="auto"/>
            <w:tcMar>
              <w:top w:w="100" w:type="dxa"/>
              <w:left w:w="100" w:type="dxa"/>
              <w:bottom w:w="100" w:type="dxa"/>
              <w:right w:w="100" w:type="dxa"/>
            </w:tcMar>
          </w:tcPr>
          <w:p w14:paraId="071F4177" w14:textId="35223A9B" w:rsidR="0006422E" w:rsidRPr="000C558C" w:rsidRDefault="00997507" w:rsidP="00716EE0">
            <w:pPr>
              <w:widowControl w:val="0"/>
              <w:pBdr>
                <w:top w:val="nil"/>
                <w:left w:val="nil"/>
                <w:bottom w:val="nil"/>
                <w:right w:val="nil"/>
                <w:between w:val="nil"/>
              </w:pBdr>
              <w:jc w:val="center"/>
              <w:rPr>
                <w:sz w:val="22"/>
                <w:szCs w:val="22"/>
              </w:rPr>
            </w:pPr>
            <w:r>
              <w:rPr>
                <w:sz w:val="22"/>
                <w:szCs w:val="22"/>
              </w:rPr>
              <w:t>55.8%</w:t>
            </w:r>
          </w:p>
        </w:tc>
        <w:tc>
          <w:tcPr>
            <w:tcW w:w="1415" w:type="dxa"/>
            <w:shd w:val="clear" w:color="auto" w:fill="auto"/>
            <w:tcMar>
              <w:top w:w="100" w:type="dxa"/>
              <w:left w:w="100" w:type="dxa"/>
              <w:bottom w:w="100" w:type="dxa"/>
              <w:right w:w="100" w:type="dxa"/>
            </w:tcMar>
          </w:tcPr>
          <w:p w14:paraId="551F293A" w14:textId="1586A997" w:rsidR="0006422E" w:rsidRPr="000C558C" w:rsidRDefault="00997507" w:rsidP="00716EE0">
            <w:pPr>
              <w:widowControl w:val="0"/>
              <w:pBdr>
                <w:top w:val="nil"/>
                <w:left w:val="nil"/>
                <w:bottom w:val="nil"/>
                <w:right w:val="nil"/>
                <w:between w:val="nil"/>
              </w:pBdr>
              <w:jc w:val="center"/>
              <w:rPr>
                <w:sz w:val="22"/>
                <w:szCs w:val="22"/>
              </w:rPr>
            </w:pPr>
            <w:r>
              <w:rPr>
                <w:sz w:val="22"/>
                <w:szCs w:val="22"/>
              </w:rPr>
              <w:t>-</w:t>
            </w:r>
          </w:p>
        </w:tc>
        <w:tc>
          <w:tcPr>
            <w:tcW w:w="1220" w:type="dxa"/>
            <w:shd w:val="clear" w:color="auto" w:fill="auto"/>
            <w:tcMar>
              <w:top w:w="100" w:type="dxa"/>
              <w:left w:w="100" w:type="dxa"/>
              <w:bottom w:w="100" w:type="dxa"/>
              <w:right w:w="100" w:type="dxa"/>
            </w:tcMar>
          </w:tcPr>
          <w:p w14:paraId="277D7C59" w14:textId="28BD42C0" w:rsidR="0006422E" w:rsidRPr="000C558C" w:rsidRDefault="00997507" w:rsidP="00716EE0">
            <w:pPr>
              <w:widowControl w:val="0"/>
              <w:pBdr>
                <w:top w:val="nil"/>
                <w:left w:val="nil"/>
                <w:bottom w:val="nil"/>
                <w:right w:val="nil"/>
                <w:between w:val="nil"/>
              </w:pBdr>
              <w:jc w:val="center"/>
              <w:rPr>
                <w:sz w:val="22"/>
                <w:szCs w:val="22"/>
              </w:rPr>
            </w:pPr>
            <w:r>
              <w:rPr>
                <w:sz w:val="22"/>
                <w:szCs w:val="22"/>
              </w:rPr>
              <w:t>58.3%</w:t>
            </w:r>
          </w:p>
        </w:tc>
        <w:tc>
          <w:tcPr>
            <w:tcW w:w="1160" w:type="dxa"/>
            <w:shd w:val="clear" w:color="auto" w:fill="auto"/>
            <w:tcMar>
              <w:top w:w="100" w:type="dxa"/>
              <w:left w:w="100" w:type="dxa"/>
              <w:bottom w:w="100" w:type="dxa"/>
              <w:right w:w="100" w:type="dxa"/>
            </w:tcMar>
          </w:tcPr>
          <w:p w14:paraId="141839DA" w14:textId="5F512F47" w:rsidR="0006422E" w:rsidRPr="000C558C" w:rsidRDefault="00997507" w:rsidP="00716EE0">
            <w:pPr>
              <w:widowControl w:val="0"/>
              <w:pBdr>
                <w:top w:val="nil"/>
                <w:left w:val="nil"/>
                <w:bottom w:val="nil"/>
                <w:right w:val="nil"/>
                <w:between w:val="nil"/>
              </w:pBdr>
              <w:jc w:val="center"/>
              <w:rPr>
                <w:sz w:val="22"/>
                <w:szCs w:val="22"/>
              </w:rPr>
            </w:pPr>
            <w:r>
              <w:rPr>
                <w:sz w:val="22"/>
                <w:szCs w:val="22"/>
              </w:rPr>
              <w:t>58.8%</w:t>
            </w:r>
          </w:p>
        </w:tc>
      </w:tr>
      <w:tr w:rsidR="0006422E" w14:paraId="6C7B194F"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9574CF" w14:textId="77777777" w:rsidR="0006422E" w:rsidRPr="000C558C" w:rsidRDefault="0006422E" w:rsidP="00716EE0">
            <w:pPr>
              <w:widowControl w:val="0"/>
              <w:pBdr>
                <w:top w:val="nil"/>
                <w:left w:val="nil"/>
                <w:bottom w:val="nil"/>
                <w:right w:val="nil"/>
                <w:between w:val="nil"/>
              </w:pBdr>
              <w:jc w:val="center"/>
              <w:rPr>
                <w:sz w:val="22"/>
                <w:szCs w:val="22"/>
              </w:rPr>
            </w:pPr>
            <w:r w:rsidRPr="000C558C">
              <w:rPr>
                <w:sz w:val="22"/>
                <w:szCs w:val="22"/>
              </w:rPr>
              <w:t>Somewhat Challenging</w:t>
            </w:r>
          </w:p>
        </w:tc>
        <w:tc>
          <w:tcPr>
            <w:tcW w:w="1620" w:type="dxa"/>
            <w:shd w:val="clear" w:color="auto" w:fill="auto"/>
            <w:tcMar>
              <w:top w:w="100" w:type="dxa"/>
              <w:left w:w="100" w:type="dxa"/>
              <w:bottom w:w="100" w:type="dxa"/>
              <w:right w:w="100" w:type="dxa"/>
            </w:tcMar>
          </w:tcPr>
          <w:p w14:paraId="6BAF122C" w14:textId="7DCF0779" w:rsidR="0006422E" w:rsidRPr="000C558C" w:rsidRDefault="00997507" w:rsidP="00716EE0">
            <w:pPr>
              <w:widowControl w:val="0"/>
              <w:pBdr>
                <w:top w:val="nil"/>
                <w:left w:val="nil"/>
                <w:bottom w:val="nil"/>
                <w:right w:val="nil"/>
                <w:between w:val="nil"/>
              </w:pBdr>
              <w:jc w:val="center"/>
              <w:rPr>
                <w:sz w:val="22"/>
                <w:szCs w:val="22"/>
              </w:rPr>
            </w:pPr>
            <w:r>
              <w:rPr>
                <w:sz w:val="22"/>
                <w:szCs w:val="22"/>
              </w:rPr>
              <w:t>33.7%</w:t>
            </w:r>
          </w:p>
        </w:tc>
        <w:tc>
          <w:tcPr>
            <w:tcW w:w="1415" w:type="dxa"/>
            <w:shd w:val="clear" w:color="auto" w:fill="auto"/>
            <w:tcMar>
              <w:top w:w="100" w:type="dxa"/>
              <w:left w:w="100" w:type="dxa"/>
              <w:bottom w:w="100" w:type="dxa"/>
              <w:right w:w="100" w:type="dxa"/>
            </w:tcMar>
          </w:tcPr>
          <w:p w14:paraId="365919A5" w14:textId="7E03317C" w:rsidR="0006422E" w:rsidRPr="000C558C" w:rsidRDefault="00AF189A" w:rsidP="00716EE0">
            <w:pPr>
              <w:widowControl w:val="0"/>
              <w:pBdr>
                <w:top w:val="nil"/>
                <w:left w:val="nil"/>
                <w:bottom w:val="nil"/>
                <w:right w:val="nil"/>
                <w:between w:val="nil"/>
              </w:pBdr>
              <w:jc w:val="center"/>
              <w:rPr>
                <w:sz w:val="22"/>
                <w:szCs w:val="22"/>
              </w:rPr>
            </w:pPr>
            <w:r>
              <w:rPr>
                <w:sz w:val="22"/>
                <w:szCs w:val="22"/>
              </w:rPr>
              <w:t>-</w:t>
            </w:r>
          </w:p>
        </w:tc>
        <w:tc>
          <w:tcPr>
            <w:tcW w:w="1220" w:type="dxa"/>
            <w:shd w:val="clear" w:color="auto" w:fill="auto"/>
            <w:tcMar>
              <w:top w:w="100" w:type="dxa"/>
              <w:left w:w="100" w:type="dxa"/>
              <w:bottom w:w="100" w:type="dxa"/>
              <w:right w:w="100" w:type="dxa"/>
            </w:tcMar>
          </w:tcPr>
          <w:p w14:paraId="1339ABEE" w14:textId="57069253" w:rsidR="0006422E" w:rsidRPr="000C558C" w:rsidRDefault="00AF189A" w:rsidP="00716EE0">
            <w:pPr>
              <w:widowControl w:val="0"/>
              <w:pBdr>
                <w:top w:val="nil"/>
                <w:left w:val="nil"/>
                <w:bottom w:val="nil"/>
                <w:right w:val="nil"/>
                <w:between w:val="nil"/>
              </w:pBdr>
              <w:jc w:val="center"/>
              <w:rPr>
                <w:sz w:val="22"/>
                <w:szCs w:val="22"/>
              </w:rPr>
            </w:pPr>
            <w:r>
              <w:rPr>
                <w:sz w:val="22"/>
                <w:szCs w:val="22"/>
              </w:rPr>
              <w:t>8.3%</w:t>
            </w:r>
          </w:p>
        </w:tc>
        <w:tc>
          <w:tcPr>
            <w:tcW w:w="1160" w:type="dxa"/>
            <w:shd w:val="clear" w:color="auto" w:fill="auto"/>
            <w:tcMar>
              <w:top w:w="100" w:type="dxa"/>
              <w:left w:w="100" w:type="dxa"/>
              <w:bottom w:w="100" w:type="dxa"/>
              <w:right w:w="100" w:type="dxa"/>
            </w:tcMar>
          </w:tcPr>
          <w:p w14:paraId="26858CE6" w14:textId="2CD56A59" w:rsidR="0006422E" w:rsidRPr="000C558C" w:rsidRDefault="00AF189A" w:rsidP="00716EE0">
            <w:pPr>
              <w:widowControl w:val="0"/>
              <w:pBdr>
                <w:top w:val="nil"/>
                <w:left w:val="nil"/>
                <w:bottom w:val="nil"/>
                <w:right w:val="nil"/>
                <w:between w:val="nil"/>
              </w:pBdr>
              <w:jc w:val="center"/>
              <w:rPr>
                <w:sz w:val="22"/>
                <w:szCs w:val="22"/>
              </w:rPr>
            </w:pPr>
            <w:r>
              <w:rPr>
                <w:sz w:val="22"/>
                <w:szCs w:val="22"/>
              </w:rPr>
              <w:t>5.9%</w:t>
            </w:r>
          </w:p>
        </w:tc>
      </w:tr>
      <w:tr w:rsidR="0006422E" w14:paraId="1DBE0C74"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986F006" w14:textId="77777777" w:rsidR="0006422E" w:rsidRPr="000C558C" w:rsidRDefault="0006422E" w:rsidP="00716EE0">
            <w:pPr>
              <w:widowControl w:val="0"/>
              <w:pBdr>
                <w:top w:val="nil"/>
                <w:left w:val="nil"/>
                <w:bottom w:val="nil"/>
                <w:right w:val="nil"/>
                <w:between w:val="nil"/>
              </w:pBdr>
              <w:jc w:val="center"/>
              <w:rPr>
                <w:sz w:val="22"/>
                <w:szCs w:val="22"/>
              </w:rPr>
            </w:pPr>
            <w:r w:rsidRPr="000C558C">
              <w:rPr>
                <w:sz w:val="22"/>
                <w:szCs w:val="22"/>
              </w:rPr>
              <w:t>Not Challenging</w:t>
            </w:r>
          </w:p>
        </w:tc>
        <w:tc>
          <w:tcPr>
            <w:tcW w:w="1620" w:type="dxa"/>
            <w:shd w:val="clear" w:color="auto" w:fill="auto"/>
            <w:tcMar>
              <w:top w:w="100" w:type="dxa"/>
              <w:left w:w="100" w:type="dxa"/>
              <w:bottom w:w="100" w:type="dxa"/>
              <w:right w:w="100" w:type="dxa"/>
            </w:tcMar>
          </w:tcPr>
          <w:p w14:paraId="58B2E7A0" w14:textId="7EA97CC1" w:rsidR="0006422E" w:rsidRPr="000C558C" w:rsidRDefault="00AF189A" w:rsidP="00716EE0">
            <w:pPr>
              <w:widowControl w:val="0"/>
              <w:pBdr>
                <w:top w:val="nil"/>
                <w:left w:val="nil"/>
                <w:bottom w:val="nil"/>
                <w:right w:val="nil"/>
                <w:between w:val="nil"/>
              </w:pBdr>
              <w:jc w:val="center"/>
              <w:rPr>
                <w:sz w:val="22"/>
                <w:szCs w:val="22"/>
              </w:rPr>
            </w:pPr>
            <w:r>
              <w:rPr>
                <w:sz w:val="22"/>
                <w:szCs w:val="22"/>
              </w:rPr>
              <w:t>2.3%</w:t>
            </w:r>
          </w:p>
        </w:tc>
        <w:tc>
          <w:tcPr>
            <w:tcW w:w="1415" w:type="dxa"/>
            <w:shd w:val="clear" w:color="auto" w:fill="auto"/>
            <w:tcMar>
              <w:top w:w="100" w:type="dxa"/>
              <w:left w:w="100" w:type="dxa"/>
              <w:bottom w:w="100" w:type="dxa"/>
              <w:right w:w="100" w:type="dxa"/>
            </w:tcMar>
          </w:tcPr>
          <w:p w14:paraId="626CCFF9" w14:textId="4723F64B" w:rsidR="0006422E" w:rsidRPr="000C558C" w:rsidRDefault="00AF189A" w:rsidP="00716EE0">
            <w:pPr>
              <w:widowControl w:val="0"/>
              <w:pBdr>
                <w:top w:val="nil"/>
                <w:left w:val="nil"/>
                <w:bottom w:val="nil"/>
                <w:right w:val="nil"/>
                <w:between w:val="nil"/>
              </w:pBdr>
              <w:jc w:val="center"/>
              <w:rPr>
                <w:sz w:val="22"/>
                <w:szCs w:val="22"/>
              </w:rPr>
            </w:pPr>
            <w:r>
              <w:rPr>
                <w:sz w:val="22"/>
                <w:szCs w:val="22"/>
              </w:rPr>
              <w:t>-</w:t>
            </w:r>
          </w:p>
        </w:tc>
        <w:tc>
          <w:tcPr>
            <w:tcW w:w="1220" w:type="dxa"/>
            <w:shd w:val="clear" w:color="auto" w:fill="auto"/>
            <w:tcMar>
              <w:top w:w="100" w:type="dxa"/>
              <w:left w:w="100" w:type="dxa"/>
              <w:bottom w:w="100" w:type="dxa"/>
              <w:right w:w="100" w:type="dxa"/>
            </w:tcMar>
          </w:tcPr>
          <w:p w14:paraId="03735E0D" w14:textId="594C2577" w:rsidR="0006422E" w:rsidRPr="000C558C" w:rsidRDefault="00AF189A" w:rsidP="00716EE0">
            <w:pPr>
              <w:widowControl w:val="0"/>
              <w:pBdr>
                <w:top w:val="nil"/>
                <w:left w:val="nil"/>
                <w:bottom w:val="nil"/>
                <w:right w:val="nil"/>
                <w:between w:val="nil"/>
              </w:pBdr>
              <w:jc w:val="center"/>
              <w:rPr>
                <w:sz w:val="22"/>
                <w:szCs w:val="22"/>
              </w:rPr>
            </w:pPr>
            <w:r>
              <w:rPr>
                <w:sz w:val="22"/>
                <w:szCs w:val="22"/>
              </w:rPr>
              <w:t>16.7%</w:t>
            </w:r>
          </w:p>
        </w:tc>
        <w:tc>
          <w:tcPr>
            <w:tcW w:w="1160" w:type="dxa"/>
            <w:shd w:val="clear" w:color="auto" w:fill="auto"/>
            <w:tcMar>
              <w:top w:w="100" w:type="dxa"/>
              <w:left w:w="100" w:type="dxa"/>
              <w:bottom w:w="100" w:type="dxa"/>
              <w:right w:w="100" w:type="dxa"/>
            </w:tcMar>
          </w:tcPr>
          <w:p w14:paraId="7BEBBCFC" w14:textId="274766B3" w:rsidR="0006422E" w:rsidRPr="000C558C" w:rsidRDefault="00AF189A" w:rsidP="00716EE0">
            <w:pPr>
              <w:widowControl w:val="0"/>
              <w:pBdr>
                <w:top w:val="nil"/>
                <w:left w:val="nil"/>
                <w:bottom w:val="nil"/>
                <w:right w:val="nil"/>
                <w:between w:val="nil"/>
              </w:pBdr>
              <w:jc w:val="center"/>
              <w:rPr>
                <w:sz w:val="22"/>
                <w:szCs w:val="22"/>
              </w:rPr>
            </w:pPr>
            <w:r>
              <w:rPr>
                <w:sz w:val="22"/>
                <w:szCs w:val="22"/>
              </w:rPr>
              <w:t>5.9%</w:t>
            </w:r>
          </w:p>
        </w:tc>
      </w:tr>
      <w:tr w:rsidR="0006422E" w14:paraId="4FC3CE1B"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EF09030" w14:textId="29CAA3E7" w:rsidR="0006422E" w:rsidRPr="000C558C" w:rsidRDefault="00AF189A" w:rsidP="00716EE0">
            <w:pPr>
              <w:widowControl w:val="0"/>
              <w:pBdr>
                <w:top w:val="nil"/>
                <w:left w:val="nil"/>
                <w:bottom w:val="nil"/>
                <w:right w:val="nil"/>
                <w:between w:val="nil"/>
              </w:pBdr>
              <w:jc w:val="center"/>
              <w:rPr>
                <w:sz w:val="22"/>
                <w:szCs w:val="22"/>
              </w:rPr>
            </w:pPr>
            <w:r>
              <w:rPr>
                <w:sz w:val="22"/>
                <w:szCs w:val="22"/>
              </w:rPr>
              <w:t>There Was No Capstone Class</w:t>
            </w:r>
          </w:p>
        </w:tc>
        <w:tc>
          <w:tcPr>
            <w:tcW w:w="1620" w:type="dxa"/>
            <w:shd w:val="clear" w:color="auto" w:fill="auto"/>
            <w:tcMar>
              <w:top w:w="100" w:type="dxa"/>
              <w:left w:w="100" w:type="dxa"/>
              <w:bottom w:w="100" w:type="dxa"/>
              <w:right w:w="100" w:type="dxa"/>
            </w:tcMar>
          </w:tcPr>
          <w:p w14:paraId="0DD8574F" w14:textId="1FEA425C" w:rsidR="0006422E" w:rsidRPr="000C558C" w:rsidRDefault="00B33E6A" w:rsidP="00716EE0">
            <w:pPr>
              <w:widowControl w:val="0"/>
              <w:pBdr>
                <w:top w:val="nil"/>
                <w:left w:val="nil"/>
                <w:bottom w:val="nil"/>
                <w:right w:val="nil"/>
                <w:between w:val="nil"/>
              </w:pBdr>
              <w:jc w:val="center"/>
              <w:rPr>
                <w:sz w:val="22"/>
                <w:szCs w:val="22"/>
              </w:rPr>
            </w:pPr>
            <w:r>
              <w:rPr>
                <w:sz w:val="22"/>
                <w:szCs w:val="22"/>
              </w:rPr>
              <w:t>2.3%</w:t>
            </w:r>
          </w:p>
        </w:tc>
        <w:tc>
          <w:tcPr>
            <w:tcW w:w="1415" w:type="dxa"/>
            <w:shd w:val="clear" w:color="auto" w:fill="auto"/>
            <w:tcMar>
              <w:top w:w="100" w:type="dxa"/>
              <w:left w:w="100" w:type="dxa"/>
              <w:bottom w:w="100" w:type="dxa"/>
              <w:right w:w="100" w:type="dxa"/>
            </w:tcMar>
          </w:tcPr>
          <w:p w14:paraId="3F9A2B52" w14:textId="790081C2" w:rsidR="0006422E" w:rsidRPr="000C558C" w:rsidRDefault="00B33E6A" w:rsidP="00716EE0">
            <w:pPr>
              <w:widowControl w:val="0"/>
              <w:pBdr>
                <w:top w:val="nil"/>
                <w:left w:val="nil"/>
                <w:bottom w:val="nil"/>
                <w:right w:val="nil"/>
                <w:between w:val="nil"/>
              </w:pBdr>
              <w:jc w:val="center"/>
              <w:rPr>
                <w:sz w:val="22"/>
                <w:szCs w:val="22"/>
              </w:rPr>
            </w:pPr>
            <w:r>
              <w:rPr>
                <w:sz w:val="22"/>
                <w:szCs w:val="22"/>
              </w:rPr>
              <w:t>-</w:t>
            </w:r>
          </w:p>
        </w:tc>
        <w:tc>
          <w:tcPr>
            <w:tcW w:w="1220" w:type="dxa"/>
            <w:shd w:val="clear" w:color="auto" w:fill="auto"/>
            <w:tcMar>
              <w:top w:w="100" w:type="dxa"/>
              <w:left w:w="100" w:type="dxa"/>
              <w:bottom w:w="100" w:type="dxa"/>
              <w:right w:w="100" w:type="dxa"/>
            </w:tcMar>
          </w:tcPr>
          <w:p w14:paraId="187CB66B" w14:textId="237EF47A" w:rsidR="0006422E" w:rsidRPr="000C558C" w:rsidRDefault="00B33E6A" w:rsidP="00716EE0">
            <w:pPr>
              <w:widowControl w:val="0"/>
              <w:pBdr>
                <w:top w:val="nil"/>
                <w:left w:val="nil"/>
                <w:bottom w:val="nil"/>
                <w:right w:val="nil"/>
                <w:between w:val="nil"/>
              </w:pBdr>
              <w:jc w:val="center"/>
              <w:rPr>
                <w:sz w:val="22"/>
                <w:szCs w:val="22"/>
              </w:rPr>
            </w:pPr>
            <w:r>
              <w:rPr>
                <w:sz w:val="22"/>
                <w:szCs w:val="22"/>
              </w:rPr>
              <w:t>-</w:t>
            </w:r>
          </w:p>
        </w:tc>
        <w:tc>
          <w:tcPr>
            <w:tcW w:w="1160" w:type="dxa"/>
            <w:shd w:val="clear" w:color="auto" w:fill="auto"/>
            <w:tcMar>
              <w:top w:w="100" w:type="dxa"/>
              <w:left w:w="100" w:type="dxa"/>
              <w:bottom w:w="100" w:type="dxa"/>
              <w:right w:w="100" w:type="dxa"/>
            </w:tcMar>
          </w:tcPr>
          <w:p w14:paraId="036EE13F" w14:textId="5875AFAE" w:rsidR="0006422E" w:rsidRPr="000C558C" w:rsidRDefault="00B33E6A" w:rsidP="00716EE0">
            <w:pPr>
              <w:widowControl w:val="0"/>
              <w:pBdr>
                <w:top w:val="nil"/>
                <w:left w:val="nil"/>
                <w:bottom w:val="nil"/>
                <w:right w:val="nil"/>
                <w:between w:val="nil"/>
              </w:pBdr>
              <w:jc w:val="center"/>
              <w:rPr>
                <w:sz w:val="22"/>
                <w:szCs w:val="22"/>
              </w:rPr>
            </w:pPr>
            <w:r>
              <w:rPr>
                <w:sz w:val="22"/>
                <w:szCs w:val="22"/>
              </w:rPr>
              <w:t>-</w:t>
            </w:r>
          </w:p>
        </w:tc>
      </w:tr>
      <w:tr w:rsidR="0006422E" w14:paraId="3E8BB2B5" w14:textId="77777777" w:rsidTr="00716EE0">
        <w:trPr>
          <w:trHeight w:val="340"/>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5C6BFB2" w14:textId="28593279" w:rsidR="0006422E" w:rsidRPr="000C558C" w:rsidRDefault="0006422E" w:rsidP="00716EE0">
            <w:pPr>
              <w:widowControl w:val="0"/>
              <w:pBdr>
                <w:top w:val="nil"/>
                <w:left w:val="nil"/>
                <w:bottom w:val="nil"/>
                <w:right w:val="nil"/>
                <w:between w:val="nil"/>
              </w:pBdr>
              <w:jc w:val="center"/>
              <w:rPr>
                <w:b/>
                <w:sz w:val="22"/>
                <w:szCs w:val="22"/>
              </w:rPr>
            </w:pPr>
            <w:r w:rsidRPr="000C558C">
              <w:rPr>
                <w:b/>
                <w:sz w:val="22"/>
                <w:szCs w:val="22"/>
              </w:rPr>
              <w:t xml:space="preserve">Academic Challenge </w:t>
            </w:r>
            <w:r w:rsidR="00B33E6A">
              <w:rPr>
                <w:b/>
                <w:sz w:val="22"/>
                <w:szCs w:val="22"/>
              </w:rPr>
              <w:t>S</w:t>
            </w:r>
            <w:r w:rsidRPr="000C558C">
              <w:rPr>
                <w:b/>
                <w:sz w:val="22"/>
                <w:szCs w:val="22"/>
              </w:rPr>
              <w:t xml:space="preserve">enior </w:t>
            </w:r>
            <w:r w:rsidR="00B33E6A">
              <w:rPr>
                <w:b/>
                <w:sz w:val="22"/>
                <w:szCs w:val="22"/>
              </w:rPr>
              <w:t>Y</w:t>
            </w:r>
            <w:r w:rsidRPr="000C558C">
              <w:rPr>
                <w:b/>
                <w:sz w:val="22"/>
                <w:szCs w:val="22"/>
              </w:rPr>
              <w:t>ear</w:t>
            </w:r>
          </w:p>
        </w:tc>
        <w:tc>
          <w:tcPr>
            <w:tcW w:w="1620" w:type="dxa"/>
            <w:shd w:val="clear" w:color="auto" w:fill="auto"/>
            <w:tcMar>
              <w:top w:w="100" w:type="dxa"/>
              <w:left w:w="100" w:type="dxa"/>
              <w:bottom w:w="100" w:type="dxa"/>
              <w:right w:w="100" w:type="dxa"/>
            </w:tcMar>
          </w:tcPr>
          <w:p w14:paraId="54B4D9FE" w14:textId="2C7D9785" w:rsidR="0006422E" w:rsidRPr="00B33E6A" w:rsidRDefault="00B33E6A" w:rsidP="00716EE0">
            <w:pPr>
              <w:widowControl w:val="0"/>
              <w:pBdr>
                <w:top w:val="nil"/>
                <w:left w:val="nil"/>
                <w:bottom w:val="nil"/>
                <w:right w:val="nil"/>
                <w:between w:val="nil"/>
              </w:pBdr>
              <w:jc w:val="center"/>
              <w:rPr>
                <w:b/>
                <w:bCs/>
                <w:sz w:val="22"/>
                <w:szCs w:val="22"/>
              </w:rPr>
            </w:pPr>
            <w:r>
              <w:rPr>
                <w:b/>
                <w:bCs/>
                <w:sz w:val="22"/>
                <w:szCs w:val="22"/>
              </w:rPr>
              <w:t>Business</w:t>
            </w:r>
          </w:p>
        </w:tc>
        <w:tc>
          <w:tcPr>
            <w:tcW w:w="1415" w:type="dxa"/>
            <w:shd w:val="clear" w:color="auto" w:fill="auto"/>
            <w:tcMar>
              <w:top w:w="100" w:type="dxa"/>
              <w:left w:w="100" w:type="dxa"/>
              <w:bottom w:w="100" w:type="dxa"/>
              <w:right w:w="100" w:type="dxa"/>
            </w:tcMar>
          </w:tcPr>
          <w:p w14:paraId="391BC64E" w14:textId="6D2B1400" w:rsidR="0006422E" w:rsidRPr="00B33E6A" w:rsidRDefault="00B33E6A" w:rsidP="00716EE0">
            <w:pPr>
              <w:widowControl w:val="0"/>
              <w:pBdr>
                <w:top w:val="nil"/>
                <w:left w:val="nil"/>
                <w:bottom w:val="nil"/>
                <w:right w:val="nil"/>
                <w:between w:val="nil"/>
              </w:pBdr>
              <w:jc w:val="center"/>
              <w:rPr>
                <w:b/>
                <w:bCs/>
                <w:sz w:val="22"/>
                <w:szCs w:val="22"/>
              </w:rPr>
            </w:pPr>
            <w:r>
              <w:rPr>
                <w:b/>
                <w:bCs/>
                <w:sz w:val="22"/>
                <w:szCs w:val="22"/>
              </w:rPr>
              <w:t>Economics</w:t>
            </w:r>
          </w:p>
        </w:tc>
        <w:tc>
          <w:tcPr>
            <w:tcW w:w="1220" w:type="dxa"/>
            <w:shd w:val="clear" w:color="auto" w:fill="auto"/>
            <w:tcMar>
              <w:top w:w="100" w:type="dxa"/>
              <w:left w:w="100" w:type="dxa"/>
              <w:bottom w:w="100" w:type="dxa"/>
              <w:right w:w="100" w:type="dxa"/>
            </w:tcMar>
          </w:tcPr>
          <w:p w14:paraId="799380CA" w14:textId="3D56D839" w:rsidR="0006422E" w:rsidRPr="00B33E6A" w:rsidRDefault="00B33E6A" w:rsidP="00716EE0">
            <w:pPr>
              <w:widowControl w:val="0"/>
              <w:pBdr>
                <w:top w:val="nil"/>
                <w:left w:val="nil"/>
                <w:bottom w:val="nil"/>
                <w:right w:val="nil"/>
                <w:between w:val="nil"/>
              </w:pBdr>
              <w:jc w:val="center"/>
              <w:rPr>
                <w:b/>
                <w:bCs/>
                <w:sz w:val="22"/>
                <w:szCs w:val="22"/>
              </w:rPr>
            </w:pPr>
            <w:r>
              <w:rPr>
                <w:b/>
                <w:bCs/>
                <w:sz w:val="22"/>
                <w:szCs w:val="22"/>
              </w:rPr>
              <w:t>Politics</w:t>
            </w:r>
          </w:p>
        </w:tc>
        <w:tc>
          <w:tcPr>
            <w:tcW w:w="1160" w:type="dxa"/>
            <w:shd w:val="clear" w:color="auto" w:fill="auto"/>
            <w:tcMar>
              <w:top w:w="100" w:type="dxa"/>
              <w:left w:w="100" w:type="dxa"/>
              <w:bottom w:w="100" w:type="dxa"/>
              <w:right w:w="100" w:type="dxa"/>
            </w:tcMar>
          </w:tcPr>
          <w:p w14:paraId="2AC0B926" w14:textId="09E58E33" w:rsidR="0006422E" w:rsidRPr="00B33E6A" w:rsidRDefault="00B33E6A" w:rsidP="00716EE0">
            <w:pPr>
              <w:widowControl w:val="0"/>
              <w:pBdr>
                <w:top w:val="nil"/>
                <w:left w:val="nil"/>
                <w:bottom w:val="nil"/>
                <w:right w:val="nil"/>
                <w:between w:val="nil"/>
              </w:pBdr>
              <w:jc w:val="center"/>
              <w:rPr>
                <w:b/>
                <w:bCs/>
                <w:sz w:val="22"/>
                <w:szCs w:val="22"/>
              </w:rPr>
            </w:pPr>
            <w:r>
              <w:rPr>
                <w:b/>
                <w:bCs/>
                <w:sz w:val="22"/>
                <w:szCs w:val="22"/>
              </w:rPr>
              <w:t>CLS</w:t>
            </w:r>
          </w:p>
        </w:tc>
      </w:tr>
      <w:tr w:rsidR="0006422E" w14:paraId="55311F8F"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053A3AC" w14:textId="1259FC25" w:rsidR="0006422E" w:rsidRPr="000C558C" w:rsidRDefault="00B33E6A" w:rsidP="00716EE0">
            <w:pPr>
              <w:widowControl w:val="0"/>
              <w:pBdr>
                <w:top w:val="nil"/>
                <w:left w:val="nil"/>
                <w:bottom w:val="nil"/>
                <w:right w:val="nil"/>
                <w:between w:val="nil"/>
              </w:pBdr>
              <w:jc w:val="center"/>
              <w:rPr>
                <w:sz w:val="22"/>
                <w:szCs w:val="22"/>
              </w:rPr>
            </w:pPr>
            <w:r>
              <w:rPr>
                <w:sz w:val="22"/>
                <w:szCs w:val="22"/>
              </w:rPr>
              <w:t>Very Challenging</w:t>
            </w:r>
          </w:p>
        </w:tc>
        <w:tc>
          <w:tcPr>
            <w:tcW w:w="1620" w:type="dxa"/>
            <w:shd w:val="clear" w:color="auto" w:fill="auto"/>
            <w:tcMar>
              <w:top w:w="100" w:type="dxa"/>
              <w:left w:w="100" w:type="dxa"/>
              <w:bottom w:w="100" w:type="dxa"/>
              <w:right w:w="100" w:type="dxa"/>
            </w:tcMar>
          </w:tcPr>
          <w:p w14:paraId="73BAAFC2" w14:textId="40859FC3" w:rsidR="0006422E" w:rsidRPr="000C558C" w:rsidRDefault="004E01B4" w:rsidP="00716EE0">
            <w:pPr>
              <w:widowControl w:val="0"/>
              <w:pBdr>
                <w:top w:val="nil"/>
                <w:left w:val="nil"/>
                <w:bottom w:val="nil"/>
                <w:right w:val="nil"/>
                <w:between w:val="nil"/>
              </w:pBdr>
              <w:jc w:val="center"/>
              <w:rPr>
                <w:sz w:val="22"/>
                <w:szCs w:val="22"/>
              </w:rPr>
            </w:pPr>
            <w:r>
              <w:rPr>
                <w:sz w:val="22"/>
                <w:szCs w:val="22"/>
              </w:rPr>
              <w:t>8.1%</w:t>
            </w:r>
          </w:p>
        </w:tc>
        <w:tc>
          <w:tcPr>
            <w:tcW w:w="1415" w:type="dxa"/>
            <w:shd w:val="clear" w:color="auto" w:fill="auto"/>
            <w:tcMar>
              <w:top w:w="100" w:type="dxa"/>
              <w:left w:w="100" w:type="dxa"/>
              <w:bottom w:w="100" w:type="dxa"/>
              <w:right w:w="100" w:type="dxa"/>
            </w:tcMar>
          </w:tcPr>
          <w:p w14:paraId="5BF5A11B" w14:textId="1D88E0DE" w:rsidR="0006422E" w:rsidRPr="000C558C" w:rsidRDefault="004E01B4" w:rsidP="00716EE0">
            <w:pPr>
              <w:widowControl w:val="0"/>
              <w:pBdr>
                <w:top w:val="nil"/>
                <w:left w:val="nil"/>
                <w:bottom w:val="nil"/>
                <w:right w:val="nil"/>
                <w:between w:val="nil"/>
              </w:pBdr>
              <w:jc w:val="center"/>
              <w:rPr>
                <w:sz w:val="22"/>
                <w:szCs w:val="22"/>
              </w:rPr>
            </w:pPr>
            <w:r>
              <w:rPr>
                <w:sz w:val="22"/>
                <w:szCs w:val="22"/>
              </w:rPr>
              <w:t>50%</w:t>
            </w:r>
          </w:p>
        </w:tc>
        <w:tc>
          <w:tcPr>
            <w:tcW w:w="1220" w:type="dxa"/>
            <w:shd w:val="clear" w:color="auto" w:fill="auto"/>
            <w:tcMar>
              <w:top w:w="100" w:type="dxa"/>
              <w:left w:w="100" w:type="dxa"/>
              <w:bottom w:w="100" w:type="dxa"/>
              <w:right w:w="100" w:type="dxa"/>
            </w:tcMar>
          </w:tcPr>
          <w:p w14:paraId="79327DEB" w14:textId="1AE4686E" w:rsidR="0006422E" w:rsidRPr="000C558C" w:rsidRDefault="004E01B4" w:rsidP="00716EE0">
            <w:pPr>
              <w:widowControl w:val="0"/>
              <w:pBdr>
                <w:top w:val="nil"/>
                <w:left w:val="nil"/>
                <w:bottom w:val="nil"/>
                <w:right w:val="nil"/>
                <w:between w:val="nil"/>
              </w:pBdr>
              <w:jc w:val="center"/>
              <w:rPr>
                <w:sz w:val="22"/>
                <w:szCs w:val="22"/>
              </w:rPr>
            </w:pPr>
            <w:r>
              <w:rPr>
                <w:sz w:val="22"/>
                <w:szCs w:val="22"/>
              </w:rPr>
              <w:t>25%</w:t>
            </w:r>
          </w:p>
        </w:tc>
        <w:tc>
          <w:tcPr>
            <w:tcW w:w="1160" w:type="dxa"/>
            <w:shd w:val="clear" w:color="auto" w:fill="auto"/>
            <w:tcMar>
              <w:top w:w="100" w:type="dxa"/>
              <w:left w:w="100" w:type="dxa"/>
              <w:bottom w:w="100" w:type="dxa"/>
              <w:right w:w="100" w:type="dxa"/>
            </w:tcMar>
          </w:tcPr>
          <w:p w14:paraId="21159CE7" w14:textId="5381C2C2" w:rsidR="0006422E" w:rsidRPr="000C558C" w:rsidRDefault="004E01B4" w:rsidP="00716EE0">
            <w:pPr>
              <w:widowControl w:val="0"/>
              <w:pBdr>
                <w:top w:val="nil"/>
                <w:left w:val="nil"/>
                <w:bottom w:val="nil"/>
                <w:right w:val="nil"/>
                <w:between w:val="nil"/>
              </w:pBdr>
              <w:jc w:val="center"/>
              <w:rPr>
                <w:sz w:val="22"/>
                <w:szCs w:val="22"/>
              </w:rPr>
            </w:pPr>
            <w:r>
              <w:rPr>
                <w:sz w:val="22"/>
                <w:szCs w:val="22"/>
              </w:rPr>
              <w:t>23.5%</w:t>
            </w:r>
          </w:p>
        </w:tc>
      </w:tr>
      <w:tr w:rsidR="0006422E" w14:paraId="29ED1D8B"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894A264" w14:textId="77777777" w:rsidR="0006422E" w:rsidRPr="000C558C" w:rsidRDefault="0006422E" w:rsidP="00716EE0">
            <w:pPr>
              <w:widowControl w:val="0"/>
              <w:pBdr>
                <w:top w:val="nil"/>
                <w:left w:val="nil"/>
                <w:bottom w:val="nil"/>
                <w:right w:val="nil"/>
                <w:between w:val="nil"/>
              </w:pBdr>
              <w:jc w:val="center"/>
              <w:rPr>
                <w:sz w:val="22"/>
                <w:szCs w:val="22"/>
              </w:rPr>
            </w:pPr>
            <w:r w:rsidRPr="000C558C">
              <w:rPr>
                <w:sz w:val="22"/>
                <w:szCs w:val="22"/>
              </w:rPr>
              <w:lastRenderedPageBreak/>
              <w:t>Highly challenging</w:t>
            </w:r>
          </w:p>
        </w:tc>
        <w:tc>
          <w:tcPr>
            <w:tcW w:w="1620" w:type="dxa"/>
            <w:shd w:val="clear" w:color="auto" w:fill="auto"/>
            <w:tcMar>
              <w:top w:w="100" w:type="dxa"/>
              <w:left w:w="100" w:type="dxa"/>
              <w:bottom w:w="100" w:type="dxa"/>
              <w:right w:w="100" w:type="dxa"/>
            </w:tcMar>
          </w:tcPr>
          <w:p w14:paraId="5926B051" w14:textId="5B554768" w:rsidR="0006422E" w:rsidRPr="000C558C" w:rsidRDefault="004E01B4" w:rsidP="00716EE0">
            <w:pPr>
              <w:widowControl w:val="0"/>
              <w:pBdr>
                <w:top w:val="nil"/>
                <w:left w:val="nil"/>
                <w:bottom w:val="nil"/>
                <w:right w:val="nil"/>
                <w:between w:val="nil"/>
              </w:pBdr>
              <w:jc w:val="center"/>
              <w:rPr>
                <w:sz w:val="22"/>
                <w:szCs w:val="22"/>
              </w:rPr>
            </w:pPr>
            <w:r>
              <w:rPr>
                <w:sz w:val="22"/>
                <w:szCs w:val="22"/>
              </w:rPr>
              <w:t>39.5%</w:t>
            </w:r>
          </w:p>
        </w:tc>
        <w:tc>
          <w:tcPr>
            <w:tcW w:w="1415" w:type="dxa"/>
            <w:shd w:val="clear" w:color="auto" w:fill="auto"/>
            <w:tcMar>
              <w:top w:w="100" w:type="dxa"/>
              <w:left w:w="100" w:type="dxa"/>
              <w:bottom w:w="100" w:type="dxa"/>
              <w:right w:w="100" w:type="dxa"/>
            </w:tcMar>
          </w:tcPr>
          <w:p w14:paraId="3C46F309" w14:textId="21FB2785" w:rsidR="0006422E" w:rsidRPr="000C558C" w:rsidRDefault="00357E97" w:rsidP="00716EE0">
            <w:pPr>
              <w:widowControl w:val="0"/>
              <w:pBdr>
                <w:top w:val="nil"/>
                <w:left w:val="nil"/>
                <w:bottom w:val="nil"/>
                <w:right w:val="nil"/>
                <w:between w:val="nil"/>
              </w:pBdr>
              <w:jc w:val="center"/>
              <w:rPr>
                <w:sz w:val="22"/>
                <w:szCs w:val="22"/>
              </w:rPr>
            </w:pPr>
            <w:r>
              <w:rPr>
                <w:sz w:val="22"/>
                <w:szCs w:val="22"/>
              </w:rPr>
              <w:t>50%</w:t>
            </w:r>
          </w:p>
        </w:tc>
        <w:tc>
          <w:tcPr>
            <w:tcW w:w="1220" w:type="dxa"/>
            <w:shd w:val="clear" w:color="auto" w:fill="auto"/>
            <w:tcMar>
              <w:top w:w="100" w:type="dxa"/>
              <w:left w:w="100" w:type="dxa"/>
              <w:bottom w:w="100" w:type="dxa"/>
              <w:right w:w="100" w:type="dxa"/>
            </w:tcMar>
          </w:tcPr>
          <w:p w14:paraId="08E6716C" w14:textId="13FC2B9C" w:rsidR="0006422E" w:rsidRPr="000C558C" w:rsidRDefault="00357E97" w:rsidP="00716EE0">
            <w:pPr>
              <w:widowControl w:val="0"/>
              <w:pBdr>
                <w:top w:val="nil"/>
                <w:left w:val="nil"/>
                <w:bottom w:val="nil"/>
                <w:right w:val="nil"/>
                <w:between w:val="nil"/>
              </w:pBdr>
              <w:jc w:val="center"/>
              <w:rPr>
                <w:sz w:val="22"/>
                <w:szCs w:val="22"/>
              </w:rPr>
            </w:pPr>
            <w:r>
              <w:rPr>
                <w:sz w:val="22"/>
                <w:szCs w:val="22"/>
              </w:rPr>
              <w:t>25%</w:t>
            </w:r>
          </w:p>
        </w:tc>
        <w:tc>
          <w:tcPr>
            <w:tcW w:w="1160" w:type="dxa"/>
            <w:shd w:val="clear" w:color="auto" w:fill="auto"/>
            <w:tcMar>
              <w:top w:w="100" w:type="dxa"/>
              <w:left w:w="100" w:type="dxa"/>
              <w:bottom w:w="100" w:type="dxa"/>
              <w:right w:w="100" w:type="dxa"/>
            </w:tcMar>
          </w:tcPr>
          <w:p w14:paraId="0B99E4D9" w14:textId="1AB9F439" w:rsidR="0006422E" w:rsidRPr="000C558C" w:rsidRDefault="00357E97" w:rsidP="00716EE0">
            <w:pPr>
              <w:widowControl w:val="0"/>
              <w:pBdr>
                <w:top w:val="nil"/>
                <w:left w:val="nil"/>
                <w:bottom w:val="nil"/>
                <w:right w:val="nil"/>
                <w:between w:val="nil"/>
              </w:pBdr>
              <w:jc w:val="center"/>
              <w:rPr>
                <w:sz w:val="22"/>
                <w:szCs w:val="22"/>
              </w:rPr>
            </w:pPr>
            <w:r>
              <w:rPr>
                <w:sz w:val="22"/>
                <w:szCs w:val="22"/>
              </w:rPr>
              <w:t>47.1%</w:t>
            </w:r>
          </w:p>
        </w:tc>
      </w:tr>
      <w:tr w:rsidR="0006422E" w14:paraId="4BA90F7C"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89326A1" w14:textId="77777777" w:rsidR="0006422E" w:rsidRPr="000C558C" w:rsidRDefault="0006422E" w:rsidP="00716EE0">
            <w:pPr>
              <w:widowControl w:val="0"/>
              <w:pBdr>
                <w:top w:val="nil"/>
                <w:left w:val="nil"/>
                <w:bottom w:val="nil"/>
                <w:right w:val="nil"/>
                <w:between w:val="nil"/>
              </w:pBdr>
              <w:jc w:val="center"/>
              <w:rPr>
                <w:sz w:val="22"/>
                <w:szCs w:val="22"/>
              </w:rPr>
            </w:pPr>
            <w:r w:rsidRPr="000C558C">
              <w:rPr>
                <w:sz w:val="22"/>
                <w:szCs w:val="22"/>
              </w:rPr>
              <w:t>Somewhat Challenging</w:t>
            </w:r>
          </w:p>
        </w:tc>
        <w:tc>
          <w:tcPr>
            <w:tcW w:w="1620" w:type="dxa"/>
            <w:shd w:val="clear" w:color="auto" w:fill="auto"/>
            <w:tcMar>
              <w:top w:w="100" w:type="dxa"/>
              <w:left w:w="100" w:type="dxa"/>
              <w:bottom w:w="100" w:type="dxa"/>
              <w:right w:w="100" w:type="dxa"/>
            </w:tcMar>
          </w:tcPr>
          <w:p w14:paraId="103DACC2" w14:textId="4E17A1E4" w:rsidR="0006422E" w:rsidRPr="000C558C" w:rsidRDefault="00357E97" w:rsidP="00716EE0">
            <w:pPr>
              <w:widowControl w:val="0"/>
              <w:pBdr>
                <w:top w:val="nil"/>
                <w:left w:val="nil"/>
                <w:bottom w:val="nil"/>
                <w:right w:val="nil"/>
                <w:between w:val="nil"/>
              </w:pBdr>
              <w:jc w:val="center"/>
              <w:rPr>
                <w:sz w:val="22"/>
                <w:szCs w:val="22"/>
              </w:rPr>
            </w:pPr>
            <w:r>
              <w:rPr>
                <w:sz w:val="22"/>
                <w:szCs w:val="22"/>
              </w:rPr>
              <w:t>45.3%</w:t>
            </w:r>
          </w:p>
        </w:tc>
        <w:tc>
          <w:tcPr>
            <w:tcW w:w="1415" w:type="dxa"/>
            <w:shd w:val="clear" w:color="auto" w:fill="auto"/>
            <w:tcMar>
              <w:top w:w="100" w:type="dxa"/>
              <w:left w:w="100" w:type="dxa"/>
              <w:bottom w:w="100" w:type="dxa"/>
              <w:right w:w="100" w:type="dxa"/>
            </w:tcMar>
          </w:tcPr>
          <w:p w14:paraId="29193FC8" w14:textId="59179974" w:rsidR="0006422E" w:rsidRPr="000C558C" w:rsidRDefault="00357E97" w:rsidP="00716EE0">
            <w:pPr>
              <w:widowControl w:val="0"/>
              <w:pBdr>
                <w:top w:val="nil"/>
                <w:left w:val="nil"/>
                <w:bottom w:val="nil"/>
                <w:right w:val="nil"/>
                <w:between w:val="nil"/>
              </w:pBdr>
              <w:jc w:val="center"/>
              <w:rPr>
                <w:sz w:val="22"/>
                <w:szCs w:val="22"/>
              </w:rPr>
            </w:pPr>
            <w:r>
              <w:rPr>
                <w:sz w:val="22"/>
                <w:szCs w:val="22"/>
              </w:rPr>
              <w:t>-</w:t>
            </w:r>
          </w:p>
        </w:tc>
        <w:tc>
          <w:tcPr>
            <w:tcW w:w="1220" w:type="dxa"/>
            <w:shd w:val="clear" w:color="auto" w:fill="auto"/>
            <w:tcMar>
              <w:top w:w="100" w:type="dxa"/>
              <w:left w:w="100" w:type="dxa"/>
              <w:bottom w:w="100" w:type="dxa"/>
              <w:right w:w="100" w:type="dxa"/>
            </w:tcMar>
          </w:tcPr>
          <w:p w14:paraId="48B0A310" w14:textId="7785323A" w:rsidR="0006422E" w:rsidRPr="000C558C" w:rsidRDefault="00357E97" w:rsidP="00716EE0">
            <w:pPr>
              <w:widowControl w:val="0"/>
              <w:pBdr>
                <w:top w:val="nil"/>
                <w:left w:val="nil"/>
                <w:bottom w:val="nil"/>
                <w:right w:val="nil"/>
                <w:between w:val="nil"/>
              </w:pBdr>
              <w:jc w:val="center"/>
              <w:rPr>
                <w:sz w:val="22"/>
                <w:szCs w:val="22"/>
              </w:rPr>
            </w:pPr>
            <w:r>
              <w:rPr>
                <w:sz w:val="22"/>
                <w:szCs w:val="22"/>
              </w:rPr>
              <w:t>50%</w:t>
            </w:r>
          </w:p>
        </w:tc>
        <w:tc>
          <w:tcPr>
            <w:tcW w:w="1160" w:type="dxa"/>
            <w:shd w:val="clear" w:color="auto" w:fill="auto"/>
            <w:tcMar>
              <w:top w:w="100" w:type="dxa"/>
              <w:left w:w="100" w:type="dxa"/>
              <w:bottom w:w="100" w:type="dxa"/>
              <w:right w:w="100" w:type="dxa"/>
            </w:tcMar>
          </w:tcPr>
          <w:p w14:paraId="3B6C7AA0" w14:textId="4AD8893D" w:rsidR="0006422E" w:rsidRPr="000C558C" w:rsidRDefault="00357E97" w:rsidP="00716EE0">
            <w:pPr>
              <w:widowControl w:val="0"/>
              <w:pBdr>
                <w:top w:val="nil"/>
                <w:left w:val="nil"/>
                <w:bottom w:val="nil"/>
                <w:right w:val="nil"/>
                <w:between w:val="nil"/>
              </w:pBdr>
              <w:jc w:val="center"/>
              <w:rPr>
                <w:sz w:val="22"/>
                <w:szCs w:val="22"/>
              </w:rPr>
            </w:pPr>
            <w:r>
              <w:rPr>
                <w:sz w:val="22"/>
                <w:szCs w:val="22"/>
              </w:rPr>
              <w:t>17.6%</w:t>
            </w:r>
          </w:p>
        </w:tc>
      </w:tr>
      <w:tr w:rsidR="0006422E" w14:paraId="4F351EE6"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FC3ED34" w14:textId="77777777" w:rsidR="0006422E" w:rsidRPr="000C558C" w:rsidRDefault="0006422E" w:rsidP="00716EE0">
            <w:pPr>
              <w:widowControl w:val="0"/>
              <w:pBdr>
                <w:top w:val="nil"/>
                <w:left w:val="nil"/>
                <w:bottom w:val="nil"/>
                <w:right w:val="nil"/>
                <w:between w:val="nil"/>
              </w:pBdr>
              <w:jc w:val="center"/>
              <w:rPr>
                <w:sz w:val="22"/>
                <w:szCs w:val="22"/>
              </w:rPr>
            </w:pPr>
            <w:r w:rsidRPr="000C558C">
              <w:rPr>
                <w:sz w:val="22"/>
                <w:szCs w:val="22"/>
              </w:rPr>
              <w:t>Not Challenging</w:t>
            </w:r>
          </w:p>
        </w:tc>
        <w:tc>
          <w:tcPr>
            <w:tcW w:w="1620" w:type="dxa"/>
            <w:shd w:val="clear" w:color="auto" w:fill="auto"/>
            <w:tcMar>
              <w:top w:w="100" w:type="dxa"/>
              <w:left w:w="100" w:type="dxa"/>
              <w:bottom w:w="100" w:type="dxa"/>
              <w:right w:w="100" w:type="dxa"/>
            </w:tcMar>
          </w:tcPr>
          <w:p w14:paraId="0A6F9F9D" w14:textId="40087445" w:rsidR="0006422E" w:rsidRPr="000C558C" w:rsidRDefault="005C229C" w:rsidP="00716EE0">
            <w:pPr>
              <w:widowControl w:val="0"/>
              <w:pBdr>
                <w:top w:val="nil"/>
                <w:left w:val="nil"/>
                <w:bottom w:val="nil"/>
                <w:right w:val="nil"/>
                <w:between w:val="nil"/>
              </w:pBdr>
              <w:jc w:val="center"/>
              <w:rPr>
                <w:sz w:val="22"/>
                <w:szCs w:val="22"/>
              </w:rPr>
            </w:pPr>
            <w:r>
              <w:rPr>
                <w:sz w:val="22"/>
                <w:szCs w:val="22"/>
              </w:rPr>
              <w:t>5.8</w:t>
            </w:r>
            <w:r w:rsidR="00357E97">
              <w:rPr>
                <w:sz w:val="22"/>
                <w:szCs w:val="22"/>
              </w:rPr>
              <w:t>%</w:t>
            </w:r>
          </w:p>
        </w:tc>
        <w:tc>
          <w:tcPr>
            <w:tcW w:w="1415" w:type="dxa"/>
            <w:shd w:val="clear" w:color="auto" w:fill="auto"/>
            <w:tcMar>
              <w:top w:w="100" w:type="dxa"/>
              <w:left w:w="100" w:type="dxa"/>
              <w:bottom w:w="100" w:type="dxa"/>
              <w:right w:w="100" w:type="dxa"/>
            </w:tcMar>
          </w:tcPr>
          <w:p w14:paraId="774AF497" w14:textId="2949DA15" w:rsidR="0006422E" w:rsidRPr="000C558C" w:rsidRDefault="00357E97" w:rsidP="00716EE0">
            <w:pPr>
              <w:widowControl w:val="0"/>
              <w:pBdr>
                <w:top w:val="nil"/>
                <w:left w:val="nil"/>
                <w:bottom w:val="nil"/>
                <w:right w:val="nil"/>
                <w:between w:val="nil"/>
              </w:pBdr>
              <w:jc w:val="center"/>
              <w:rPr>
                <w:sz w:val="22"/>
                <w:szCs w:val="22"/>
              </w:rPr>
            </w:pPr>
            <w:r>
              <w:rPr>
                <w:sz w:val="22"/>
                <w:szCs w:val="22"/>
              </w:rPr>
              <w:t>-</w:t>
            </w:r>
          </w:p>
        </w:tc>
        <w:tc>
          <w:tcPr>
            <w:tcW w:w="1220" w:type="dxa"/>
            <w:shd w:val="clear" w:color="auto" w:fill="auto"/>
            <w:tcMar>
              <w:top w:w="100" w:type="dxa"/>
              <w:left w:w="100" w:type="dxa"/>
              <w:bottom w:w="100" w:type="dxa"/>
              <w:right w:w="100" w:type="dxa"/>
            </w:tcMar>
          </w:tcPr>
          <w:p w14:paraId="11964BA8" w14:textId="2D267EB2" w:rsidR="0006422E" w:rsidRPr="000C558C" w:rsidRDefault="005C229C" w:rsidP="00716EE0">
            <w:pPr>
              <w:widowControl w:val="0"/>
              <w:pBdr>
                <w:top w:val="nil"/>
                <w:left w:val="nil"/>
                <w:bottom w:val="nil"/>
                <w:right w:val="nil"/>
                <w:between w:val="nil"/>
              </w:pBdr>
              <w:jc w:val="center"/>
              <w:rPr>
                <w:sz w:val="22"/>
                <w:szCs w:val="22"/>
              </w:rPr>
            </w:pPr>
            <w:r>
              <w:rPr>
                <w:sz w:val="22"/>
                <w:szCs w:val="22"/>
              </w:rPr>
              <w:t>-</w:t>
            </w:r>
          </w:p>
        </w:tc>
        <w:tc>
          <w:tcPr>
            <w:tcW w:w="1160" w:type="dxa"/>
            <w:shd w:val="clear" w:color="auto" w:fill="auto"/>
            <w:tcMar>
              <w:top w:w="100" w:type="dxa"/>
              <w:left w:w="100" w:type="dxa"/>
              <w:bottom w:w="100" w:type="dxa"/>
              <w:right w:w="100" w:type="dxa"/>
            </w:tcMar>
          </w:tcPr>
          <w:p w14:paraId="4DE116D1" w14:textId="22720888" w:rsidR="0006422E" w:rsidRPr="000C558C" w:rsidRDefault="005C229C" w:rsidP="00716EE0">
            <w:pPr>
              <w:widowControl w:val="0"/>
              <w:pBdr>
                <w:top w:val="nil"/>
                <w:left w:val="nil"/>
                <w:bottom w:val="nil"/>
                <w:right w:val="nil"/>
                <w:between w:val="nil"/>
              </w:pBdr>
              <w:jc w:val="center"/>
              <w:rPr>
                <w:sz w:val="22"/>
                <w:szCs w:val="22"/>
              </w:rPr>
            </w:pPr>
            <w:r>
              <w:rPr>
                <w:sz w:val="22"/>
                <w:szCs w:val="22"/>
              </w:rPr>
              <w:t>11.8%</w:t>
            </w:r>
          </w:p>
        </w:tc>
      </w:tr>
      <w:tr w:rsidR="004E01B4" w14:paraId="1E55B4B7" w14:textId="77777777" w:rsidTr="00716EE0">
        <w:trPr>
          <w:trHeight w:val="485"/>
        </w:trPr>
        <w:tc>
          <w:tcPr>
            <w:tcW w:w="26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94DBA2A" w14:textId="0BCA198A" w:rsidR="004E01B4" w:rsidRPr="000C558C" w:rsidRDefault="004E01B4" w:rsidP="00716EE0">
            <w:pPr>
              <w:widowControl w:val="0"/>
              <w:pBdr>
                <w:top w:val="nil"/>
                <w:left w:val="nil"/>
                <w:bottom w:val="nil"/>
                <w:right w:val="nil"/>
                <w:between w:val="nil"/>
              </w:pBdr>
              <w:jc w:val="center"/>
              <w:rPr>
                <w:sz w:val="22"/>
                <w:szCs w:val="22"/>
              </w:rPr>
            </w:pPr>
            <w:r>
              <w:rPr>
                <w:sz w:val="22"/>
                <w:szCs w:val="22"/>
              </w:rPr>
              <w:t>No Response</w:t>
            </w:r>
          </w:p>
        </w:tc>
        <w:tc>
          <w:tcPr>
            <w:tcW w:w="1620" w:type="dxa"/>
            <w:shd w:val="clear" w:color="auto" w:fill="auto"/>
            <w:tcMar>
              <w:top w:w="100" w:type="dxa"/>
              <w:left w:w="100" w:type="dxa"/>
              <w:bottom w:w="100" w:type="dxa"/>
              <w:right w:w="100" w:type="dxa"/>
            </w:tcMar>
          </w:tcPr>
          <w:p w14:paraId="65EBBA77" w14:textId="68B2AE34" w:rsidR="004E01B4" w:rsidRPr="000C558C" w:rsidRDefault="005C229C" w:rsidP="00716EE0">
            <w:pPr>
              <w:widowControl w:val="0"/>
              <w:pBdr>
                <w:top w:val="nil"/>
                <w:left w:val="nil"/>
                <w:bottom w:val="nil"/>
                <w:right w:val="nil"/>
                <w:between w:val="nil"/>
              </w:pBdr>
              <w:jc w:val="center"/>
              <w:rPr>
                <w:sz w:val="22"/>
                <w:szCs w:val="22"/>
              </w:rPr>
            </w:pPr>
            <w:r>
              <w:rPr>
                <w:sz w:val="22"/>
                <w:szCs w:val="22"/>
              </w:rPr>
              <w:t>1.29%</w:t>
            </w:r>
          </w:p>
        </w:tc>
        <w:tc>
          <w:tcPr>
            <w:tcW w:w="1415" w:type="dxa"/>
            <w:shd w:val="clear" w:color="auto" w:fill="auto"/>
            <w:tcMar>
              <w:top w:w="100" w:type="dxa"/>
              <w:left w:w="100" w:type="dxa"/>
              <w:bottom w:w="100" w:type="dxa"/>
              <w:right w:w="100" w:type="dxa"/>
            </w:tcMar>
          </w:tcPr>
          <w:p w14:paraId="1F5D65F0" w14:textId="29D1DDE1" w:rsidR="004E01B4" w:rsidRPr="000C558C" w:rsidRDefault="005C229C" w:rsidP="00716EE0">
            <w:pPr>
              <w:widowControl w:val="0"/>
              <w:pBdr>
                <w:top w:val="nil"/>
                <w:left w:val="nil"/>
                <w:bottom w:val="nil"/>
                <w:right w:val="nil"/>
                <w:between w:val="nil"/>
              </w:pBdr>
              <w:jc w:val="center"/>
              <w:rPr>
                <w:sz w:val="22"/>
                <w:szCs w:val="22"/>
              </w:rPr>
            </w:pPr>
            <w:r>
              <w:rPr>
                <w:sz w:val="22"/>
                <w:szCs w:val="22"/>
              </w:rPr>
              <w:t>-</w:t>
            </w:r>
          </w:p>
        </w:tc>
        <w:tc>
          <w:tcPr>
            <w:tcW w:w="1220" w:type="dxa"/>
            <w:shd w:val="clear" w:color="auto" w:fill="auto"/>
            <w:tcMar>
              <w:top w:w="100" w:type="dxa"/>
              <w:left w:w="100" w:type="dxa"/>
              <w:bottom w:w="100" w:type="dxa"/>
              <w:right w:w="100" w:type="dxa"/>
            </w:tcMar>
          </w:tcPr>
          <w:p w14:paraId="5D1C6195" w14:textId="7339DB2D" w:rsidR="004E01B4" w:rsidRPr="000C558C" w:rsidRDefault="005C229C" w:rsidP="00716EE0">
            <w:pPr>
              <w:widowControl w:val="0"/>
              <w:pBdr>
                <w:top w:val="nil"/>
                <w:left w:val="nil"/>
                <w:bottom w:val="nil"/>
                <w:right w:val="nil"/>
                <w:between w:val="nil"/>
              </w:pBdr>
              <w:jc w:val="center"/>
              <w:rPr>
                <w:sz w:val="22"/>
                <w:szCs w:val="22"/>
              </w:rPr>
            </w:pPr>
            <w:r>
              <w:rPr>
                <w:sz w:val="22"/>
                <w:szCs w:val="22"/>
              </w:rPr>
              <w:t>-</w:t>
            </w:r>
          </w:p>
        </w:tc>
        <w:tc>
          <w:tcPr>
            <w:tcW w:w="1160" w:type="dxa"/>
            <w:shd w:val="clear" w:color="auto" w:fill="auto"/>
            <w:tcMar>
              <w:top w:w="100" w:type="dxa"/>
              <w:left w:w="100" w:type="dxa"/>
              <w:bottom w:w="100" w:type="dxa"/>
              <w:right w:w="100" w:type="dxa"/>
            </w:tcMar>
          </w:tcPr>
          <w:p w14:paraId="24D87037" w14:textId="0D9A3068" w:rsidR="004E01B4" w:rsidRPr="000C558C" w:rsidRDefault="005C229C" w:rsidP="00716EE0">
            <w:pPr>
              <w:widowControl w:val="0"/>
              <w:pBdr>
                <w:top w:val="nil"/>
                <w:left w:val="nil"/>
                <w:bottom w:val="nil"/>
                <w:right w:val="nil"/>
                <w:between w:val="nil"/>
              </w:pBdr>
              <w:jc w:val="center"/>
              <w:rPr>
                <w:sz w:val="22"/>
                <w:szCs w:val="22"/>
              </w:rPr>
            </w:pPr>
            <w:r>
              <w:rPr>
                <w:sz w:val="22"/>
                <w:szCs w:val="22"/>
              </w:rPr>
              <w:t>-</w:t>
            </w:r>
          </w:p>
        </w:tc>
      </w:tr>
    </w:tbl>
    <w:p w14:paraId="0E1880B1" w14:textId="5D0DD161" w:rsidR="0006422E" w:rsidRDefault="0006422E" w:rsidP="008C07D2">
      <w:pPr>
        <w:rPr>
          <w:b/>
          <w:bCs/>
          <w:sz w:val="28"/>
          <w:szCs w:val="28"/>
        </w:rPr>
      </w:pPr>
    </w:p>
    <w:p w14:paraId="1A4C6AD1" w14:textId="00AAA0CE" w:rsidR="001D0058" w:rsidRDefault="001D0058" w:rsidP="008C07D2">
      <w:pPr>
        <w:rPr>
          <w:b/>
          <w:bCs/>
          <w:sz w:val="28"/>
          <w:szCs w:val="28"/>
        </w:rPr>
      </w:pPr>
    </w:p>
    <w:p w14:paraId="07BC2099" w14:textId="5005043B" w:rsidR="001D0058" w:rsidRPr="00316307" w:rsidRDefault="008C07D2" w:rsidP="00316307">
      <w:pPr>
        <w:pStyle w:val="Heading2"/>
        <w:rPr>
          <w:rFonts w:ascii="Times New Roman" w:hAnsi="Times New Roman" w:cs="Times New Roman"/>
          <w:b/>
          <w:bCs/>
          <w:color w:val="auto"/>
          <w:sz w:val="28"/>
          <w:szCs w:val="28"/>
        </w:rPr>
      </w:pPr>
      <w:bookmarkStart w:id="12" w:name="_2020/21_Graduate_and"/>
      <w:bookmarkEnd w:id="12"/>
      <w:r w:rsidRPr="002D7A39">
        <w:rPr>
          <w:rFonts w:ascii="Times New Roman" w:hAnsi="Times New Roman" w:cs="Times New Roman"/>
          <w:b/>
          <w:bCs/>
          <w:color w:val="auto"/>
          <w:sz w:val="28"/>
          <w:szCs w:val="28"/>
        </w:rPr>
        <w:t>2020</w:t>
      </w:r>
      <w:r w:rsidR="002E288E">
        <w:rPr>
          <w:rFonts w:ascii="Times New Roman" w:hAnsi="Times New Roman" w:cs="Times New Roman"/>
          <w:b/>
          <w:bCs/>
          <w:color w:val="auto"/>
          <w:sz w:val="28"/>
          <w:szCs w:val="28"/>
        </w:rPr>
        <w:t xml:space="preserve"> Business</w:t>
      </w:r>
      <w:r w:rsidRPr="002D7A39">
        <w:rPr>
          <w:rFonts w:ascii="Times New Roman" w:hAnsi="Times New Roman" w:cs="Times New Roman"/>
          <w:b/>
          <w:bCs/>
          <w:color w:val="auto"/>
          <w:sz w:val="28"/>
          <w:szCs w:val="28"/>
        </w:rPr>
        <w:t xml:space="preserve"> Graduate and Job Placements</w:t>
      </w:r>
    </w:p>
    <w:p w14:paraId="6DE9F848" w14:textId="49BB1137" w:rsidR="001D0058" w:rsidRPr="00AF70E8" w:rsidRDefault="001D0058" w:rsidP="001D0058">
      <w:pPr>
        <w:shd w:val="clear" w:color="auto" w:fill="FFFFFF"/>
        <w:spacing w:line="270" w:lineRule="auto"/>
        <w:jc w:val="both"/>
        <w:rPr>
          <w:rFonts w:eastAsia="Times New Roman"/>
          <w:lang w:val="en"/>
        </w:rPr>
      </w:pPr>
      <w:r w:rsidRPr="00AF70E8">
        <w:rPr>
          <w:rFonts w:eastAsia="Times New Roman"/>
          <w:lang w:val="en"/>
        </w:rPr>
        <w:t>For the 20</w:t>
      </w:r>
      <w:r>
        <w:rPr>
          <w:rFonts w:eastAsia="Times New Roman"/>
          <w:lang w:val="en"/>
        </w:rPr>
        <w:t>20</w:t>
      </w:r>
      <w:r w:rsidRPr="00AF70E8">
        <w:rPr>
          <w:rFonts w:eastAsia="Times New Roman"/>
          <w:lang w:val="en"/>
        </w:rPr>
        <w:t xml:space="preserve"> Business Graduates, </w:t>
      </w:r>
      <w:r w:rsidR="00B76F30">
        <w:rPr>
          <w:rFonts w:eastAsia="Times New Roman"/>
          <w:lang w:val="en"/>
        </w:rPr>
        <w:t>100</w:t>
      </w:r>
      <w:r w:rsidRPr="00AF70E8">
        <w:rPr>
          <w:rFonts w:eastAsia="Times New Roman"/>
          <w:b/>
          <w:lang w:val="en"/>
        </w:rPr>
        <w:t>%</w:t>
      </w:r>
      <w:r w:rsidRPr="00AF70E8">
        <w:rPr>
          <w:rFonts w:eastAsia="Times New Roman"/>
          <w:lang w:val="en"/>
        </w:rPr>
        <w:t xml:space="preserve"> of those responding </w:t>
      </w:r>
      <w:r w:rsidR="00B76F30">
        <w:rPr>
          <w:rFonts w:eastAsia="Times New Roman"/>
          <w:lang w:val="en"/>
        </w:rPr>
        <w:t xml:space="preserve">(96.49% response rate) </w:t>
      </w:r>
      <w:r w:rsidRPr="00AF70E8">
        <w:rPr>
          <w:rFonts w:eastAsia="Times New Roman"/>
          <w:lang w:val="en"/>
        </w:rPr>
        <w:t>and actively seeking career opportunities (</w:t>
      </w:r>
      <w:r>
        <w:rPr>
          <w:rFonts w:eastAsia="Times New Roman"/>
          <w:lang w:val="en"/>
        </w:rPr>
        <w:t>8</w:t>
      </w:r>
      <w:r w:rsidR="00B76F30">
        <w:rPr>
          <w:rFonts w:eastAsia="Times New Roman"/>
          <w:lang w:val="en"/>
        </w:rPr>
        <w:t>1</w:t>
      </w:r>
      <w:r w:rsidRPr="00AF70E8">
        <w:rPr>
          <w:rFonts w:eastAsia="Times New Roman"/>
          <w:lang w:val="en"/>
        </w:rPr>
        <w:t xml:space="preserve"> of </w:t>
      </w:r>
      <w:r>
        <w:rPr>
          <w:rFonts w:eastAsia="Times New Roman"/>
          <w:lang w:val="en"/>
        </w:rPr>
        <w:t>81</w:t>
      </w:r>
      <w:r w:rsidRPr="00AF70E8">
        <w:rPr>
          <w:rFonts w:eastAsia="Times New Roman"/>
          <w:lang w:val="en"/>
        </w:rPr>
        <w:t>) were successful in finding employment and/or going onto graduate and law schools.</w:t>
      </w:r>
    </w:p>
    <w:p w14:paraId="43E6CF2D" w14:textId="77777777" w:rsidR="001D0058" w:rsidRPr="00AF70E8" w:rsidRDefault="001D0058" w:rsidP="001D0058">
      <w:pPr>
        <w:shd w:val="clear" w:color="auto" w:fill="FFFFFF"/>
        <w:spacing w:line="270" w:lineRule="auto"/>
        <w:jc w:val="both"/>
        <w:rPr>
          <w:rFonts w:eastAsia="Times New Roman"/>
          <w:lang w:val="en"/>
        </w:rPr>
      </w:pPr>
      <w:r w:rsidRPr="00AF70E8">
        <w:rPr>
          <w:rFonts w:eastAsia="Times New Roman"/>
          <w:lang w:val="en"/>
        </w:rPr>
        <w:t xml:space="preserve"> (#of successes/#of graduates responding &amp; seeking) and Median Starting Salary for Business Graduates</w:t>
      </w:r>
    </w:p>
    <w:p w14:paraId="08A6D648" w14:textId="77777777" w:rsidR="001D0058" w:rsidRPr="00AF70E8" w:rsidRDefault="001D0058" w:rsidP="001D0058">
      <w:pPr>
        <w:shd w:val="clear" w:color="auto" w:fill="FFFFFF"/>
        <w:spacing w:line="270" w:lineRule="auto"/>
        <w:jc w:val="both"/>
        <w:rPr>
          <w:rFonts w:eastAsia="Times New Roman"/>
          <w:sz w:val="20"/>
          <w:szCs w:val="20"/>
          <w:lang w:val="en"/>
        </w:rPr>
      </w:pPr>
      <w:r w:rsidRPr="00AF70E8">
        <w:rPr>
          <w:rFonts w:eastAsia="Times New Roman"/>
          <w:sz w:val="20"/>
          <w:szCs w:val="20"/>
          <w:lang w:val="en"/>
        </w:rPr>
        <w:t xml:space="preserve">Overall              Accounting     Bus. Ed.    </w:t>
      </w:r>
      <w:r w:rsidRPr="00AF70E8">
        <w:rPr>
          <w:rFonts w:eastAsia="Times New Roman"/>
          <w:sz w:val="20"/>
          <w:szCs w:val="20"/>
          <w:lang w:val="en"/>
        </w:rPr>
        <w:tab/>
        <w:t xml:space="preserve">Finance </w:t>
      </w:r>
      <w:r>
        <w:rPr>
          <w:rFonts w:eastAsia="Times New Roman"/>
          <w:sz w:val="20"/>
          <w:szCs w:val="20"/>
          <w:lang w:val="en"/>
        </w:rPr>
        <w:t xml:space="preserve">     </w:t>
      </w:r>
      <w:r w:rsidRPr="00AF70E8">
        <w:rPr>
          <w:rFonts w:eastAsia="Times New Roman"/>
          <w:sz w:val="20"/>
          <w:szCs w:val="20"/>
          <w:lang w:val="en"/>
        </w:rPr>
        <w:t xml:space="preserve">Intern Bus.  Management   Marketing </w:t>
      </w:r>
      <w:r>
        <w:rPr>
          <w:rFonts w:eastAsia="Times New Roman"/>
          <w:sz w:val="20"/>
          <w:szCs w:val="20"/>
          <w:lang w:val="en"/>
        </w:rPr>
        <w:t xml:space="preserve"> </w:t>
      </w:r>
      <w:r w:rsidRPr="00AF70E8">
        <w:rPr>
          <w:rFonts w:eastAsia="Times New Roman"/>
          <w:sz w:val="20"/>
          <w:szCs w:val="20"/>
          <w:lang w:val="en"/>
        </w:rPr>
        <w:t xml:space="preserve"> </w:t>
      </w:r>
      <w:r>
        <w:rPr>
          <w:rFonts w:eastAsia="Times New Roman"/>
          <w:sz w:val="20"/>
          <w:szCs w:val="20"/>
          <w:lang w:val="en"/>
        </w:rPr>
        <w:t>Business Economics</w:t>
      </w:r>
    </w:p>
    <w:p w14:paraId="03772EF9" w14:textId="6DD62351" w:rsidR="001D0058" w:rsidRPr="00AF70E8" w:rsidRDefault="001D0058" w:rsidP="001D0058">
      <w:pPr>
        <w:shd w:val="clear" w:color="auto" w:fill="FFFFFF"/>
        <w:spacing w:line="270" w:lineRule="auto"/>
        <w:jc w:val="both"/>
        <w:rPr>
          <w:rFonts w:eastAsia="Times New Roman"/>
          <w:sz w:val="20"/>
          <w:szCs w:val="20"/>
          <w:lang w:val="en"/>
        </w:rPr>
      </w:pPr>
      <w:r w:rsidRPr="00AF70E8">
        <w:rPr>
          <w:rFonts w:eastAsia="Times New Roman"/>
          <w:sz w:val="20"/>
          <w:szCs w:val="20"/>
          <w:lang w:val="en"/>
        </w:rPr>
        <w:t xml:space="preserve">    </w:t>
      </w:r>
      <w:r>
        <w:rPr>
          <w:rFonts w:eastAsia="Times New Roman"/>
          <w:sz w:val="20"/>
          <w:szCs w:val="20"/>
          <w:lang w:val="en"/>
        </w:rPr>
        <w:t>80</w:t>
      </w:r>
      <w:r w:rsidRPr="00AF70E8">
        <w:rPr>
          <w:rFonts w:eastAsia="Times New Roman"/>
          <w:sz w:val="20"/>
          <w:szCs w:val="20"/>
          <w:lang w:val="en"/>
        </w:rPr>
        <w:t>/</w:t>
      </w:r>
      <w:r>
        <w:rPr>
          <w:rFonts w:eastAsia="Times New Roman"/>
          <w:sz w:val="20"/>
          <w:szCs w:val="20"/>
          <w:lang w:val="en"/>
        </w:rPr>
        <w:t>81</w:t>
      </w:r>
      <w:r w:rsidRPr="00AF70E8">
        <w:rPr>
          <w:rFonts w:eastAsia="Times New Roman"/>
          <w:sz w:val="20"/>
          <w:szCs w:val="20"/>
          <w:lang w:val="en"/>
        </w:rPr>
        <w:t xml:space="preserve">               1</w:t>
      </w:r>
      <w:r>
        <w:rPr>
          <w:rFonts w:eastAsia="Times New Roman"/>
          <w:sz w:val="20"/>
          <w:szCs w:val="20"/>
          <w:lang w:val="en"/>
        </w:rPr>
        <w:t>5</w:t>
      </w:r>
      <w:r w:rsidRPr="00AF70E8">
        <w:rPr>
          <w:rFonts w:eastAsia="Times New Roman"/>
          <w:sz w:val="20"/>
          <w:szCs w:val="20"/>
          <w:lang w:val="en"/>
        </w:rPr>
        <w:t>/1</w:t>
      </w:r>
      <w:r>
        <w:rPr>
          <w:rFonts w:eastAsia="Times New Roman"/>
          <w:sz w:val="20"/>
          <w:szCs w:val="20"/>
          <w:lang w:val="en"/>
        </w:rPr>
        <w:t>5</w:t>
      </w:r>
      <w:r w:rsidRPr="00AF70E8">
        <w:rPr>
          <w:rFonts w:eastAsia="Times New Roman"/>
          <w:sz w:val="20"/>
          <w:szCs w:val="20"/>
          <w:lang w:val="en"/>
        </w:rPr>
        <w:t xml:space="preserve">     </w:t>
      </w:r>
      <w:r w:rsidRPr="00AF70E8">
        <w:rPr>
          <w:rFonts w:eastAsia="Times New Roman"/>
          <w:sz w:val="20"/>
          <w:szCs w:val="20"/>
          <w:lang w:val="en"/>
        </w:rPr>
        <w:tab/>
      </w:r>
      <w:r w:rsidRPr="00AF70E8">
        <w:rPr>
          <w:rFonts w:eastAsia="Times New Roman"/>
          <w:sz w:val="20"/>
          <w:szCs w:val="20"/>
          <w:lang w:val="en"/>
        </w:rPr>
        <w:tab/>
      </w:r>
      <w:r>
        <w:rPr>
          <w:rFonts w:eastAsia="Times New Roman"/>
          <w:sz w:val="20"/>
          <w:szCs w:val="20"/>
          <w:lang w:val="en"/>
        </w:rPr>
        <w:t>NA</w:t>
      </w:r>
      <w:r w:rsidRPr="00AF70E8">
        <w:rPr>
          <w:rFonts w:eastAsia="Times New Roman"/>
          <w:sz w:val="20"/>
          <w:szCs w:val="20"/>
          <w:lang w:val="en"/>
        </w:rPr>
        <w:t xml:space="preserve">          </w:t>
      </w:r>
      <w:r>
        <w:rPr>
          <w:rFonts w:eastAsia="Times New Roman"/>
          <w:sz w:val="20"/>
          <w:szCs w:val="20"/>
          <w:lang w:val="en"/>
        </w:rPr>
        <w:t>1</w:t>
      </w:r>
      <w:r w:rsidR="00B76F30">
        <w:rPr>
          <w:rFonts w:eastAsia="Times New Roman"/>
          <w:sz w:val="20"/>
          <w:szCs w:val="20"/>
          <w:lang w:val="en"/>
        </w:rPr>
        <w:t>6</w:t>
      </w:r>
      <w:r w:rsidRPr="00AF70E8">
        <w:rPr>
          <w:rFonts w:eastAsia="Times New Roman"/>
          <w:sz w:val="20"/>
          <w:szCs w:val="20"/>
          <w:lang w:val="en"/>
        </w:rPr>
        <w:t>/1</w:t>
      </w:r>
      <w:r>
        <w:rPr>
          <w:rFonts w:eastAsia="Times New Roman"/>
          <w:sz w:val="20"/>
          <w:szCs w:val="20"/>
          <w:lang w:val="en"/>
        </w:rPr>
        <w:t>6</w:t>
      </w:r>
      <w:r w:rsidRPr="00AF70E8">
        <w:rPr>
          <w:rFonts w:eastAsia="Times New Roman"/>
          <w:sz w:val="20"/>
          <w:szCs w:val="20"/>
          <w:lang w:val="en"/>
        </w:rPr>
        <w:t xml:space="preserve">          </w:t>
      </w:r>
      <w:r>
        <w:rPr>
          <w:rFonts w:eastAsia="Times New Roman"/>
          <w:sz w:val="20"/>
          <w:szCs w:val="20"/>
          <w:lang w:val="en"/>
        </w:rPr>
        <w:t>2</w:t>
      </w:r>
      <w:r w:rsidRPr="00AF70E8">
        <w:rPr>
          <w:rFonts w:eastAsia="Times New Roman"/>
          <w:sz w:val="20"/>
          <w:szCs w:val="20"/>
          <w:lang w:val="en"/>
        </w:rPr>
        <w:t>/</w:t>
      </w:r>
      <w:r>
        <w:rPr>
          <w:rFonts w:eastAsia="Times New Roman"/>
          <w:sz w:val="20"/>
          <w:szCs w:val="20"/>
          <w:lang w:val="en"/>
        </w:rPr>
        <w:t>2</w:t>
      </w:r>
      <w:r w:rsidRPr="00AF70E8">
        <w:rPr>
          <w:rFonts w:eastAsia="Times New Roman"/>
          <w:sz w:val="20"/>
          <w:szCs w:val="20"/>
          <w:lang w:val="en"/>
        </w:rPr>
        <w:t xml:space="preserve">    </w:t>
      </w:r>
      <w:r>
        <w:rPr>
          <w:rFonts w:eastAsia="Times New Roman"/>
          <w:sz w:val="20"/>
          <w:szCs w:val="20"/>
          <w:lang w:val="en"/>
        </w:rPr>
        <w:t xml:space="preserve">        </w:t>
      </w:r>
      <w:r w:rsidRPr="00AF70E8">
        <w:rPr>
          <w:rFonts w:eastAsia="Times New Roman"/>
          <w:sz w:val="20"/>
          <w:szCs w:val="20"/>
          <w:lang w:val="en"/>
        </w:rPr>
        <w:t xml:space="preserve"> </w:t>
      </w:r>
      <w:r w:rsidRPr="00AF70E8">
        <w:rPr>
          <w:rFonts w:eastAsia="Times New Roman"/>
          <w:sz w:val="20"/>
          <w:szCs w:val="20"/>
          <w:lang w:val="en"/>
        </w:rPr>
        <w:tab/>
        <w:t>2</w:t>
      </w:r>
      <w:r>
        <w:rPr>
          <w:rFonts w:eastAsia="Times New Roman"/>
          <w:sz w:val="20"/>
          <w:szCs w:val="20"/>
          <w:lang w:val="en"/>
        </w:rPr>
        <w:t>6</w:t>
      </w:r>
      <w:r w:rsidRPr="00AF70E8">
        <w:rPr>
          <w:rFonts w:eastAsia="Times New Roman"/>
          <w:sz w:val="20"/>
          <w:szCs w:val="20"/>
          <w:lang w:val="en"/>
        </w:rPr>
        <w:t>/2</w:t>
      </w:r>
      <w:r>
        <w:rPr>
          <w:rFonts w:eastAsia="Times New Roman"/>
          <w:sz w:val="20"/>
          <w:szCs w:val="20"/>
          <w:lang w:val="en"/>
        </w:rPr>
        <w:t>6</w:t>
      </w:r>
      <w:r w:rsidRPr="00AF70E8">
        <w:rPr>
          <w:rFonts w:eastAsia="Times New Roman"/>
          <w:sz w:val="20"/>
          <w:szCs w:val="20"/>
          <w:lang w:val="en"/>
        </w:rPr>
        <w:t xml:space="preserve">          </w:t>
      </w:r>
      <w:r>
        <w:rPr>
          <w:rFonts w:eastAsia="Times New Roman"/>
          <w:sz w:val="20"/>
          <w:szCs w:val="20"/>
          <w:lang w:val="en"/>
        </w:rPr>
        <w:t>18</w:t>
      </w:r>
      <w:r w:rsidRPr="00AF70E8">
        <w:rPr>
          <w:rFonts w:eastAsia="Times New Roman"/>
          <w:sz w:val="20"/>
          <w:szCs w:val="20"/>
          <w:lang w:val="en"/>
        </w:rPr>
        <w:t>/</w:t>
      </w:r>
      <w:r>
        <w:rPr>
          <w:rFonts w:eastAsia="Times New Roman"/>
          <w:sz w:val="20"/>
          <w:szCs w:val="20"/>
          <w:lang w:val="en"/>
        </w:rPr>
        <w:t>18              4/4</w:t>
      </w:r>
    </w:p>
    <w:p w14:paraId="75BDDD56" w14:textId="05DC8806" w:rsidR="00EA455F" w:rsidRPr="00316307" w:rsidRDefault="001D0058" w:rsidP="00316307">
      <w:pPr>
        <w:shd w:val="clear" w:color="auto" w:fill="FFFFFF"/>
        <w:spacing w:line="270" w:lineRule="auto"/>
        <w:jc w:val="both"/>
        <w:rPr>
          <w:rFonts w:eastAsia="Times New Roman"/>
          <w:sz w:val="20"/>
          <w:szCs w:val="20"/>
          <w:lang w:val="en"/>
        </w:rPr>
      </w:pPr>
      <w:r w:rsidRPr="00AF70E8">
        <w:rPr>
          <w:rFonts w:eastAsia="Times New Roman"/>
          <w:sz w:val="20"/>
          <w:szCs w:val="20"/>
          <w:lang w:val="en"/>
        </w:rPr>
        <w:t>$5</w:t>
      </w:r>
      <w:r>
        <w:rPr>
          <w:rFonts w:eastAsia="Times New Roman"/>
          <w:sz w:val="20"/>
          <w:szCs w:val="20"/>
          <w:lang w:val="en"/>
        </w:rPr>
        <w:t>3</w:t>
      </w:r>
      <w:r w:rsidRPr="00AF70E8">
        <w:rPr>
          <w:rFonts w:eastAsia="Times New Roman"/>
          <w:sz w:val="20"/>
          <w:szCs w:val="20"/>
          <w:lang w:val="en"/>
        </w:rPr>
        <w:t>,000              $5</w:t>
      </w:r>
      <w:r>
        <w:rPr>
          <w:rFonts w:eastAsia="Times New Roman"/>
          <w:sz w:val="20"/>
          <w:szCs w:val="20"/>
          <w:lang w:val="en"/>
        </w:rPr>
        <w:t>3</w:t>
      </w:r>
      <w:r w:rsidRPr="00AF70E8">
        <w:rPr>
          <w:rFonts w:eastAsia="Times New Roman"/>
          <w:sz w:val="20"/>
          <w:szCs w:val="20"/>
          <w:lang w:val="en"/>
        </w:rPr>
        <w:t xml:space="preserve">,000   </w:t>
      </w:r>
      <w:r w:rsidRPr="00AF70E8">
        <w:rPr>
          <w:rFonts w:eastAsia="Times New Roman"/>
          <w:sz w:val="20"/>
          <w:szCs w:val="20"/>
          <w:lang w:val="en"/>
        </w:rPr>
        <w:tab/>
      </w:r>
      <w:r w:rsidRPr="00AF70E8">
        <w:rPr>
          <w:rFonts w:eastAsia="Times New Roman"/>
          <w:sz w:val="20"/>
          <w:szCs w:val="20"/>
          <w:lang w:val="en"/>
        </w:rPr>
        <w:tab/>
        <w:t>NA         $5</w:t>
      </w:r>
      <w:r>
        <w:rPr>
          <w:rFonts w:eastAsia="Times New Roman"/>
          <w:sz w:val="20"/>
          <w:szCs w:val="20"/>
          <w:lang w:val="en"/>
        </w:rPr>
        <w:t>7</w:t>
      </w:r>
      <w:r w:rsidRPr="00AF70E8">
        <w:rPr>
          <w:rFonts w:eastAsia="Times New Roman"/>
          <w:sz w:val="20"/>
          <w:szCs w:val="20"/>
          <w:lang w:val="en"/>
        </w:rPr>
        <w:t>,</w:t>
      </w:r>
      <w:r>
        <w:rPr>
          <w:rFonts w:eastAsia="Times New Roman"/>
          <w:sz w:val="20"/>
          <w:szCs w:val="20"/>
          <w:lang w:val="en"/>
        </w:rPr>
        <w:t>5</w:t>
      </w:r>
      <w:r w:rsidRPr="00AF70E8">
        <w:rPr>
          <w:rFonts w:eastAsia="Times New Roman"/>
          <w:sz w:val="20"/>
          <w:szCs w:val="20"/>
          <w:lang w:val="en"/>
        </w:rPr>
        <w:t xml:space="preserve">00     </w:t>
      </w:r>
      <w:r>
        <w:rPr>
          <w:rFonts w:eastAsia="Times New Roman"/>
          <w:sz w:val="20"/>
          <w:szCs w:val="20"/>
          <w:lang w:val="en"/>
        </w:rPr>
        <w:t xml:space="preserve">  </w:t>
      </w:r>
      <w:r w:rsidRPr="00AF70E8">
        <w:rPr>
          <w:rFonts w:eastAsia="Times New Roman"/>
          <w:sz w:val="20"/>
          <w:szCs w:val="20"/>
          <w:lang w:val="en"/>
        </w:rPr>
        <w:t>$</w:t>
      </w:r>
      <w:r>
        <w:rPr>
          <w:rFonts w:eastAsia="Times New Roman"/>
          <w:sz w:val="20"/>
          <w:szCs w:val="20"/>
          <w:lang w:val="en"/>
        </w:rPr>
        <w:t>6</w:t>
      </w:r>
      <w:r w:rsidRPr="00AF70E8">
        <w:rPr>
          <w:rFonts w:eastAsia="Times New Roman"/>
          <w:sz w:val="20"/>
          <w:szCs w:val="20"/>
          <w:lang w:val="en"/>
        </w:rPr>
        <w:t>0,</w:t>
      </w:r>
      <w:r>
        <w:rPr>
          <w:rFonts w:eastAsia="Times New Roman"/>
          <w:sz w:val="20"/>
          <w:szCs w:val="20"/>
          <w:lang w:val="en"/>
        </w:rPr>
        <w:t>0</w:t>
      </w:r>
      <w:r w:rsidRPr="00AF70E8">
        <w:rPr>
          <w:rFonts w:eastAsia="Times New Roman"/>
          <w:sz w:val="20"/>
          <w:szCs w:val="20"/>
          <w:lang w:val="en"/>
        </w:rPr>
        <w:t>00         $</w:t>
      </w:r>
      <w:r>
        <w:rPr>
          <w:rFonts w:eastAsia="Times New Roman"/>
          <w:sz w:val="20"/>
          <w:szCs w:val="20"/>
          <w:lang w:val="en"/>
        </w:rPr>
        <w:t>50</w:t>
      </w:r>
      <w:r w:rsidRPr="00AF70E8">
        <w:rPr>
          <w:rFonts w:eastAsia="Times New Roman"/>
          <w:sz w:val="20"/>
          <w:szCs w:val="20"/>
          <w:lang w:val="en"/>
        </w:rPr>
        <w:t>,</w:t>
      </w:r>
      <w:r>
        <w:rPr>
          <w:rFonts w:eastAsia="Times New Roman"/>
          <w:sz w:val="20"/>
          <w:szCs w:val="20"/>
          <w:lang w:val="en"/>
        </w:rPr>
        <w:t>0</w:t>
      </w:r>
      <w:r w:rsidRPr="00AF70E8">
        <w:rPr>
          <w:rFonts w:eastAsia="Times New Roman"/>
          <w:sz w:val="20"/>
          <w:szCs w:val="20"/>
          <w:lang w:val="en"/>
        </w:rPr>
        <w:t>00       $50,000</w:t>
      </w:r>
      <w:r>
        <w:rPr>
          <w:rFonts w:eastAsia="Times New Roman"/>
          <w:sz w:val="20"/>
          <w:szCs w:val="20"/>
          <w:lang w:val="en"/>
        </w:rPr>
        <w:t xml:space="preserve">         $79,000</w:t>
      </w:r>
    </w:p>
    <w:p w14:paraId="2FD4CC93" w14:textId="77777777" w:rsidR="00316307" w:rsidRDefault="00316307" w:rsidP="005832D6">
      <w:pPr>
        <w:rPr>
          <w:b/>
          <w:bCs/>
        </w:rPr>
      </w:pPr>
    </w:p>
    <w:p w14:paraId="4B86DC82" w14:textId="6B803096" w:rsidR="00703083" w:rsidRPr="00703083" w:rsidRDefault="00703083" w:rsidP="005832D6">
      <w:pPr>
        <w:rPr>
          <w:b/>
          <w:bCs/>
        </w:rPr>
      </w:pPr>
      <w:r>
        <w:rPr>
          <w:b/>
          <w:bCs/>
        </w:rPr>
        <w:t>Graduate School Placements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010"/>
      </w:tblGrid>
      <w:tr w:rsidR="00441551" w14:paraId="2A57B005" w14:textId="77777777" w:rsidTr="003E0FF3">
        <w:tc>
          <w:tcPr>
            <w:tcW w:w="2340" w:type="dxa"/>
          </w:tcPr>
          <w:p w14:paraId="50CDFA39" w14:textId="375B05D9" w:rsidR="00441551" w:rsidRDefault="00441551" w:rsidP="00763898"/>
        </w:tc>
        <w:tc>
          <w:tcPr>
            <w:tcW w:w="7010" w:type="dxa"/>
          </w:tcPr>
          <w:p w14:paraId="090545E9" w14:textId="34082408" w:rsidR="00441551" w:rsidRDefault="00441551" w:rsidP="00763898"/>
        </w:tc>
      </w:tr>
      <w:tr w:rsidR="00C050B4" w14:paraId="1F8ED05A" w14:textId="77777777" w:rsidTr="003E0FF3">
        <w:tc>
          <w:tcPr>
            <w:tcW w:w="2340" w:type="dxa"/>
          </w:tcPr>
          <w:p w14:paraId="01948D78" w14:textId="24F659BE" w:rsidR="00C050B4" w:rsidRDefault="00C050B4" w:rsidP="00763898">
            <w:r>
              <w:t>Shemar Bennett</w:t>
            </w:r>
          </w:p>
        </w:tc>
        <w:tc>
          <w:tcPr>
            <w:tcW w:w="7010" w:type="dxa"/>
          </w:tcPr>
          <w:p w14:paraId="3B03E5AC" w14:textId="11744396" w:rsidR="00C050B4" w:rsidRDefault="00C050B4" w:rsidP="00763898">
            <w:r>
              <w:t>MS in Management: Operational Excellence, Saint Vincent College</w:t>
            </w:r>
          </w:p>
        </w:tc>
      </w:tr>
      <w:tr w:rsidR="00C050B4" w14:paraId="5237A1DE" w14:textId="77777777" w:rsidTr="003E0FF3">
        <w:tc>
          <w:tcPr>
            <w:tcW w:w="2340" w:type="dxa"/>
          </w:tcPr>
          <w:p w14:paraId="7E417BBC" w14:textId="261FD61D" w:rsidR="00C050B4" w:rsidRDefault="00C050B4" w:rsidP="00C050B4">
            <w:r>
              <w:t>Tayia Bush</w:t>
            </w:r>
          </w:p>
        </w:tc>
        <w:tc>
          <w:tcPr>
            <w:tcW w:w="7010" w:type="dxa"/>
          </w:tcPr>
          <w:p w14:paraId="3134D0B6" w14:textId="16B81094" w:rsidR="00C050B4" w:rsidRDefault="00C050B4" w:rsidP="00C050B4">
            <w:r>
              <w:t>PhD in Criminal Justice, Arizona State University (ranked #2)</w:t>
            </w:r>
          </w:p>
        </w:tc>
      </w:tr>
      <w:tr w:rsidR="00CC2370" w14:paraId="7B5F53A6" w14:textId="77777777" w:rsidTr="003E0FF3">
        <w:tc>
          <w:tcPr>
            <w:tcW w:w="2340" w:type="dxa"/>
          </w:tcPr>
          <w:p w14:paraId="1A54DBF2" w14:textId="3D4104CB" w:rsidR="00CC2370" w:rsidRDefault="00CC2370" w:rsidP="00C050B4">
            <w:r>
              <w:t>Derek Fether</w:t>
            </w:r>
          </w:p>
        </w:tc>
        <w:tc>
          <w:tcPr>
            <w:tcW w:w="7010" w:type="dxa"/>
          </w:tcPr>
          <w:p w14:paraId="44869DC4" w14:textId="0261B35F" w:rsidR="00CC2370" w:rsidRDefault="00CC2370" w:rsidP="00C050B4">
            <w:r>
              <w:t>MS in Criminology, Saint Vincent College</w:t>
            </w:r>
          </w:p>
        </w:tc>
      </w:tr>
      <w:tr w:rsidR="00CC2370" w14:paraId="2BF40DF3" w14:textId="77777777" w:rsidTr="003E0FF3">
        <w:tc>
          <w:tcPr>
            <w:tcW w:w="2340" w:type="dxa"/>
          </w:tcPr>
          <w:p w14:paraId="43A581D5" w14:textId="4956AD18" w:rsidR="00CC2370" w:rsidRDefault="00CC2370" w:rsidP="00C050B4">
            <w:r>
              <w:t>Thomas Franey</w:t>
            </w:r>
          </w:p>
        </w:tc>
        <w:tc>
          <w:tcPr>
            <w:tcW w:w="7010" w:type="dxa"/>
          </w:tcPr>
          <w:p w14:paraId="3F72A36B" w14:textId="1D3B4FE8" w:rsidR="00CC2370" w:rsidRDefault="00CC2370" w:rsidP="00C050B4">
            <w:r>
              <w:t>MS in Criminology, Saint Vincent College</w:t>
            </w:r>
          </w:p>
        </w:tc>
      </w:tr>
      <w:tr w:rsidR="00C050B4" w14:paraId="376156BC" w14:textId="77777777" w:rsidTr="003E0FF3">
        <w:tc>
          <w:tcPr>
            <w:tcW w:w="2340" w:type="dxa"/>
          </w:tcPr>
          <w:p w14:paraId="2D6BDA14" w14:textId="0BBB62BA" w:rsidR="00C050B4" w:rsidRDefault="00C050B4" w:rsidP="00C050B4">
            <w:r>
              <w:t>Neil Hunter</w:t>
            </w:r>
          </w:p>
        </w:tc>
        <w:tc>
          <w:tcPr>
            <w:tcW w:w="7010" w:type="dxa"/>
          </w:tcPr>
          <w:p w14:paraId="1D99FBE6" w14:textId="772D70F5" w:rsidR="00C050B4" w:rsidRDefault="00C050B4" w:rsidP="00C050B4">
            <w:r>
              <w:t>MS in Finance, Villanova University</w:t>
            </w:r>
          </w:p>
        </w:tc>
      </w:tr>
      <w:tr w:rsidR="00056553" w14:paraId="53A2372F" w14:textId="77777777" w:rsidTr="003E0FF3">
        <w:tc>
          <w:tcPr>
            <w:tcW w:w="2340" w:type="dxa"/>
          </w:tcPr>
          <w:p w14:paraId="3466130E" w14:textId="4384192F" w:rsidR="00056553" w:rsidRDefault="00056553" w:rsidP="00C050B4">
            <w:r>
              <w:t>Francis King</w:t>
            </w:r>
          </w:p>
        </w:tc>
        <w:tc>
          <w:tcPr>
            <w:tcW w:w="7010" w:type="dxa"/>
          </w:tcPr>
          <w:p w14:paraId="4AF5D2BB" w14:textId="3DC70587" w:rsidR="00056553" w:rsidRDefault="00056553" w:rsidP="00C050B4">
            <w:r>
              <w:t>MS in Management: Operational Excellence, Saint Vincent College</w:t>
            </w:r>
          </w:p>
        </w:tc>
      </w:tr>
      <w:tr w:rsidR="00C050B4" w14:paraId="028EA46A" w14:textId="77777777" w:rsidTr="003E0FF3">
        <w:tc>
          <w:tcPr>
            <w:tcW w:w="2340" w:type="dxa"/>
          </w:tcPr>
          <w:p w14:paraId="099F2D45" w14:textId="2DDBB331" w:rsidR="00C050B4" w:rsidRDefault="00C050B4" w:rsidP="00C050B4">
            <w:r>
              <w:t>Kristopher Kell</w:t>
            </w:r>
          </w:p>
        </w:tc>
        <w:tc>
          <w:tcPr>
            <w:tcW w:w="7010" w:type="dxa"/>
          </w:tcPr>
          <w:p w14:paraId="3A985F59" w14:textId="633457F3" w:rsidR="00C050B4" w:rsidRDefault="00C050B4" w:rsidP="00C050B4">
            <w:r>
              <w:t>PhD in Criminal Justice, Indiana University of Pennsylvania</w:t>
            </w:r>
          </w:p>
        </w:tc>
      </w:tr>
      <w:tr w:rsidR="00C050B4" w14:paraId="7A0A7989" w14:textId="77777777" w:rsidTr="003E0FF3">
        <w:tc>
          <w:tcPr>
            <w:tcW w:w="2340" w:type="dxa"/>
          </w:tcPr>
          <w:p w14:paraId="08516640" w14:textId="45F2AD3E" w:rsidR="00C050B4" w:rsidRDefault="00C050B4" w:rsidP="00C050B4">
            <w:r>
              <w:t>Tyler Laughery</w:t>
            </w:r>
          </w:p>
        </w:tc>
        <w:tc>
          <w:tcPr>
            <w:tcW w:w="7010" w:type="dxa"/>
          </w:tcPr>
          <w:p w14:paraId="35CC4F49" w14:textId="19388543" w:rsidR="00C050B4" w:rsidRDefault="00C050B4" w:rsidP="00C050B4">
            <w:r>
              <w:t>MS in Management: Operational Excellence, Saint Vincent College</w:t>
            </w:r>
          </w:p>
        </w:tc>
      </w:tr>
      <w:tr w:rsidR="00C050B4" w14:paraId="25FC1314" w14:textId="77777777" w:rsidTr="003E0FF3">
        <w:tc>
          <w:tcPr>
            <w:tcW w:w="2340" w:type="dxa"/>
          </w:tcPr>
          <w:p w14:paraId="6F76A3F8" w14:textId="0CB0ED77" w:rsidR="00C050B4" w:rsidRDefault="00C050B4" w:rsidP="00C050B4">
            <w:r>
              <w:t>John Paul Maier</w:t>
            </w:r>
          </w:p>
        </w:tc>
        <w:tc>
          <w:tcPr>
            <w:tcW w:w="7010" w:type="dxa"/>
          </w:tcPr>
          <w:p w14:paraId="357D60EC" w14:textId="7A92A29A" w:rsidR="00C050B4" w:rsidRDefault="00C050B4" w:rsidP="00C050B4">
            <w:r>
              <w:t>MS in Management: Operational Excellence, Saint Vincent College</w:t>
            </w:r>
          </w:p>
        </w:tc>
      </w:tr>
      <w:tr w:rsidR="00FC62B5" w14:paraId="40BE71AA" w14:textId="77777777" w:rsidTr="003E0FF3">
        <w:tc>
          <w:tcPr>
            <w:tcW w:w="2340" w:type="dxa"/>
          </w:tcPr>
          <w:p w14:paraId="6950F0AD" w14:textId="3D86BB53" w:rsidR="00FC62B5" w:rsidRDefault="00FC62B5" w:rsidP="00C050B4">
            <w:r>
              <w:t>Jonathan Meilander</w:t>
            </w:r>
          </w:p>
        </w:tc>
        <w:tc>
          <w:tcPr>
            <w:tcW w:w="7010" w:type="dxa"/>
          </w:tcPr>
          <w:p w14:paraId="612E1A93" w14:textId="5785FA56" w:rsidR="00FC62B5" w:rsidRDefault="00FC62B5" w:rsidP="00C050B4">
            <w:r>
              <w:t>M.A. in German and European Studies, Georgetown University</w:t>
            </w:r>
            <w:r w:rsidR="00B76F30">
              <w:t xml:space="preserve"> Law School</w:t>
            </w:r>
          </w:p>
        </w:tc>
      </w:tr>
      <w:tr w:rsidR="00C050B4" w14:paraId="52B74BAA" w14:textId="77777777" w:rsidTr="003E0FF3">
        <w:tc>
          <w:tcPr>
            <w:tcW w:w="2340" w:type="dxa"/>
          </w:tcPr>
          <w:p w14:paraId="2703EB33" w14:textId="4DD2B035" w:rsidR="00C050B4" w:rsidRDefault="00C050B4" w:rsidP="00C050B4">
            <w:r>
              <w:t>Christopher Miller</w:t>
            </w:r>
          </w:p>
        </w:tc>
        <w:tc>
          <w:tcPr>
            <w:tcW w:w="7010" w:type="dxa"/>
          </w:tcPr>
          <w:p w14:paraId="5C62BB46" w14:textId="1A1DAA5C" w:rsidR="00C050B4" w:rsidRDefault="00C050B4" w:rsidP="00C050B4">
            <w:r>
              <w:t>MS in Criminology, Saint Vincent College</w:t>
            </w:r>
          </w:p>
        </w:tc>
      </w:tr>
      <w:tr w:rsidR="003D0CFD" w14:paraId="3ACAA110" w14:textId="77777777" w:rsidTr="003E0FF3">
        <w:tc>
          <w:tcPr>
            <w:tcW w:w="2340" w:type="dxa"/>
          </w:tcPr>
          <w:p w14:paraId="27CB5D32" w14:textId="2D9F0185" w:rsidR="003D0CFD" w:rsidRDefault="003D0CFD" w:rsidP="00C050B4">
            <w:r>
              <w:t>Robert Necciani</w:t>
            </w:r>
          </w:p>
        </w:tc>
        <w:tc>
          <w:tcPr>
            <w:tcW w:w="7010" w:type="dxa"/>
          </w:tcPr>
          <w:p w14:paraId="3FC31A09" w14:textId="5154A4DF" w:rsidR="003D0CFD" w:rsidRDefault="003D0CFD" w:rsidP="00C050B4">
            <w:r>
              <w:t>JD, University of Pittsburgh Law School</w:t>
            </w:r>
          </w:p>
        </w:tc>
      </w:tr>
      <w:tr w:rsidR="00C050B4" w14:paraId="3846BE7F" w14:textId="77777777" w:rsidTr="003E0FF3">
        <w:tc>
          <w:tcPr>
            <w:tcW w:w="2340" w:type="dxa"/>
          </w:tcPr>
          <w:p w14:paraId="6AFA6628" w14:textId="195A585D" w:rsidR="00C050B4" w:rsidRDefault="00C050B4" w:rsidP="00C050B4">
            <w:r>
              <w:t>Cameron Norris</w:t>
            </w:r>
          </w:p>
        </w:tc>
        <w:tc>
          <w:tcPr>
            <w:tcW w:w="7010" w:type="dxa"/>
          </w:tcPr>
          <w:p w14:paraId="232E0A1D" w14:textId="6DB7D49C" w:rsidR="00C050B4" w:rsidRDefault="00C050B4" w:rsidP="00C050B4">
            <w:r>
              <w:t>MS in Criminology, Saint Vincent College</w:t>
            </w:r>
          </w:p>
        </w:tc>
      </w:tr>
      <w:tr w:rsidR="00C050B4" w14:paraId="6423A770" w14:textId="77777777" w:rsidTr="003E0FF3">
        <w:tc>
          <w:tcPr>
            <w:tcW w:w="2340" w:type="dxa"/>
          </w:tcPr>
          <w:p w14:paraId="621B781F" w14:textId="151E9C03" w:rsidR="00C050B4" w:rsidRDefault="00C050B4" w:rsidP="00C050B4">
            <w:r>
              <w:t>Colin Parks</w:t>
            </w:r>
          </w:p>
        </w:tc>
        <w:tc>
          <w:tcPr>
            <w:tcW w:w="7010" w:type="dxa"/>
          </w:tcPr>
          <w:p w14:paraId="52DC2FD4" w14:textId="4874E3D9" w:rsidR="00C050B4" w:rsidRDefault="00C050B4" w:rsidP="00C050B4">
            <w:r>
              <w:t>MS in Management: Operational Excellence, Saint Vincent College</w:t>
            </w:r>
          </w:p>
        </w:tc>
      </w:tr>
      <w:tr w:rsidR="00C050B4" w14:paraId="74DBC753" w14:textId="77777777" w:rsidTr="003E0FF3">
        <w:tc>
          <w:tcPr>
            <w:tcW w:w="2340" w:type="dxa"/>
          </w:tcPr>
          <w:p w14:paraId="7879839E" w14:textId="55B86A33" w:rsidR="00C050B4" w:rsidRDefault="00C050B4" w:rsidP="00C050B4">
            <w:r>
              <w:t>Steven Patterson</w:t>
            </w:r>
          </w:p>
        </w:tc>
        <w:tc>
          <w:tcPr>
            <w:tcW w:w="7010" w:type="dxa"/>
          </w:tcPr>
          <w:p w14:paraId="68BB4F3D" w14:textId="6B44EAF5" w:rsidR="00C050B4" w:rsidRDefault="00C050B4" w:rsidP="00C050B4">
            <w:r>
              <w:t>PhD in Economics, Indiana University at Bloomington</w:t>
            </w:r>
          </w:p>
        </w:tc>
      </w:tr>
      <w:tr w:rsidR="003E0FF3" w14:paraId="4A48BC4D" w14:textId="77777777" w:rsidTr="003E0FF3">
        <w:tc>
          <w:tcPr>
            <w:tcW w:w="2340" w:type="dxa"/>
          </w:tcPr>
          <w:p w14:paraId="7DE00F9B" w14:textId="25484820" w:rsidR="003E0FF3" w:rsidRDefault="003E0FF3" w:rsidP="00C050B4">
            <w:r>
              <w:t>Debra Ann Pietranico</w:t>
            </w:r>
          </w:p>
        </w:tc>
        <w:tc>
          <w:tcPr>
            <w:tcW w:w="7010" w:type="dxa"/>
          </w:tcPr>
          <w:p w14:paraId="17C3B6CE" w14:textId="45E8D3C7" w:rsidR="003E0FF3" w:rsidRDefault="003E0FF3" w:rsidP="00C050B4">
            <w:r>
              <w:t>MS in Criminology, Saint Vincent College</w:t>
            </w:r>
          </w:p>
        </w:tc>
      </w:tr>
      <w:tr w:rsidR="00CC2370" w14:paraId="3C3984A4" w14:textId="77777777" w:rsidTr="003E0FF3">
        <w:tc>
          <w:tcPr>
            <w:tcW w:w="2340" w:type="dxa"/>
          </w:tcPr>
          <w:p w14:paraId="1FD06B63" w14:textId="1E224B1C" w:rsidR="00CC2370" w:rsidRDefault="00CC2370" w:rsidP="00C050B4">
            <w:r>
              <w:t>Emily Samosuk</w:t>
            </w:r>
          </w:p>
        </w:tc>
        <w:tc>
          <w:tcPr>
            <w:tcW w:w="7010" w:type="dxa"/>
          </w:tcPr>
          <w:p w14:paraId="19B47D59" w14:textId="65EC80A7" w:rsidR="00CC2370" w:rsidRDefault="00CC2370" w:rsidP="00C050B4">
            <w:r>
              <w:t>MS in Criminology, Saint Vincent College</w:t>
            </w:r>
          </w:p>
        </w:tc>
      </w:tr>
      <w:tr w:rsidR="00056553" w14:paraId="4B0FAD49" w14:textId="77777777" w:rsidTr="003E0FF3">
        <w:tc>
          <w:tcPr>
            <w:tcW w:w="2340" w:type="dxa"/>
          </w:tcPr>
          <w:p w14:paraId="71617C99" w14:textId="3E81FA06" w:rsidR="00056553" w:rsidRDefault="00056553" w:rsidP="00C050B4">
            <w:r>
              <w:t>Daniel Stoner</w:t>
            </w:r>
          </w:p>
        </w:tc>
        <w:tc>
          <w:tcPr>
            <w:tcW w:w="7010" w:type="dxa"/>
          </w:tcPr>
          <w:p w14:paraId="43F5E2EE" w14:textId="5E5FC64A" w:rsidR="00056553" w:rsidRDefault="00056553" w:rsidP="00C050B4">
            <w:r>
              <w:t>MBA in Sports Administration, St. Thomas University</w:t>
            </w:r>
          </w:p>
        </w:tc>
      </w:tr>
      <w:tr w:rsidR="00C050B4" w14:paraId="5A502919" w14:textId="77777777" w:rsidTr="003E0FF3">
        <w:tc>
          <w:tcPr>
            <w:tcW w:w="2340" w:type="dxa"/>
          </w:tcPr>
          <w:p w14:paraId="182BD017" w14:textId="20961EAB" w:rsidR="00C050B4" w:rsidRDefault="00C050B4" w:rsidP="00C050B4">
            <w:r>
              <w:t>Kaleb Wilson</w:t>
            </w:r>
          </w:p>
        </w:tc>
        <w:tc>
          <w:tcPr>
            <w:tcW w:w="7010" w:type="dxa"/>
          </w:tcPr>
          <w:p w14:paraId="63DAC1F8" w14:textId="380D0C5E" w:rsidR="00C050B4" w:rsidRDefault="00C050B4" w:rsidP="00C050B4">
            <w:r>
              <w:t>J.D., Penn State Dickinson School of Law</w:t>
            </w:r>
          </w:p>
        </w:tc>
      </w:tr>
      <w:tr w:rsidR="00316307" w14:paraId="4FFC8FA5" w14:textId="77777777" w:rsidTr="003E0FF3">
        <w:tc>
          <w:tcPr>
            <w:tcW w:w="2340" w:type="dxa"/>
          </w:tcPr>
          <w:p w14:paraId="1106F7E7" w14:textId="180ED4D8" w:rsidR="00316307" w:rsidRDefault="00316307" w:rsidP="00316307">
            <w:r>
              <w:lastRenderedPageBreak/>
              <w:t>Jeremy Wodarek</w:t>
            </w:r>
          </w:p>
        </w:tc>
        <w:tc>
          <w:tcPr>
            <w:tcW w:w="7010" w:type="dxa"/>
          </w:tcPr>
          <w:p w14:paraId="53611F5A" w14:textId="2C644DFC" w:rsidR="00316307" w:rsidRDefault="00316307" w:rsidP="00316307">
            <w:r>
              <w:t>MS in Management: Operational Excellence, Saint Vincent College</w:t>
            </w:r>
          </w:p>
        </w:tc>
      </w:tr>
      <w:tr w:rsidR="00316307" w14:paraId="5DDB4AB3" w14:textId="77777777" w:rsidTr="003E0FF3">
        <w:tc>
          <w:tcPr>
            <w:tcW w:w="2340" w:type="dxa"/>
          </w:tcPr>
          <w:p w14:paraId="411A723B" w14:textId="2580DD86" w:rsidR="00316307" w:rsidRDefault="00316307" w:rsidP="00316307">
            <w:r>
              <w:t>Theresa Zambotti</w:t>
            </w:r>
          </w:p>
        </w:tc>
        <w:tc>
          <w:tcPr>
            <w:tcW w:w="7010" w:type="dxa"/>
          </w:tcPr>
          <w:p w14:paraId="2E9D2683" w14:textId="5BBF1AF8" w:rsidR="00316307" w:rsidRDefault="00316307" w:rsidP="00316307">
            <w:r>
              <w:t>MS in Criminology, Saint Vincent College</w:t>
            </w:r>
          </w:p>
        </w:tc>
      </w:tr>
    </w:tbl>
    <w:p w14:paraId="181A2583" w14:textId="77777777" w:rsidR="002857E4" w:rsidRPr="00112575" w:rsidRDefault="002857E4" w:rsidP="008C07D2"/>
    <w:p w14:paraId="1C08BED9" w14:textId="7ADCF5BA" w:rsidR="004F5C5B" w:rsidRPr="003F5044" w:rsidRDefault="004F5C5B" w:rsidP="003F5044">
      <w:pPr>
        <w:pStyle w:val="Heading1"/>
        <w:jc w:val="center"/>
        <w:rPr>
          <w:rFonts w:ascii="Times New Roman" w:hAnsi="Times New Roman" w:cs="Times New Roman"/>
          <w:b/>
          <w:bCs/>
          <w:color w:val="auto"/>
          <w:sz w:val="36"/>
          <w:szCs w:val="36"/>
        </w:rPr>
      </w:pPr>
      <w:bookmarkStart w:id="13" w:name="_2020/21_McKenna_School"/>
      <w:bookmarkEnd w:id="13"/>
      <w:r w:rsidRPr="003F5044">
        <w:rPr>
          <w:rFonts w:ascii="Times New Roman" w:hAnsi="Times New Roman" w:cs="Times New Roman"/>
          <w:b/>
          <w:bCs/>
          <w:color w:val="auto"/>
          <w:sz w:val="36"/>
          <w:szCs w:val="36"/>
        </w:rPr>
        <w:t>2020/21 McKenna School Students</w:t>
      </w:r>
    </w:p>
    <w:p w14:paraId="09CBC9D9" w14:textId="6A0B453F" w:rsidR="004F5C5B" w:rsidRPr="00112575" w:rsidRDefault="004F5C5B" w:rsidP="004F5C5B"/>
    <w:p w14:paraId="4D6C83A9" w14:textId="32C0C058" w:rsidR="004F5C5B" w:rsidRPr="00914942" w:rsidRDefault="00924D95" w:rsidP="00924D95">
      <w:pPr>
        <w:pStyle w:val="Heading2"/>
        <w:rPr>
          <w:rFonts w:ascii="Times New Roman" w:hAnsi="Times New Roman" w:cs="Times New Roman"/>
          <w:b/>
          <w:bCs/>
          <w:color w:val="auto"/>
          <w:sz w:val="28"/>
          <w:szCs w:val="28"/>
        </w:rPr>
      </w:pPr>
      <w:bookmarkStart w:id="14" w:name="_Business_Policy_and"/>
      <w:bookmarkEnd w:id="14"/>
      <w:r w:rsidRPr="00914942">
        <w:rPr>
          <w:rFonts w:ascii="Times New Roman" w:hAnsi="Times New Roman" w:cs="Times New Roman"/>
          <w:b/>
          <w:bCs/>
          <w:color w:val="auto"/>
          <w:sz w:val="28"/>
          <w:szCs w:val="28"/>
        </w:rPr>
        <w:t>Business Policy and Strategy Game (Capstone Course)</w:t>
      </w:r>
    </w:p>
    <w:p w14:paraId="279FAD30" w14:textId="55DF18B6" w:rsidR="00253693" w:rsidRDefault="00253693" w:rsidP="00253693"/>
    <w:p w14:paraId="6AC3DB7A" w14:textId="0D4DE72C" w:rsidR="002E4809" w:rsidRDefault="00DF3F24" w:rsidP="00253693">
      <w:pPr>
        <w:rPr>
          <w:b/>
          <w:bCs/>
          <w:i/>
          <w:iCs/>
        </w:rPr>
      </w:pPr>
      <w:r w:rsidRPr="00391432">
        <w:rPr>
          <w:b/>
          <w:bCs/>
          <w:i/>
          <w:iCs/>
        </w:rPr>
        <w:t>Fall 2020</w:t>
      </w:r>
    </w:p>
    <w:p w14:paraId="00AA3C29" w14:textId="78D112C5" w:rsidR="00391432" w:rsidRPr="00391432" w:rsidRDefault="00E06A67" w:rsidP="00253693">
      <w:r>
        <w:t>Three teams made the Global 100 Rankings in Fall 2020.</w:t>
      </w:r>
    </w:p>
    <w:p w14:paraId="7C641272" w14:textId="77777777" w:rsidR="001A7E0E" w:rsidRDefault="001A7E0E" w:rsidP="00253693">
      <w:pPr>
        <w:rPr>
          <w:b/>
          <w:bCs/>
        </w:rPr>
      </w:pPr>
    </w:p>
    <w:tbl>
      <w:tblPr>
        <w:tblStyle w:val="TableGrid"/>
        <w:tblW w:w="9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3780"/>
        <w:gridCol w:w="1989"/>
        <w:gridCol w:w="1828"/>
      </w:tblGrid>
      <w:tr w:rsidR="007562F4" w:rsidRPr="004A1954" w14:paraId="09F5BA1D" w14:textId="73FE5085" w:rsidTr="002B0E2C">
        <w:trPr>
          <w:trHeight w:val="298"/>
        </w:trPr>
        <w:tc>
          <w:tcPr>
            <w:tcW w:w="1795" w:type="dxa"/>
          </w:tcPr>
          <w:p w14:paraId="452B22A0" w14:textId="4B211360" w:rsidR="007562F4" w:rsidRPr="004A1954" w:rsidRDefault="007562F4" w:rsidP="00253693">
            <w:pPr>
              <w:rPr>
                <w:b/>
                <w:bCs/>
                <w:i/>
                <w:iCs/>
                <w:sz w:val="22"/>
                <w:szCs w:val="22"/>
              </w:rPr>
            </w:pPr>
            <w:r w:rsidRPr="004A1954">
              <w:rPr>
                <w:b/>
                <w:bCs/>
                <w:i/>
                <w:iCs/>
                <w:sz w:val="22"/>
                <w:szCs w:val="22"/>
              </w:rPr>
              <w:t>Team Name</w:t>
            </w:r>
          </w:p>
        </w:tc>
        <w:tc>
          <w:tcPr>
            <w:tcW w:w="3780" w:type="dxa"/>
          </w:tcPr>
          <w:p w14:paraId="22DC3AC7" w14:textId="617EE1C1" w:rsidR="007562F4" w:rsidRPr="004A1954" w:rsidRDefault="007562F4" w:rsidP="001D2310">
            <w:pPr>
              <w:jc w:val="center"/>
              <w:rPr>
                <w:b/>
                <w:bCs/>
                <w:i/>
                <w:iCs/>
                <w:sz w:val="22"/>
                <w:szCs w:val="22"/>
              </w:rPr>
            </w:pPr>
            <w:r w:rsidRPr="004A1954">
              <w:rPr>
                <w:b/>
                <w:bCs/>
                <w:i/>
                <w:iCs/>
                <w:sz w:val="22"/>
                <w:szCs w:val="22"/>
              </w:rPr>
              <w:t>Team Members</w:t>
            </w:r>
          </w:p>
        </w:tc>
        <w:tc>
          <w:tcPr>
            <w:tcW w:w="1989" w:type="dxa"/>
          </w:tcPr>
          <w:p w14:paraId="75C7B849" w14:textId="49CE67C9" w:rsidR="007562F4" w:rsidRPr="004A1954" w:rsidRDefault="007562F4" w:rsidP="001D2310">
            <w:pPr>
              <w:jc w:val="center"/>
              <w:rPr>
                <w:b/>
                <w:bCs/>
                <w:i/>
                <w:iCs/>
                <w:sz w:val="22"/>
                <w:szCs w:val="22"/>
              </w:rPr>
            </w:pPr>
            <w:r>
              <w:rPr>
                <w:b/>
                <w:bCs/>
                <w:i/>
                <w:iCs/>
                <w:sz w:val="22"/>
                <w:szCs w:val="22"/>
              </w:rPr>
              <w:t>Week</w:t>
            </w:r>
          </w:p>
        </w:tc>
        <w:tc>
          <w:tcPr>
            <w:tcW w:w="1828" w:type="dxa"/>
          </w:tcPr>
          <w:p w14:paraId="7E63ECAF" w14:textId="56BF955D" w:rsidR="007562F4" w:rsidRPr="004A1954" w:rsidRDefault="007562F4" w:rsidP="001D2310">
            <w:pPr>
              <w:jc w:val="center"/>
              <w:rPr>
                <w:b/>
                <w:bCs/>
                <w:i/>
                <w:iCs/>
                <w:sz w:val="22"/>
                <w:szCs w:val="22"/>
              </w:rPr>
            </w:pPr>
            <w:r w:rsidRPr="004A1954">
              <w:rPr>
                <w:b/>
                <w:bCs/>
                <w:i/>
                <w:iCs/>
                <w:sz w:val="22"/>
                <w:szCs w:val="22"/>
              </w:rPr>
              <w:t>Global Ranking</w:t>
            </w:r>
          </w:p>
        </w:tc>
      </w:tr>
      <w:tr w:rsidR="007562F4" w:rsidRPr="004A1954" w14:paraId="2BF1454E" w14:textId="4D1935F9" w:rsidTr="002B0E2C">
        <w:trPr>
          <w:trHeight w:val="281"/>
        </w:trPr>
        <w:tc>
          <w:tcPr>
            <w:tcW w:w="1795" w:type="dxa"/>
          </w:tcPr>
          <w:p w14:paraId="767CD0BF" w14:textId="5A76ED13" w:rsidR="007562F4" w:rsidRPr="004A1954" w:rsidRDefault="007562F4" w:rsidP="00253693">
            <w:pPr>
              <w:rPr>
                <w:sz w:val="22"/>
                <w:szCs w:val="22"/>
              </w:rPr>
            </w:pPr>
            <w:r w:rsidRPr="004A1954">
              <w:rPr>
                <w:sz w:val="22"/>
                <w:szCs w:val="22"/>
              </w:rPr>
              <w:t>“Basics”</w:t>
            </w:r>
          </w:p>
        </w:tc>
        <w:tc>
          <w:tcPr>
            <w:tcW w:w="3780" w:type="dxa"/>
          </w:tcPr>
          <w:p w14:paraId="2D612F97" w14:textId="32ECE8B0" w:rsidR="007562F4" w:rsidRPr="004A1954" w:rsidRDefault="007562F4" w:rsidP="001D2310">
            <w:pPr>
              <w:jc w:val="center"/>
              <w:rPr>
                <w:sz w:val="22"/>
                <w:szCs w:val="22"/>
              </w:rPr>
            </w:pPr>
            <w:r>
              <w:rPr>
                <w:sz w:val="22"/>
                <w:szCs w:val="22"/>
              </w:rPr>
              <w:t>Lauren Zalich and Doug Koza</w:t>
            </w:r>
          </w:p>
        </w:tc>
        <w:tc>
          <w:tcPr>
            <w:tcW w:w="1989" w:type="dxa"/>
          </w:tcPr>
          <w:p w14:paraId="046B859B" w14:textId="34C2EE09" w:rsidR="007562F4" w:rsidRPr="004A1954" w:rsidRDefault="007A6995" w:rsidP="001D2310">
            <w:pPr>
              <w:jc w:val="center"/>
              <w:rPr>
                <w:sz w:val="22"/>
                <w:szCs w:val="22"/>
              </w:rPr>
            </w:pPr>
            <w:r>
              <w:rPr>
                <w:sz w:val="22"/>
                <w:szCs w:val="22"/>
              </w:rPr>
              <w:t>September 13</w:t>
            </w:r>
          </w:p>
        </w:tc>
        <w:tc>
          <w:tcPr>
            <w:tcW w:w="1828" w:type="dxa"/>
          </w:tcPr>
          <w:p w14:paraId="5B3868BF" w14:textId="7106683F" w:rsidR="007562F4" w:rsidRPr="004A1954" w:rsidRDefault="007A6995" w:rsidP="001D2310">
            <w:pPr>
              <w:jc w:val="center"/>
              <w:rPr>
                <w:sz w:val="22"/>
                <w:szCs w:val="22"/>
              </w:rPr>
            </w:pPr>
            <w:r>
              <w:rPr>
                <w:sz w:val="22"/>
                <w:szCs w:val="22"/>
              </w:rPr>
              <w:t>93</w:t>
            </w:r>
          </w:p>
        </w:tc>
      </w:tr>
      <w:tr w:rsidR="007A6995" w:rsidRPr="004A1954" w14:paraId="207F1726" w14:textId="77777777" w:rsidTr="002B0E2C">
        <w:trPr>
          <w:trHeight w:val="281"/>
        </w:trPr>
        <w:tc>
          <w:tcPr>
            <w:tcW w:w="1795" w:type="dxa"/>
          </w:tcPr>
          <w:p w14:paraId="4A7642AB" w14:textId="77777777" w:rsidR="007A6995" w:rsidRPr="004A1954" w:rsidRDefault="007A6995" w:rsidP="00253693">
            <w:pPr>
              <w:rPr>
                <w:sz w:val="22"/>
                <w:szCs w:val="22"/>
              </w:rPr>
            </w:pPr>
          </w:p>
        </w:tc>
        <w:tc>
          <w:tcPr>
            <w:tcW w:w="3780" w:type="dxa"/>
          </w:tcPr>
          <w:p w14:paraId="35E882A6" w14:textId="77777777" w:rsidR="007A6995" w:rsidRDefault="007A6995" w:rsidP="001D2310">
            <w:pPr>
              <w:jc w:val="center"/>
              <w:rPr>
                <w:sz w:val="22"/>
                <w:szCs w:val="22"/>
              </w:rPr>
            </w:pPr>
          </w:p>
        </w:tc>
        <w:tc>
          <w:tcPr>
            <w:tcW w:w="1989" w:type="dxa"/>
          </w:tcPr>
          <w:p w14:paraId="33E8DCB1" w14:textId="77777777" w:rsidR="007A6995" w:rsidRDefault="007A6995" w:rsidP="001D2310">
            <w:pPr>
              <w:jc w:val="center"/>
              <w:rPr>
                <w:sz w:val="22"/>
                <w:szCs w:val="22"/>
              </w:rPr>
            </w:pPr>
          </w:p>
        </w:tc>
        <w:tc>
          <w:tcPr>
            <w:tcW w:w="1828" w:type="dxa"/>
          </w:tcPr>
          <w:p w14:paraId="07674999" w14:textId="77777777" w:rsidR="007A6995" w:rsidRDefault="007A6995" w:rsidP="001D2310">
            <w:pPr>
              <w:jc w:val="center"/>
              <w:rPr>
                <w:sz w:val="22"/>
                <w:szCs w:val="22"/>
              </w:rPr>
            </w:pPr>
          </w:p>
        </w:tc>
      </w:tr>
      <w:tr w:rsidR="007A6995" w:rsidRPr="004A1954" w14:paraId="2FD5DF65" w14:textId="77777777" w:rsidTr="002B0E2C">
        <w:trPr>
          <w:trHeight w:val="281"/>
        </w:trPr>
        <w:tc>
          <w:tcPr>
            <w:tcW w:w="1795" w:type="dxa"/>
          </w:tcPr>
          <w:p w14:paraId="38B93283" w14:textId="0FFBACE0" w:rsidR="007A6995" w:rsidRPr="004A1954" w:rsidRDefault="007A6995" w:rsidP="00253693">
            <w:pPr>
              <w:rPr>
                <w:sz w:val="22"/>
                <w:szCs w:val="22"/>
              </w:rPr>
            </w:pPr>
            <w:r>
              <w:rPr>
                <w:sz w:val="22"/>
                <w:szCs w:val="22"/>
              </w:rPr>
              <w:t>“Birkenstock”</w:t>
            </w:r>
          </w:p>
        </w:tc>
        <w:tc>
          <w:tcPr>
            <w:tcW w:w="3780" w:type="dxa"/>
          </w:tcPr>
          <w:p w14:paraId="33D390F9" w14:textId="1E338F3E" w:rsidR="007A6995" w:rsidRDefault="007A6995" w:rsidP="001D2310">
            <w:pPr>
              <w:jc w:val="center"/>
              <w:rPr>
                <w:sz w:val="22"/>
                <w:szCs w:val="22"/>
              </w:rPr>
            </w:pPr>
            <w:r>
              <w:rPr>
                <w:sz w:val="22"/>
                <w:szCs w:val="22"/>
              </w:rPr>
              <w:t>Madison Reeping and Kevin Martin</w:t>
            </w:r>
          </w:p>
        </w:tc>
        <w:tc>
          <w:tcPr>
            <w:tcW w:w="1989" w:type="dxa"/>
          </w:tcPr>
          <w:p w14:paraId="566D81F0" w14:textId="7A3522A5" w:rsidR="007A6995" w:rsidRDefault="002D268B" w:rsidP="001D2310">
            <w:pPr>
              <w:jc w:val="center"/>
              <w:rPr>
                <w:sz w:val="22"/>
                <w:szCs w:val="22"/>
              </w:rPr>
            </w:pPr>
            <w:r>
              <w:rPr>
                <w:sz w:val="22"/>
                <w:szCs w:val="22"/>
              </w:rPr>
              <w:t>September 20</w:t>
            </w:r>
          </w:p>
        </w:tc>
        <w:tc>
          <w:tcPr>
            <w:tcW w:w="1828" w:type="dxa"/>
          </w:tcPr>
          <w:p w14:paraId="421EBA17" w14:textId="2B19B913" w:rsidR="007A6995" w:rsidRDefault="002D268B" w:rsidP="001D2310">
            <w:pPr>
              <w:jc w:val="center"/>
              <w:rPr>
                <w:sz w:val="22"/>
                <w:szCs w:val="22"/>
              </w:rPr>
            </w:pPr>
            <w:r>
              <w:rPr>
                <w:sz w:val="22"/>
                <w:szCs w:val="22"/>
              </w:rPr>
              <w:t>65</w:t>
            </w:r>
          </w:p>
        </w:tc>
      </w:tr>
      <w:tr w:rsidR="002D268B" w:rsidRPr="004A1954" w14:paraId="55820A94" w14:textId="77777777" w:rsidTr="002B0E2C">
        <w:trPr>
          <w:trHeight w:val="281"/>
        </w:trPr>
        <w:tc>
          <w:tcPr>
            <w:tcW w:w="1795" w:type="dxa"/>
          </w:tcPr>
          <w:p w14:paraId="32DB5B46" w14:textId="77777777" w:rsidR="002D268B" w:rsidRDefault="002D268B" w:rsidP="00253693">
            <w:pPr>
              <w:rPr>
                <w:sz w:val="22"/>
                <w:szCs w:val="22"/>
              </w:rPr>
            </w:pPr>
          </w:p>
        </w:tc>
        <w:tc>
          <w:tcPr>
            <w:tcW w:w="3780" w:type="dxa"/>
          </w:tcPr>
          <w:p w14:paraId="24495171" w14:textId="77777777" w:rsidR="002D268B" w:rsidRDefault="002D268B" w:rsidP="001D2310">
            <w:pPr>
              <w:jc w:val="center"/>
              <w:rPr>
                <w:sz w:val="22"/>
                <w:szCs w:val="22"/>
              </w:rPr>
            </w:pPr>
          </w:p>
        </w:tc>
        <w:tc>
          <w:tcPr>
            <w:tcW w:w="1989" w:type="dxa"/>
          </w:tcPr>
          <w:p w14:paraId="2BC61AB1" w14:textId="5EBA9450" w:rsidR="002D268B" w:rsidRDefault="002D268B" w:rsidP="001D2310">
            <w:pPr>
              <w:jc w:val="center"/>
              <w:rPr>
                <w:sz w:val="22"/>
                <w:szCs w:val="22"/>
              </w:rPr>
            </w:pPr>
            <w:r>
              <w:rPr>
                <w:sz w:val="22"/>
                <w:szCs w:val="22"/>
              </w:rPr>
              <w:t>September 27</w:t>
            </w:r>
          </w:p>
        </w:tc>
        <w:tc>
          <w:tcPr>
            <w:tcW w:w="1828" w:type="dxa"/>
          </w:tcPr>
          <w:p w14:paraId="69FACC71" w14:textId="2798A90B" w:rsidR="002D268B" w:rsidRDefault="002D268B" w:rsidP="001D2310">
            <w:pPr>
              <w:jc w:val="center"/>
              <w:rPr>
                <w:sz w:val="22"/>
                <w:szCs w:val="22"/>
              </w:rPr>
            </w:pPr>
            <w:r>
              <w:rPr>
                <w:sz w:val="22"/>
                <w:szCs w:val="22"/>
              </w:rPr>
              <w:t>14</w:t>
            </w:r>
          </w:p>
        </w:tc>
      </w:tr>
      <w:tr w:rsidR="002D268B" w:rsidRPr="004A1954" w14:paraId="4317C863" w14:textId="77777777" w:rsidTr="002B0E2C">
        <w:trPr>
          <w:trHeight w:val="281"/>
        </w:trPr>
        <w:tc>
          <w:tcPr>
            <w:tcW w:w="1795" w:type="dxa"/>
          </w:tcPr>
          <w:p w14:paraId="50B22F79" w14:textId="77777777" w:rsidR="002D268B" w:rsidRDefault="002D268B" w:rsidP="00253693">
            <w:pPr>
              <w:rPr>
                <w:sz w:val="22"/>
                <w:szCs w:val="22"/>
              </w:rPr>
            </w:pPr>
          </w:p>
        </w:tc>
        <w:tc>
          <w:tcPr>
            <w:tcW w:w="3780" w:type="dxa"/>
          </w:tcPr>
          <w:p w14:paraId="5ED40401" w14:textId="77777777" w:rsidR="002D268B" w:rsidRDefault="002D268B" w:rsidP="001D2310">
            <w:pPr>
              <w:jc w:val="center"/>
              <w:rPr>
                <w:sz w:val="22"/>
                <w:szCs w:val="22"/>
              </w:rPr>
            </w:pPr>
          </w:p>
        </w:tc>
        <w:tc>
          <w:tcPr>
            <w:tcW w:w="1989" w:type="dxa"/>
          </w:tcPr>
          <w:p w14:paraId="06AA8C68" w14:textId="1614D106" w:rsidR="002D268B" w:rsidRDefault="00D90BC9" w:rsidP="001D2310">
            <w:pPr>
              <w:jc w:val="center"/>
              <w:rPr>
                <w:sz w:val="22"/>
                <w:szCs w:val="22"/>
              </w:rPr>
            </w:pPr>
            <w:r>
              <w:rPr>
                <w:sz w:val="22"/>
                <w:szCs w:val="22"/>
              </w:rPr>
              <w:t>October 4</w:t>
            </w:r>
          </w:p>
        </w:tc>
        <w:tc>
          <w:tcPr>
            <w:tcW w:w="1828" w:type="dxa"/>
          </w:tcPr>
          <w:p w14:paraId="57D936CA" w14:textId="1712914C" w:rsidR="002D268B" w:rsidRDefault="00D90BC9" w:rsidP="001D2310">
            <w:pPr>
              <w:jc w:val="center"/>
              <w:rPr>
                <w:sz w:val="22"/>
                <w:szCs w:val="22"/>
              </w:rPr>
            </w:pPr>
            <w:r>
              <w:rPr>
                <w:sz w:val="22"/>
                <w:szCs w:val="22"/>
              </w:rPr>
              <w:t>16</w:t>
            </w:r>
          </w:p>
        </w:tc>
      </w:tr>
      <w:tr w:rsidR="00D90BC9" w:rsidRPr="004A1954" w14:paraId="7C3EB881" w14:textId="77777777" w:rsidTr="002B0E2C">
        <w:trPr>
          <w:trHeight w:val="281"/>
        </w:trPr>
        <w:tc>
          <w:tcPr>
            <w:tcW w:w="1795" w:type="dxa"/>
          </w:tcPr>
          <w:p w14:paraId="19ED649D" w14:textId="77777777" w:rsidR="00D90BC9" w:rsidRDefault="00D90BC9" w:rsidP="00253693">
            <w:pPr>
              <w:rPr>
                <w:sz w:val="22"/>
                <w:szCs w:val="22"/>
              </w:rPr>
            </w:pPr>
          </w:p>
        </w:tc>
        <w:tc>
          <w:tcPr>
            <w:tcW w:w="3780" w:type="dxa"/>
          </w:tcPr>
          <w:p w14:paraId="43398D2A" w14:textId="77777777" w:rsidR="00D90BC9" w:rsidRDefault="00D90BC9" w:rsidP="001D2310">
            <w:pPr>
              <w:jc w:val="center"/>
              <w:rPr>
                <w:sz w:val="22"/>
                <w:szCs w:val="22"/>
              </w:rPr>
            </w:pPr>
          </w:p>
        </w:tc>
        <w:tc>
          <w:tcPr>
            <w:tcW w:w="1989" w:type="dxa"/>
          </w:tcPr>
          <w:p w14:paraId="11E94B98" w14:textId="28630715" w:rsidR="00D90BC9" w:rsidRDefault="00D90BC9" w:rsidP="001D2310">
            <w:pPr>
              <w:jc w:val="center"/>
              <w:rPr>
                <w:sz w:val="22"/>
                <w:szCs w:val="22"/>
              </w:rPr>
            </w:pPr>
            <w:r>
              <w:rPr>
                <w:sz w:val="22"/>
                <w:szCs w:val="22"/>
              </w:rPr>
              <w:t>October 11</w:t>
            </w:r>
          </w:p>
        </w:tc>
        <w:tc>
          <w:tcPr>
            <w:tcW w:w="1828" w:type="dxa"/>
          </w:tcPr>
          <w:p w14:paraId="3E05B6B3" w14:textId="7A13794E" w:rsidR="00D90BC9" w:rsidRDefault="00E3599F" w:rsidP="001D2310">
            <w:pPr>
              <w:jc w:val="center"/>
              <w:rPr>
                <w:sz w:val="22"/>
                <w:szCs w:val="22"/>
              </w:rPr>
            </w:pPr>
            <w:r>
              <w:rPr>
                <w:sz w:val="22"/>
                <w:szCs w:val="22"/>
              </w:rPr>
              <w:t>8</w:t>
            </w:r>
          </w:p>
        </w:tc>
      </w:tr>
      <w:tr w:rsidR="00E3599F" w:rsidRPr="004A1954" w14:paraId="2718558C" w14:textId="77777777" w:rsidTr="002B0E2C">
        <w:trPr>
          <w:trHeight w:val="281"/>
        </w:trPr>
        <w:tc>
          <w:tcPr>
            <w:tcW w:w="1795" w:type="dxa"/>
          </w:tcPr>
          <w:p w14:paraId="1085BCBB" w14:textId="77777777" w:rsidR="00E3599F" w:rsidRDefault="00E3599F" w:rsidP="00253693">
            <w:pPr>
              <w:rPr>
                <w:sz w:val="22"/>
                <w:szCs w:val="22"/>
              </w:rPr>
            </w:pPr>
          </w:p>
        </w:tc>
        <w:tc>
          <w:tcPr>
            <w:tcW w:w="3780" w:type="dxa"/>
          </w:tcPr>
          <w:p w14:paraId="75A6021C" w14:textId="77777777" w:rsidR="00E3599F" w:rsidRDefault="00E3599F" w:rsidP="001D2310">
            <w:pPr>
              <w:jc w:val="center"/>
              <w:rPr>
                <w:sz w:val="22"/>
                <w:szCs w:val="22"/>
              </w:rPr>
            </w:pPr>
          </w:p>
        </w:tc>
        <w:tc>
          <w:tcPr>
            <w:tcW w:w="1989" w:type="dxa"/>
          </w:tcPr>
          <w:p w14:paraId="7CABE481" w14:textId="0CDE20FC" w:rsidR="00E3599F" w:rsidRDefault="00E217D5" w:rsidP="001D2310">
            <w:pPr>
              <w:jc w:val="center"/>
              <w:rPr>
                <w:sz w:val="22"/>
                <w:szCs w:val="22"/>
              </w:rPr>
            </w:pPr>
            <w:r>
              <w:rPr>
                <w:sz w:val="22"/>
                <w:szCs w:val="22"/>
              </w:rPr>
              <w:t>October 18</w:t>
            </w:r>
          </w:p>
        </w:tc>
        <w:tc>
          <w:tcPr>
            <w:tcW w:w="1828" w:type="dxa"/>
          </w:tcPr>
          <w:p w14:paraId="696A1E46" w14:textId="40A4251C" w:rsidR="00E3599F" w:rsidRDefault="00E217D5" w:rsidP="001D2310">
            <w:pPr>
              <w:jc w:val="center"/>
              <w:rPr>
                <w:sz w:val="22"/>
                <w:szCs w:val="22"/>
              </w:rPr>
            </w:pPr>
            <w:r>
              <w:rPr>
                <w:sz w:val="22"/>
                <w:szCs w:val="22"/>
              </w:rPr>
              <w:t>1</w:t>
            </w:r>
          </w:p>
        </w:tc>
      </w:tr>
      <w:tr w:rsidR="00E217D5" w:rsidRPr="004A1954" w14:paraId="6A3CDD70" w14:textId="77777777" w:rsidTr="002B0E2C">
        <w:trPr>
          <w:trHeight w:val="281"/>
        </w:trPr>
        <w:tc>
          <w:tcPr>
            <w:tcW w:w="1795" w:type="dxa"/>
          </w:tcPr>
          <w:p w14:paraId="7BA150EF" w14:textId="77777777" w:rsidR="00E217D5" w:rsidRDefault="00E217D5" w:rsidP="00253693">
            <w:pPr>
              <w:rPr>
                <w:sz w:val="22"/>
                <w:szCs w:val="22"/>
              </w:rPr>
            </w:pPr>
          </w:p>
        </w:tc>
        <w:tc>
          <w:tcPr>
            <w:tcW w:w="3780" w:type="dxa"/>
          </w:tcPr>
          <w:p w14:paraId="76AAED3D" w14:textId="77777777" w:rsidR="00E217D5" w:rsidRDefault="00E217D5" w:rsidP="001D2310">
            <w:pPr>
              <w:jc w:val="center"/>
              <w:rPr>
                <w:sz w:val="22"/>
                <w:szCs w:val="22"/>
              </w:rPr>
            </w:pPr>
          </w:p>
        </w:tc>
        <w:tc>
          <w:tcPr>
            <w:tcW w:w="1989" w:type="dxa"/>
          </w:tcPr>
          <w:p w14:paraId="165C264A" w14:textId="495E5AA3" w:rsidR="00E217D5" w:rsidRDefault="00E217D5" w:rsidP="001D2310">
            <w:pPr>
              <w:jc w:val="center"/>
              <w:rPr>
                <w:sz w:val="22"/>
                <w:szCs w:val="22"/>
              </w:rPr>
            </w:pPr>
            <w:r>
              <w:rPr>
                <w:sz w:val="22"/>
                <w:szCs w:val="22"/>
              </w:rPr>
              <w:t>October 25</w:t>
            </w:r>
          </w:p>
        </w:tc>
        <w:tc>
          <w:tcPr>
            <w:tcW w:w="1828" w:type="dxa"/>
          </w:tcPr>
          <w:p w14:paraId="6835925D" w14:textId="62514752" w:rsidR="00E217D5" w:rsidRDefault="00B4753D" w:rsidP="001D2310">
            <w:pPr>
              <w:jc w:val="center"/>
              <w:rPr>
                <w:sz w:val="22"/>
                <w:szCs w:val="22"/>
              </w:rPr>
            </w:pPr>
            <w:r>
              <w:rPr>
                <w:sz w:val="22"/>
                <w:szCs w:val="22"/>
              </w:rPr>
              <w:t>18</w:t>
            </w:r>
          </w:p>
        </w:tc>
      </w:tr>
      <w:tr w:rsidR="00B4753D" w:rsidRPr="004A1954" w14:paraId="7E3F55AC" w14:textId="77777777" w:rsidTr="002B0E2C">
        <w:trPr>
          <w:trHeight w:val="281"/>
        </w:trPr>
        <w:tc>
          <w:tcPr>
            <w:tcW w:w="1795" w:type="dxa"/>
          </w:tcPr>
          <w:p w14:paraId="5D3BF059" w14:textId="77777777" w:rsidR="00B4753D" w:rsidRDefault="00B4753D" w:rsidP="00253693">
            <w:pPr>
              <w:rPr>
                <w:sz w:val="22"/>
                <w:szCs w:val="22"/>
              </w:rPr>
            </w:pPr>
          </w:p>
        </w:tc>
        <w:tc>
          <w:tcPr>
            <w:tcW w:w="3780" w:type="dxa"/>
          </w:tcPr>
          <w:p w14:paraId="5F808123" w14:textId="77777777" w:rsidR="00B4753D" w:rsidRDefault="00B4753D" w:rsidP="001D2310">
            <w:pPr>
              <w:jc w:val="center"/>
              <w:rPr>
                <w:sz w:val="22"/>
                <w:szCs w:val="22"/>
              </w:rPr>
            </w:pPr>
          </w:p>
        </w:tc>
        <w:tc>
          <w:tcPr>
            <w:tcW w:w="1989" w:type="dxa"/>
          </w:tcPr>
          <w:p w14:paraId="5FE710C0" w14:textId="422166E3" w:rsidR="00B4753D" w:rsidRDefault="00B4753D" w:rsidP="001D2310">
            <w:pPr>
              <w:jc w:val="center"/>
              <w:rPr>
                <w:sz w:val="22"/>
                <w:szCs w:val="22"/>
              </w:rPr>
            </w:pPr>
            <w:r>
              <w:rPr>
                <w:sz w:val="22"/>
                <w:szCs w:val="22"/>
              </w:rPr>
              <w:t>November 1</w:t>
            </w:r>
          </w:p>
        </w:tc>
        <w:tc>
          <w:tcPr>
            <w:tcW w:w="1828" w:type="dxa"/>
          </w:tcPr>
          <w:p w14:paraId="3E7A8B50" w14:textId="1E947E45" w:rsidR="00B4753D" w:rsidRDefault="00B4753D" w:rsidP="001D2310">
            <w:pPr>
              <w:jc w:val="center"/>
              <w:rPr>
                <w:sz w:val="22"/>
                <w:szCs w:val="22"/>
              </w:rPr>
            </w:pPr>
            <w:r>
              <w:rPr>
                <w:sz w:val="22"/>
                <w:szCs w:val="22"/>
              </w:rPr>
              <w:t>21</w:t>
            </w:r>
          </w:p>
        </w:tc>
      </w:tr>
      <w:tr w:rsidR="00B4753D" w:rsidRPr="004A1954" w14:paraId="48FC1FDB" w14:textId="77777777" w:rsidTr="002B0E2C">
        <w:trPr>
          <w:trHeight w:val="281"/>
        </w:trPr>
        <w:tc>
          <w:tcPr>
            <w:tcW w:w="1795" w:type="dxa"/>
          </w:tcPr>
          <w:p w14:paraId="752FA757" w14:textId="77777777" w:rsidR="00B4753D" w:rsidRDefault="00B4753D" w:rsidP="00253693">
            <w:pPr>
              <w:rPr>
                <w:sz w:val="22"/>
                <w:szCs w:val="22"/>
              </w:rPr>
            </w:pPr>
          </w:p>
        </w:tc>
        <w:tc>
          <w:tcPr>
            <w:tcW w:w="3780" w:type="dxa"/>
          </w:tcPr>
          <w:p w14:paraId="4033B2B6" w14:textId="77777777" w:rsidR="00B4753D" w:rsidRDefault="00B4753D" w:rsidP="001D2310">
            <w:pPr>
              <w:jc w:val="center"/>
              <w:rPr>
                <w:sz w:val="22"/>
                <w:szCs w:val="22"/>
              </w:rPr>
            </w:pPr>
          </w:p>
        </w:tc>
        <w:tc>
          <w:tcPr>
            <w:tcW w:w="1989" w:type="dxa"/>
          </w:tcPr>
          <w:p w14:paraId="1A5BBE92" w14:textId="45A6C1FD" w:rsidR="00B4753D" w:rsidRDefault="00B4753D" w:rsidP="001D2310">
            <w:pPr>
              <w:jc w:val="center"/>
              <w:rPr>
                <w:sz w:val="22"/>
                <w:szCs w:val="22"/>
              </w:rPr>
            </w:pPr>
            <w:r>
              <w:rPr>
                <w:sz w:val="22"/>
                <w:szCs w:val="22"/>
              </w:rPr>
              <w:t>November 8</w:t>
            </w:r>
          </w:p>
        </w:tc>
        <w:tc>
          <w:tcPr>
            <w:tcW w:w="1828" w:type="dxa"/>
          </w:tcPr>
          <w:p w14:paraId="4CAAA155" w14:textId="52DFA170" w:rsidR="00B4753D" w:rsidRDefault="00B4753D" w:rsidP="001D2310">
            <w:pPr>
              <w:jc w:val="center"/>
              <w:rPr>
                <w:sz w:val="22"/>
                <w:szCs w:val="22"/>
              </w:rPr>
            </w:pPr>
            <w:r>
              <w:rPr>
                <w:sz w:val="22"/>
                <w:szCs w:val="22"/>
              </w:rPr>
              <w:t>59</w:t>
            </w:r>
          </w:p>
        </w:tc>
      </w:tr>
      <w:tr w:rsidR="00B4753D" w:rsidRPr="004A1954" w14:paraId="372F0494" w14:textId="77777777" w:rsidTr="002B0E2C">
        <w:trPr>
          <w:trHeight w:val="281"/>
        </w:trPr>
        <w:tc>
          <w:tcPr>
            <w:tcW w:w="1795" w:type="dxa"/>
          </w:tcPr>
          <w:p w14:paraId="7CFBAD30" w14:textId="77777777" w:rsidR="00B4753D" w:rsidRDefault="00B4753D" w:rsidP="00253693">
            <w:pPr>
              <w:rPr>
                <w:sz w:val="22"/>
                <w:szCs w:val="22"/>
              </w:rPr>
            </w:pPr>
          </w:p>
        </w:tc>
        <w:tc>
          <w:tcPr>
            <w:tcW w:w="3780" w:type="dxa"/>
          </w:tcPr>
          <w:p w14:paraId="5E300E3C" w14:textId="77777777" w:rsidR="00B4753D" w:rsidRDefault="00B4753D" w:rsidP="001D2310">
            <w:pPr>
              <w:jc w:val="center"/>
              <w:rPr>
                <w:sz w:val="22"/>
                <w:szCs w:val="22"/>
              </w:rPr>
            </w:pPr>
          </w:p>
        </w:tc>
        <w:tc>
          <w:tcPr>
            <w:tcW w:w="1989" w:type="dxa"/>
          </w:tcPr>
          <w:p w14:paraId="749F011D" w14:textId="14FBE8E7" w:rsidR="00B4753D" w:rsidRDefault="00124196" w:rsidP="001D2310">
            <w:pPr>
              <w:jc w:val="center"/>
              <w:rPr>
                <w:sz w:val="22"/>
                <w:szCs w:val="22"/>
              </w:rPr>
            </w:pPr>
            <w:r>
              <w:rPr>
                <w:sz w:val="22"/>
                <w:szCs w:val="22"/>
              </w:rPr>
              <w:t>November 15</w:t>
            </w:r>
          </w:p>
        </w:tc>
        <w:tc>
          <w:tcPr>
            <w:tcW w:w="1828" w:type="dxa"/>
          </w:tcPr>
          <w:p w14:paraId="12FAB644" w14:textId="0D4C8A67" w:rsidR="00B4753D" w:rsidRDefault="00124196" w:rsidP="001D2310">
            <w:pPr>
              <w:jc w:val="center"/>
              <w:rPr>
                <w:sz w:val="22"/>
                <w:szCs w:val="22"/>
              </w:rPr>
            </w:pPr>
            <w:r>
              <w:rPr>
                <w:sz w:val="22"/>
                <w:szCs w:val="22"/>
              </w:rPr>
              <w:t>75</w:t>
            </w:r>
          </w:p>
        </w:tc>
      </w:tr>
      <w:tr w:rsidR="00B4753D" w:rsidRPr="004A1954" w14:paraId="3794CB69" w14:textId="77777777" w:rsidTr="002B0E2C">
        <w:trPr>
          <w:trHeight w:val="281"/>
        </w:trPr>
        <w:tc>
          <w:tcPr>
            <w:tcW w:w="1795" w:type="dxa"/>
          </w:tcPr>
          <w:p w14:paraId="2F871E99" w14:textId="77777777" w:rsidR="00B4753D" w:rsidRDefault="00B4753D" w:rsidP="00253693">
            <w:pPr>
              <w:rPr>
                <w:sz w:val="22"/>
                <w:szCs w:val="22"/>
              </w:rPr>
            </w:pPr>
          </w:p>
        </w:tc>
        <w:tc>
          <w:tcPr>
            <w:tcW w:w="3780" w:type="dxa"/>
          </w:tcPr>
          <w:p w14:paraId="6DADAF2E" w14:textId="77777777" w:rsidR="00B4753D" w:rsidRDefault="00B4753D" w:rsidP="001D2310">
            <w:pPr>
              <w:jc w:val="center"/>
              <w:rPr>
                <w:sz w:val="22"/>
                <w:szCs w:val="22"/>
              </w:rPr>
            </w:pPr>
          </w:p>
        </w:tc>
        <w:tc>
          <w:tcPr>
            <w:tcW w:w="1989" w:type="dxa"/>
          </w:tcPr>
          <w:p w14:paraId="3B2666DE" w14:textId="77777777" w:rsidR="00B4753D" w:rsidRDefault="00B4753D" w:rsidP="001D2310">
            <w:pPr>
              <w:jc w:val="center"/>
              <w:rPr>
                <w:sz w:val="22"/>
                <w:szCs w:val="22"/>
              </w:rPr>
            </w:pPr>
          </w:p>
        </w:tc>
        <w:tc>
          <w:tcPr>
            <w:tcW w:w="1828" w:type="dxa"/>
          </w:tcPr>
          <w:p w14:paraId="4B452B23" w14:textId="77777777" w:rsidR="00B4753D" w:rsidRDefault="00B4753D" w:rsidP="001D2310">
            <w:pPr>
              <w:jc w:val="center"/>
              <w:rPr>
                <w:sz w:val="22"/>
                <w:szCs w:val="22"/>
              </w:rPr>
            </w:pPr>
          </w:p>
        </w:tc>
      </w:tr>
      <w:tr w:rsidR="00124196" w:rsidRPr="004A1954" w14:paraId="06CC4C38" w14:textId="77777777" w:rsidTr="002B0E2C">
        <w:trPr>
          <w:trHeight w:val="281"/>
        </w:trPr>
        <w:tc>
          <w:tcPr>
            <w:tcW w:w="1795" w:type="dxa"/>
          </w:tcPr>
          <w:p w14:paraId="27A911E0" w14:textId="386C7C85" w:rsidR="00124196" w:rsidRDefault="00124196" w:rsidP="00253693">
            <w:pPr>
              <w:rPr>
                <w:sz w:val="22"/>
                <w:szCs w:val="22"/>
              </w:rPr>
            </w:pPr>
            <w:r>
              <w:rPr>
                <w:sz w:val="22"/>
                <w:szCs w:val="22"/>
              </w:rPr>
              <w:t>“Fury Footwear”</w:t>
            </w:r>
          </w:p>
        </w:tc>
        <w:tc>
          <w:tcPr>
            <w:tcW w:w="3780" w:type="dxa"/>
          </w:tcPr>
          <w:p w14:paraId="1C1F864F" w14:textId="075D9B03" w:rsidR="00124196" w:rsidRDefault="00124196" w:rsidP="001D2310">
            <w:pPr>
              <w:jc w:val="center"/>
              <w:rPr>
                <w:sz w:val="22"/>
                <w:szCs w:val="22"/>
              </w:rPr>
            </w:pPr>
            <w:r>
              <w:rPr>
                <w:sz w:val="22"/>
                <w:szCs w:val="22"/>
              </w:rPr>
              <w:t>Robert Borbonus and Patrick Counihan</w:t>
            </w:r>
          </w:p>
        </w:tc>
        <w:tc>
          <w:tcPr>
            <w:tcW w:w="1989" w:type="dxa"/>
          </w:tcPr>
          <w:p w14:paraId="00704691" w14:textId="37D4C2AC" w:rsidR="00124196" w:rsidRDefault="00BB33DF" w:rsidP="001D2310">
            <w:pPr>
              <w:jc w:val="center"/>
              <w:rPr>
                <w:sz w:val="22"/>
                <w:szCs w:val="22"/>
              </w:rPr>
            </w:pPr>
            <w:r>
              <w:rPr>
                <w:sz w:val="22"/>
                <w:szCs w:val="22"/>
              </w:rPr>
              <w:t>October 18</w:t>
            </w:r>
          </w:p>
        </w:tc>
        <w:tc>
          <w:tcPr>
            <w:tcW w:w="1828" w:type="dxa"/>
          </w:tcPr>
          <w:p w14:paraId="6E4FCF30" w14:textId="59788739" w:rsidR="00124196" w:rsidRDefault="00BB33DF" w:rsidP="001D2310">
            <w:pPr>
              <w:jc w:val="center"/>
              <w:rPr>
                <w:sz w:val="22"/>
                <w:szCs w:val="22"/>
              </w:rPr>
            </w:pPr>
            <w:r>
              <w:rPr>
                <w:sz w:val="22"/>
                <w:szCs w:val="22"/>
              </w:rPr>
              <w:t>62</w:t>
            </w:r>
          </w:p>
        </w:tc>
      </w:tr>
      <w:tr w:rsidR="00BB33DF" w:rsidRPr="004A1954" w14:paraId="220B3945" w14:textId="77777777" w:rsidTr="002B0E2C">
        <w:trPr>
          <w:trHeight w:val="281"/>
        </w:trPr>
        <w:tc>
          <w:tcPr>
            <w:tcW w:w="1795" w:type="dxa"/>
          </w:tcPr>
          <w:p w14:paraId="1EB146F7" w14:textId="1DB1DF9F" w:rsidR="00BB33DF" w:rsidRDefault="00BB33DF" w:rsidP="00253693">
            <w:pPr>
              <w:rPr>
                <w:sz w:val="22"/>
                <w:szCs w:val="22"/>
              </w:rPr>
            </w:pPr>
          </w:p>
        </w:tc>
        <w:tc>
          <w:tcPr>
            <w:tcW w:w="3780" w:type="dxa"/>
          </w:tcPr>
          <w:p w14:paraId="11FC4128" w14:textId="77777777" w:rsidR="00BB33DF" w:rsidRDefault="00BB33DF" w:rsidP="001D2310">
            <w:pPr>
              <w:jc w:val="center"/>
              <w:rPr>
                <w:sz w:val="22"/>
                <w:szCs w:val="22"/>
              </w:rPr>
            </w:pPr>
          </w:p>
        </w:tc>
        <w:tc>
          <w:tcPr>
            <w:tcW w:w="1989" w:type="dxa"/>
          </w:tcPr>
          <w:p w14:paraId="155C63B1" w14:textId="4B9049AE" w:rsidR="00BB33DF" w:rsidRDefault="00BB33DF" w:rsidP="001D2310">
            <w:pPr>
              <w:jc w:val="center"/>
              <w:rPr>
                <w:sz w:val="22"/>
                <w:szCs w:val="22"/>
              </w:rPr>
            </w:pPr>
            <w:r>
              <w:rPr>
                <w:sz w:val="22"/>
                <w:szCs w:val="22"/>
              </w:rPr>
              <w:t>October 25</w:t>
            </w:r>
          </w:p>
        </w:tc>
        <w:tc>
          <w:tcPr>
            <w:tcW w:w="1828" w:type="dxa"/>
          </w:tcPr>
          <w:p w14:paraId="14692DB5" w14:textId="0FA938BE" w:rsidR="00BB33DF" w:rsidRDefault="00BB33DF" w:rsidP="001D2310">
            <w:pPr>
              <w:jc w:val="center"/>
              <w:rPr>
                <w:sz w:val="22"/>
                <w:szCs w:val="22"/>
              </w:rPr>
            </w:pPr>
            <w:r>
              <w:rPr>
                <w:sz w:val="22"/>
                <w:szCs w:val="22"/>
              </w:rPr>
              <w:t>49</w:t>
            </w:r>
          </w:p>
        </w:tc>
      </w:tr>
      <w:tr w:rsidR="00BB33DF" w:rsidRPr="004A1954" w14:paraId="500B7437" w14:textId="77777777" w:rsidTr="002B0E2C">
        <w:trPr>
          <w:trHeight w:val="281"/>
        </w:trPr>
        <w:tc>
          <w:tcPr>
            <w:tcW w:w="1795" w:type="dxa"/>
          </w:tcPr>
          <w:p w14:paraId="471E5DE5" w14:textId="77777777" w:rsidR="00BB33DF" w:rsidRDefault="00BB33DF" w:rsidP="00253693">
            <w:pPr>
              <w:rPr>
                <w:sz w:val="22"/>
                <w:szCs w:val="22"/>
              </w:rPr>
            </w:pPr>
          </w:p>
        </w:tc>
        <w:tc>
          <w:tcPr>
            <w:tcW w:w="3780" w:type="dxa"/>
          </w:tcPr>
          <w:p w14:paraId="73050782" w14:textId="77777777" w:rsidR="00BB33DF" w:rsidRDefault="00BB33DF" w:rsidP="001D2310">
            <w:pPr>
              <w:jc w:val="center"/>
              <w:rPr>
                <w:sz w:val="22"/>
                <w:szCs w:val="22"/>
              </w:rPr>
            </w:pPr>
          </w:p>
        </w:tc>
        <w:tc>
          <w:tcPr>
            <w:tcW w:w="1989" w:type="dxa"/>
          </w:tcPr>
          <w:p w14:paraId="22FE06F5" w14:textId="28D700F0" w:rsidR="00BB33DF" w:rsidRDefault="00BB33DF" w:rsidP="001D2310">
            <w:pPr>
              <w:jc w:val="center"/>
              <w:rPr>
                <w:sz w:val="22"/>
                <w:szCs w:val="22"/>
              </w:rPr>
            </w:pPr>
            <w:r>
              <w:rPr>
                <w:sz w:val="22"/>
                <w:szCs w:val="22"/>
              </w:rPr>
              <w:t>November 1</w:t>
            </w:r>
          </w:p>
        </w:tc>
        <w:tc>
          <w:tcPr>
            <w:tcW w:w="1828" w:type="dxa"/>
          </w:tcPr>
          <w:p w14:paraId="065D9AE2" w14:textId="3B59B952" w:rsidR="00BB33DF" w:rsidRDefault="007E6EC6" w:rsidP="001D2310">
            <w:pPr>
              <w:jc w:val="center"/>
              <w:rPr>
                <w:sz w:val="22"/>
                <w:szCs w:val="22"/>
              </w:rPr>
            </w:pPr>
            <w:r>
              <w:rPr>
                <w:sz w:val="22"/>
                <w:szCs w:val="22"/>
              </w:rPr>
              <w:t>44</w:t>
            </w:r>
          </w:p>
        </w:tc>
      </w:tr>
      <w:tr w:rsidR="007E6EC6" w:rsidRPr="004A1954" w14:paraId="09E0EAE3" w14:textId="77777777" w:rsidTr="002B0E2C">
        <w:trPr>
          <w:trHeight w:val="281"/>
        </w:trPr>
        <w:tc>
          <w:tcPr>
            <w:tcW w:w="1795" w:type="dxa"/>
          </w:tcPr>
          <w:p w14:paraId="613C0ED7" w14:textId="77777777" w:rsidR="007E6EC6" w:rsidRDefault="007E6EC6" w:rsidP="00253693">
            <w:pPr>
              <w:rPr>
                <w:sz w:val="22"/>
                <w:szCs w:val="22"/>
              </w:rPr>
            </w:pPr>
          </w:p>
        </w:tc>
        <w:tc>
          <w:tcPr>
            <w:tcW w:w="3780" w:type="dxa"/>
          </w:tcPr>
          <w:p w14:paraId="58123C79" w14:textId="77777777" w:rsidR="007E6EC6" w:rsidRDefault="007E6EC6" w:rsidP="001D2310">
            <w:pPr>
              <w:jc w:val="center"/>
              <w:rPr>
                <w:sz w:val="22"/>
                <w:szCs w:val="22"/>
              </w:rPr>
            </w:pPr>
          </w:p>
        </w:tc>
        <w:tc>
          <w:tcPr>
            <w:tcW w:w="1989" w:type="dxa"/>
          </w:tcPr>
          <w:p w14:paraId="4EA6DD26" w14:textId="636B578C" w:rsidR="007E6EC6" w:rsidRDefault="007E6EC6" w:rsidP="001D2310">
            <w:pPr>
              <w:jc w:val="center"/>
              <w:rPr>
                <w:sz w:val="22"/>
                <w:szCs w:val="22"/>
              </w:rPr>
            </w:pPr>
            <w:r>
              <w:rPr>
                <w:sz w:val="22"/>
                <w:szCs w:val="22"/>
              </w:rPr>
              <w:t>November 8</w:t>
            </w:r>
          </w:p>
        </w:tc>
        <w:tc>
          <w:tcPr>
            <w:tcW w:w="1828" w:type="dxa"/>
          </w:tcPr>
          <w:p w14:paraId="727EE9EC" w14:textId="376589EB" w:rsidR="007E6EC6" w:rsidRDefault="007E6EC6" w:rsidP="001D2310">
            <w:pPr>
              <w:jc w:val="center"/>
              <w:rPr>
                <w:sz w:val="22"/>
                <w:szCs w:val="22"/>
              </w:rPr>
            </w:pPr>
            <w:r>
              <w:rPr>
                <w:sz w:val="22"/>
                <w:szCs w:val="22"/>
              </w:rPr>
              <w:t>92</w:t>
            </w:r>
          </w:p>
        </w:tc>
      </w:tr>
    </w:tbl>
    <w:p w14:paraId="79433EDE" w14:textId="77777777" w:rsidR="00B62540" w:rsidRPr="00DF3F24" w:rsidRDefault="00B62540" w:rsidP="00253693">
      <w:pPr>
        <w:rPr>
          <w:b/>
          <w:bCs/>
        </w:rPr>
      </w:pPr>
    </w:p>
    <w:p w14:paraId="67C16E19" w14:textId="1713455E" w:rsidR="002E4809" w:rsidRDefault="002E4809" w:rsidP="00253693"/>
    <w:p w14:paraId="5958EBEE" w14:textId="07CA019C" w:rsidR="007F7418" w:rsidRDefault="007F7418" w:rsidP="00253693">
      <w:pPr>
        <w:rPr>
          <w:b/>
          <w:bCs/>
        </w:rPr>
      </w:pPr>
      <w:r>
        <w:rPr>
          <w:b/>
          <w:bCs/>
        </w:rPr>
        <w:t>Spring 2021</w:t>
      </w:r>
    </w:p>
    <w:p w14:paraId="6BAC82D4" w14:textId="46C15494" w:rsidR="00E06A67" w:rsidRPr="00024458" w:rsidRDefault="00024458" w:rsidP="00253693">
      <w:r>
        <w:t>Four teams made the Global 100 Rankings in Spring 2021</w:t>
      </w:r>
    </w:p>
    <w:p w14:paraId="0206100F" w14:textId="77777777" w:rsidR="00E06A67" w:rsidRDefault="00E06A67" w:rsidP="00253693">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3780"/>
        <w:gridCol w:w="1980"/>
        <w:gridCol w:w="1795"/>
      </w:tblGrid>
      <w:tr w:rsidR="003C2E20" w:rsidRPr="001D2310" w14:paraId="6B171A39" w14:textId="77777777" w:rsidTr="002B0E2C">
        <w:tc>
          <w:tcPr>
            <w:tcW w:w="1795" w:type="dxa"/>
          </w:tcPr>
          <w:p w14:paraId="2400F487" w14:textId="0774C04D" w:rsidR="003C2E20" w:rsidRPr="001D2310" w:rsidRDefault="003C2E20" w:rsidP="00253693">
            <w:pPr>
              <w:rPr>
                <w:b/>
                <w:bCs/>
                <w:i/>
                <w:iCs/>
                <w:sz w:val="22"/>
                <w:szCs w:val="22"/>
              </w:rPr>
            </w:pPr>
            <w:r w:rsidRPr="001D2310">
              <w:rPr>
                <w:b/>
                <w:bCs/>
                <w:i/>
                <w:iCs/>
                <w:sz w:val="22"/>
                <w:szCs w:val="22"/>
              </w:rPr>
              <w:t>Team Name</w:t>
            </w:r>
          </w:p>
        </w:tc>
        <w:tc>
          <w:tcPr>
            <w:tcW w:w="3780" w:type="dxa"/>
          </w:tcPr>
          <w:p w14:paraId="53B1B3C9" w14:textId="6F313A87" w:rsidR="003C2E20" w:rsidRPr="001D2310" w:rsidRDefault="0034637B" w:rsidP="001D2310">
            <w:pPr>
              <w:jc w:val="center"/>
              <w:rPr>
                <w:b/>
                <w:bCs/>
                <w:i/>
                <w:iCs/>
                <w:sz w:val="22"/>
                <w:szCs w:val="22"/>
              </w:rPr>
            </w:pPr>
            <w:r w:rsidRPr="001D2310">
              <w:rPr>
                <w:b/>
                <w:bCs/>
                <w:i/>
                <w:iCs/>
                <w:sz w:val="22"/>
                <w:szCs w:val="22"/>
              </w:rPr>
              <w:t>Team Members</w:t>
            </w:r>
          </w:p>
        </w:tc>
        <w:tc>
          <w:tcPr>
            <w:tcW w:w="1980" w:type="dxa"/>
          </w:tcPr>
          <w:p w14:paraId="634B1091" w14:textId="0619F0EA" w:rsidR="003C2E20" w:rsidRPr="001D2310" w:rsidRDefault="001D2310" w:rsidP="001D2310">
            <w:pPr>
              <w:jc w:val="center"/>
              <w:rPr>
                <w:b/>
                <w:bCs/>
                <w:i/>
                <w:iCs/>
                <w:sz w:val="22"/>
                <w:szCs w:val="22"/>
              </w:rPr>
            </w:pPr>
            <w:r w:rsidRPr="001D2310">
              <w:rPr>
                <w:b/>
                <w:bCs/>
                <w:i/>
                <w:iCs/>
                <w:sz w:val="22"/>
                <w:szCs w:val="22"/>
              </w:rPr>
              <w:t>Week</w:t>
            </w:r>
          </w:p>
        </w:tc>
        <w:tc>
          <w:tcPr>
            <w:tcW w:w="1795" w:type="dxa"/>
          </w:tcPr>
          <w:p w14:paraId="51C76FC1" w14:textId="071E265E" w:rsidR="003C2E20" w:rsidRPr="001D2310" w:rsidRDefault="001D2310" w:rsidP="001D2310">
            <w:pPr>
              <w:jc w:val="center"/>
              <w:rPr>
                <w:b/>
                <w:bCs/>
                <w:i/>
                <w:iCs/>
                <w:sz w:val="22"/>
                <w:szCs w:val="22"/>
              </w:rPr>
            </w:pPr>
            <w:r w:rsidRPr="001D2310">
              <w:rPr>
                <w:b/>
                <w:bCs/>
                <w:i/>
                <w:iCs/>
                <w:sz w:val="22"/>
                <w:szCs w:val="22"/>
              </w:rPr>
              <w:t>Global Ranking</w:t>
            </w:r>
          </w:p>
        </w:tc>
      </w:tr>
      <w:tr w:rsidR="003C2E20" w:rsidRPr="001D2310" w14:paraId="22466A66" w14:textId="77777777" w:rsidTr="002B0E2C">
        <w:tc>
          <w:tcPr>
            <w:tcW w:w="1795" w:type="dxa"/>
          </w:tcPr>
          <w:p w14:paraId="7055F81C" w14:textId="26B2BD78" w:rsidR="003C2E20" w:rsidRPr="001D2310" w:rsidRDefault="00FC0839" w:rsidP="00253693">
            <w:pPr>
              <w:rPr>
                <w:sz w:val="22"/>
                <w:szCs w:val="22"/>
              </w:rPr>
            </w:pPr>
            <w:r>
              <w:rPr>
                <w:sz w:val="22"/>
                <w:szCs w:val="22"/>
              </w:rPr>
              <w:t>“Athletes Foot”</w:t>
            </w:r>
          </w:p>
        </w:tc>
        <w:tc>
          <w:tcPr>
            <w:tcW w:w="3780" w:type="dxa"/>
          </w:tcPr>
          <w:p w14:paraId="2D1C50AB" w14:textId="365419A1" w:rsidR="003C2E20" w:rsidRPr="001D2310" w:rsidRDefault="00E515EA" w:rsidP="001D2310">
            <w:pPr>
              <w:jc w:val="center"/>
              <w:rPr>
                <w:sz w:val="22"/>
                <w:szCs w:val="22"/>
              </w:rPr>
            </w:pPr>
            <w:r>
              <w:rPr>
                <w:sz w:val="22"/>
                <w:szCs w:val="22"/>
              </w:rPr>
              <w:t>Sarah Alesantrino and Claire Crater</w:t>
            </w:r>
          </w:p>
        </w:tc>
        <w:tc>
          <w:tcPr>
            <w:tcW w:w="1980" w:type="dxa"/>
          </w:tcPr>
          <w:p w14:paraId="324F8BC2" w14:textId="7CFFBD6D" w:rsidR="003C2E20" w:rsidRPr="001D2310" w:rsidRDefault="00E515EA" w:rsidP="001D2310">
            <w:pPr>
              <w:jc w:val="center"/>
              <w:rPr>
                <w:sz w:val="22"/>
                <w:szCs w:val="22"/>
              </w:rPr>
            </w:pPr>
            <w:r>
              <w:rPr>
                <w:sz w:val="22"/>
                <w:szCs w:val="22"/>
              </w:rPr>
              <w:t>March 7</w:t>
            </w:r>
          </w:p>
        </w:tc>
        <w:tc>
          <w:tcPr>
            <w:tcW w:w="1795" w:type="dxa"/>
          </w:tcPr>
          <w:p w14:paraId="30B170F0" w14:textId="44671FFF" w:rsidR="003C2E20" w:rsidRPr="001D2310" w:rsidRDefault="00E515EA" w:rsidP="001D2310">
            <w:pPr>
              <w:jc w:val="center"/>
              <w:rPr>
                <w:sz w:val="22"/>
                <w:szCs w:val="22"/>
              </w:rPr>
            </w:pPr>
            <w:r>
              <w:rPr>
                <w:sz w:val="22"/>
                <w:szCs w:val="22"/>
              </w:rPr>
              <w:t>92</w:t>
            </w:r>
          </w:p>
        </w:tc>
      </w:tr>
      <w:tr w:rsidR="003C2E20" w:rsidRPr="001D2310" w14:paraId="73F41709" w14:textId="77777777" w:rsidTr="002B0E2C">
        <w:tc>
          <w:tcPr>
            <w:tcW w:w="1795" w:type="dxa"/>
          </w:tcPr>
          <w:p w14:paraId="026CA246" w14:textId="77777777" w:rsidR="003C2E20" w:rsidRPr="001D2310" w:rsidRDefault="003C2E20" w:rsidP="00253693">
            <w:pPr>
              <w:rPr>
                <w:sz w:val="22"/>
                <w:szCs w:val="22"/>
              </w:rPr>
            </w:pPr>
          </w:p>
        </w:tc>
        <w:tc>
          <w:tcPr>
            <w:tcW w:w="3780" w:type="dxa"/>
          </w:tcPr>
          <w:p w14:paraId="1C9A1B64" w14:textId="77777777" w:rsidR="003C2E20" w:rsidRPr="001D2310" w:rsidRDefault="003C2E20" w:rsidP="001D2310">
            <w:pPr>
              <w:jc w:val="center"/>
              <w:rPr>
                <w:sz w:val="22"/>
                <w:szCs w:val="22"/>
              </w:rPr>
            </w:pPr>
          </w:p>
        </w:tc>
        <w:tc>
          <w:tcPr>
            <w:tcW w:w="1980" w:type="dxa"/>
          </w:tcPr>
          <w:p w14:paraId="5F199B81" w14:textId="0EEA9793" w:rsidR="003C2E20" w:rsidRPr="001D2310" w:rsidRDefault="00E515EA" w:rsidP="001D2310">
            <w:pPr>
              <w:jc w:val="center"/>
              <w:rPr>
                <w:sz w:val="22"/>
                <w:szCs w:val="22"/>
              </w:rPr>
            </w:pPr>
            <w:r>
              <w:rPr>
                <w:sz w:val="22"/>
                <w:szCs w:val="22"/>
              </w:rPr>
              <w:t>March 14</w:t>
            </w:r>
          </w:p>
        </w:tc>
        <w:tc>
          <w:tcPr>
            <w:tcW w:w="1795" w:type="dxa"/>
          </w:tcPr>
          <w:p w14:paraId="746F7BFA" w14:textId="7EDAA1AA" w:rsidR="003C2E20" w:rsidRPr="001D2310" w:rsidRDefault="003769A7" w:rsidP="001D2310">
            <w:pPr>
              <w:jc w:val="center"/>
              <w:rPr>
                <w:sz w:val="22"/>
                <w:szCs w:val="22"/>
              </w:rPr>
            </w:pPr>
            <w:r>
              <w:rPr>
                <w:sz w:val="22"/>
                <w:szCs w:val="22"/>
              </w:rPr>
              <w:t>99</w:t>
            </w:r>
          </w:p>
        </w:tc>
      </w:tr>
      <w:tr w:rsidR="003C2E20" w:rsidRPr="001D2310" w14:paraId="48B5BC9B" w14:textId="77777777" w:rsidTr="002B0E2C">
        <w:tc>
          <w:tcPr>
            <w:tcW w:w="1795" w:type="dxa"/>
          </w:tcPr>
          <w:p w14:paraId="76249FCA" w14:textId="77777777" w:rsidR="003C2E20" w:rsidRPr="001D2310" w:rsidRDefault="003C2E20" w:rsidP="00253693">
            <w:pPr>
              <w:rPr>
                <w:sz w:val="22"/>
                <w:szCs w:val="22"/>
              </w:rPr>
            </w:pPr>
          </w:p>
        </w:tc>
        <w:tc>
          <w:tcPr>
            <w:tcW w:w="3780" w:type="dxa"/>
          </w:tcPr>
          <w:p w14:paraId="7612FB65" w14:textId="77777777" w:rsidR="003C2E20" w:rsidRPr="001D2310" w:rsidRDefault="003C2E20" w:rsidP="001D2310">
            <w:pPr>
              <w:jc w:val="center"/>
              <w:rPr>
                <w:sz w:val="22"/>
                <w:szCs w:val="22"/>
              </w:rPr>
            </w:pPr>
          </w:p>
        </w:tc>
        <w:tc>
          <w:tcPr>
            <w:tcW w:w="1980" w:type="dxa"/>
          </w:tcPr>
          <w:p w14:paraId="51434B00" w14:textId="02754321" w:rsidR="003C2E20" w:rsidRPr="001D2310" w:rsidRDefault="003769A7" w:rsidP="001D2310">
            <w:pPr>
              <w:jc w:val="center"/>
              <w:rPr>
                <w:sz w:val="22"/>
                <w:szCs w:val="22"/>
              </w:rPr>
            </w:pPr>
            <w:r>
              <w:rPr>
                <w:sz w:val="22"/>
                <w:szCs w:val="22"/>
              </w:rPr>
              <w:t>April 11</w:t>
            </w:r>
          </w:p>
        </w:tc>
        <w:tc>
          <w:tcPr>
            <w:tcW w:w="1795" w:type="dxa"/>
          </w:tcPr>
          <w:p w14:paraId="1DA11BD7" w14:textId="0BB97C7A" w:rsidR="003C2E20" w:rsidRPr="001D2310" w:rsidRDefault="003769A7" w:rsidP="001D2310">
            <w:pPr>
              <w:jc w:val="center"/>
              <w:rPr>
                <w:sz w:val="22"/>
                <w:szCs w:val="22"/>
              </w:rPr>
            </w:pPr>
            <w:r>
              <w:rPr>
                <w:sz w:val="22"/>
                <w:szCs w:val="22"/>
              </w:rPr>
              <w:t>39</w:t>
            </w:r>
          </w:p>
        </w:tc>
      </w:tr>
      <w:tr w:rsidR="003C2E20" w:rsidRPr="001D2310" w14:paraId="6BAE2B6B" w14:textId="77777777" w:rsidTr="002B0E2C">
        <w:tc>
          <w:tcPr>
            <w:tcW w:w="1795" w:type="dxa"/>
          </w:tcPr>
          <w:p w14:paraId="7F11544E" w14:textId="77777777" w:rsidR="003C2E20" w:rsidRPr="001D2310" w:rsidRDefault="003C2E20" w:rsidP="00253693">
            <w:pPr>
              <w:rPr>
                <w:sz w:val="22"/>
                <w:szCs w:val="22"/>
              </w:rPr>
            </w:pPr>
          </w:p>
        </w:tc>
        <w:tc>
          <w:tcPr>
            <w:tcW w:w="3780" w:type="dxa"/>
          </w:tcPr>
          <w:p w14:paraId="56DC37E9" w14:textId="77777777" w:rsidR="003C2E20" w:rsidRPr="001D2310" w:rsidRDefault="003C2E20" w:rsidP="001D2310">
            <w:pPr>
              <w:jc w:val="center"/>
              <w:rPr>
                <w:sz w:val="22"/>
                <w:szCs w:val="22"/>
              </w:rPr>
            </w:pPr>
          </w:p>
        </w:tc>
        <w:tc>
          <w:tcPr>
            <w:tcW w:w="1980" w:type="dxa"/>
          </w:tcPr>
          <w:p w14:paraId="5959BDFC" w14:textId="6B1B7215" w:rsidR="003C2E20" w:rsidRPr="001D2310" w:rsidRDefault="003769A7" w:rsidP="001D2310">
            <w:pPr>
              <w:jc w:val="center"/>
              <w:rPr>
                <w:sz w:val="22"/>
                <w:szCs w:val="22"/>
              </w:rPr>
            </w:pPr>
            <w:r>
              <w:rPr>
                <w:sz w:val="22"/>
                <w:szCs w:val="22"/>
              </w:rPr>
              <w:t>April 18</w:t>
            </w:r>
          </w:p>
        </w:tc>
        <w:tc>
          <w:tcPr>
            <w:tcW w:w="1795" w:type="dxa"/>
          </w:tcPr>
          <w:p w14:paraId="62DA4C4E" w14:textId="3C30D34E" w:rsidR="003C2E20" w:rsidRPr="001D2310" w:rsidRDefault="003769A7" w:rsidP="001D2310">
            <w:pPr>
              <w:jc w:val="center"/>
              <w:rPr>
                <w:sz w:val="22"/>
                <w:szCs w:val="22"/>
              </w:rPr>
            </w:pPr>
            <w:r>
              <w:rPr>
                <w:sz w:val="22"/>
                <w:szCs w:val="22"/>
              </w:rPr>
              <w:t>44</w:t>
            </w:r>
          </w:p>
        </w:tc>
      </w:tr>
      <w:tr w:rsidR="003C2E20" w:rsidRPr="001D2310" w14:paraId="1D3063EF" w14:textId="77777777" w:rsidTr="002B0E2C">
        <w:tc>
          <w:tcPr>
            <w:tcW w:w="1795" w:type="dxa"/>
          </w:tcPr>
          <w:p w14:paraId="13C494F8" w14:textId="77777777" w:rsidR="003C2E20" w:rsidRPr="001D2310" w:rsidRDefault="003C2E20" w:rsidP="00253693">
            <w:pPr>
              <w:rPr>
                <w:sz w:val="22"/>
                <w:szCs w:val="22"/>
              </w:rPr>
            </w:pPr>
          </w:p>
        </w:tc>
        <w:tc>
          <w:tcPr>
            <w:tcW w:w="3780" w:type="dxa"/>
          </w:tcPr>
          <w:p w14:paraId="7793B38D" w14:textId="77777777" w:rsidR="003C2E20" w:rsidRPr="001D2310" w:rsidRDefault="003C2E20" w:rsidP="001D2310">
            <w:pPr>
              <w:jc w:val="center"/>
              <w:rPr>
                <w:sz w:val="22"/>
                <w:szCs w:val="22"/>
              </w:rPr>
            </w:pPr>
          </w:p>
        </w:tc>
        <w:tc>
          <w:tcPr>
            <w:tcW w:w="1980" w:type="dxa"/>
          </w:tcPr>
          <w:p w14:paraId="785C10AB" w14:textId="12A9AC2B" w:rsidR="003C2E20" w:rsidRPr="001D2310" w:rsidRDefault="003769A7" w:rsidP="001D2310">
            <w:pPr>
              <w:jc w:val="center"/>
              <w:rPr>
                <w:sz w:val="22"/>
                <w:szCs w:val="22"/>
              </w:rPr>
            </w:pPr>
            <w:r>
              <w:rPr>
                <w:sz w:val="22"/>
                <w:szCs w:val="22"/>
              </w:rPr>
              <w:t>April 25</w:t>
            </w:r>
          </w:p>
        </w:tc>
        <w:tc>
          <w:tcPr>
            <w:tcW w:w="1795" w:type="dxa"/>
          </w:tcPr>
          <w:p w14:paraId="7EF8786A" w14:textId="123EB315" w:rsidR="003C2E20" w:rsidRPr="001D2310" w:rsidRDefault="003769A7" w:rsidP="001D2310">
            <w:pPr>
              <w:jc w:val="center"/>
              <w:rPr>
                <w:sz w:val="22"/>
                <w:szCs w:val="22"/>
              </w:rPr>
            </w:pPr>
            <w:r>
              <w:rPr>
                <w:sz w:val="22"/>
                <w:szCs w:val="22"/>
              </w:rPr>
              <w:t>1</w:t>
            </w:r>
          </w:p>
        </w:tc>
      </w:tr>
      <w:tr w:rsidR="003C2E20" w:rsidRPr="001D2310" w14:paraId="28409B4F" w14:textId="77777777" w:rsidTr="002B0E2C">
        <w:tc>
          <w:tcPr>
            <w:tcW w:w="1795" w:type="dxa"/>
          </w:tcPr>
          <w:p w14:paraId="6476912D" w14:textId="77777777" w:rsidR="003C2E20" w:rsidRPr="001D2310" w:rsidRDefault="003C2E20" w:rsidP="00253693">
            <w:pPr>
              <w:rPr>
                <w:sz w:val="22"/>
                <w:szCs w:val="22"/>
              </w:rPr>
            </w:pPr>
          </w:p>
        </w:tc>
        <w:tc>
          <w:tcPr>
            <w:tcW w:w="3780" w:type="dxa"/>
          </w:tcPr>
          <w:p w14:paraId="33AC64E2" w14:textId="77777777" w:rsidR="003C2E20" w:rsidRPr="001D2310" w:rsidRDefault="003C2E20" w:rsidP="001D2310">
            <w:pPr>
              <w:jc w:val="center"/>
              <w:rPr>
                <w:sz w:val="22"/>
                <w:szCs w:val="22"/>
              </w:rPr>
            </w:pPr>
          </w:p>
        </w:tc>
        <w:tc>
          <w:tcPr>
            <w:tcW w:w="1980" w:type="dxa"/>
          </w:tcPr>
          <w:p w14:paraId="77A6FD67" w14:textId="77822EB1" w:rsidR="003C2E20" w:rsidRPr="001D2310" w:rsidRDefault="003769A7" w:rsidP="001D2310">
            <w:pPr>
              <w:jc w:val="center"/>
              <w:rPr>
                <w:sz w:val="22"/>
                <w:szCs w:val="22"/>
              </w:rPr>
            </w:pPr>
            <w:r>
              <w:rPr>
                <w:sz w:val="22"/>
                <w:szCs w:val="22"/>
              </w:rPr>
              <w:t>May 2</w:t>
            </w:r>
          </w:p>
        </w:tc>
        <w:tc>
          <w:tcPr>
            <w:tcW w:w="1795" w:type="dxa"/>
          </w:tcPr>
          <w:p w14:paraId="5C54474F" w14:textId="584638E8" w:rsidR="003C2E20" w:rsidRPr="001D2310" w:rsidRDefault="003769A7" w:rsidP="001D2310">
            <w:pPr>
              <w:jc w:val="center"/>
              <w:rPr>
                <w:sz w:val="22"/>
                <w:szCs w:val="22"/>
              </w:rPr>
            </w:pPr>
            <w:r>
              <w:rPr>
                <w:sz w:val="22"/>
                <w:szCs w:val="22"/>
              </w:rPr>
              <w:t>1</w:t>
            </w:r>
          </w:p>
        </w:tc>
      </w:tr>
      <w:tr w:rsidR="003C2E20" w:rsidRPr="001D2310" w14:paraId="66F27C17" w14:textId="77777777" w:rsidTr="002B0E2C">
        <w:tc>
          <w:tcPr>
            <w:tcW w:w="1795" w:type="dxa"/>
          </w:tcPr>
          <w:p w14:paraId="5192F7F8" w14:textId="77777777" w:rsidR="003C2E20" w:rsidRPr="001D2310" w:rsidRDefault="003C2E20" w:rsidP="00253693">
            <w:pPr>
              <w:rPr>
                <w:sz w:val="22"/>
                <w:szCs w:val="22"/>
              </w:rPr>
            </w:pPr>
          </w:p>
        </w:tc>
        <w:tc>
          <w:tcPr>
            <w:tcW w:w="3780" w:type="dxa"/>
          </w:tcPr>
          <w:p w14:paraId="0E3FCFDF" w14:textId="77777777" w:rsidR="003C2E20" w:rsidRPr="001D2310" w:rsidRDefault="003C2E20" w:rsidP="001D2310">
            <w:pPr>
              <w:jc w:val="center"/>
              <w:rPr>
                <w:sz w:val="22"/>
                <w:szCs w:val="22"/>
              </w:rPr>
            </w:pPr>
          </w:p>
        </w:tc>
        <w:tc>
          <w:tcPr>
            <w:tcW w:w="1980" w:type="dxa"/>
          </w:tcPr>
          <w:p w14:paraId="41164B45" w14:textId="6D2A1863" w:rsidR="003C2E20" w:rsidRPr="001D2310" w:rsidRDefault="00023166" w:rsidP="001D2310">
            <w:pPr>
              <w:jc w:val="center"/>
              <w:rPr>
                <w:sz w:val="22"/>
                <w:szCs w:val="22"/>
              </w:rPr>
            </w:pPr>
            <w:r>
              <w:rPr>
                <w:sz w:val="22"/>
                <w:szCs w:val="22"/>
              </w:rPr>
              <w:t>May 9</w:t>
            </w:r>
          </w:p>
        </w:tc>
        <w:tc>
          <w:tcPr>
            <w:tcW w:w="1795" w:type="dxa"/>
          </w:tcPr>
          <w:p w14:paraId="0F5264D2" w14:textId="02F68674" w:rsidR="003C2E20" w:rsidRPr="001D2310" w:rsidRDefault="00023166" w:rsidP="001D2310">
            <w:pPr>
              <w:jc w:val="center"/>
              <w:rPr>
                <w:sz w:val="22"/>
                <w:szCs w:val="22"/>
              </w:rPr>
            </w:pPr>
            <w:r>
              <w:rPr>
                <w:sz w:val="22"/>
                <w:szCs w:val="22"/>
              </w:rPr>
              <w:t>1</w:t>
            </w:r>
          </w:p>
        </w:tc>
      </w:tr>
      <w:tr w:rsidR="00023166" w:rsidRPr="001D2310" w14:paraId="07101288" w14:textId="77777777" w:rsidTr="002B0E2C">
        <w:tc>
          <w:tcPr>
            <w:tcW w:w="1795" w:type="dxa"/>
          </w:tcPr>
          <w:p w14:paraId="558B37E2" w14:textId="77777777" w:rsidR="00023166" w:rsidRPr="001D2310" w:rsidRDefault="00023166" w:rsidP="00253693">
            <w:pPr>
              <w:rPr>
                <w:sz w:val="22"/>
                <w:szCs w:val="22"/>
              </w:rPr>
            </w:pPr>
          </w:p>
        </w:tc>
        <w:tc>
          <w:tcPr>
            <w:tcW w:w="3780" w:type="dxa"/>
          </w:tcPr>
          <w:p w14:paraId="58EBB8EF" w14:textId="77777777" w:rsidR="00023166" w:rsidRPr="001D2310" w:rsidRDefault="00023166" w:rsidP="001D2310">
            <w:pPr>
              <w:jc w:val="center"/>
              <w:rPr>
                <w:sz w:val="22"/>
                <w:szCs w:val="22"/>
              </w:rPr>
            </w:pPr>
          </w:p>
        </w:tc>
        <w:tc>
          <w:tcPr>
            <w:tcW w:w="1980" w:type="dxa"/>
          </w:tcPr>
          <w:p w14:paraId="66228EE0" w14:textId="61473AA2" w:rsidR="00023166" w:rsidRDefault="00023166" w:rsidP="001D2310">
            <w:pPr>
              <w:jc w:val="center"/>
              <w:rPr>
                <w:sz w:val="22"/>
                <w:szCs w:val="22"/>
              </w:rPr>
            </w:pPr>
            <w:r>
              <w:rPr>
                <w:sz w:val="22"/>
                <w:szCs w:val="22"/>
              </w:rPr>
              <w:t>May 16</w:t>
            </w:r>
          </w:p>
        </w:tc>
        <w:tc>
          <w:tcPr>
            <w:tcW w:w="1795" w:type="dxa"/>
          </w:tcPr>
          <w:p w14:paraId="56D01059" w14:textId="4E3EB262" w:rsidR="00023166" w:rsidRDefault="00023166" w:rsidP="001D2310">
            <w:pPr>
              <w:jc w:val="center"/>
              <w:rPr>
                <w:sz w:val="22"/>
                <w:szCs w:val="22"/>
              </w:rPr>
            </w:pPr>
            <w:r>
              <w:rPr>
                <w:sz w:val="22"/>
                <w:szCs w:val="22"/>
              </w:rPr>
              <w:t>1</w:t>
            </w:r>
          </w:p>
        </w:tc>
      </w:tr>
      <w:tr w:rsidR="00023166" w:rsidRPr="001D2310" w14:paraId="49FC3433" w14:textId="77777777" w:rsidTr="002B0E2C">
        <w:tc>
          <w:tcPr>
            <w:tcW w:w="1795" w:type="dxa"/>
          </w:tcPr>
          <w:p w14:paraId="74961E86" w14:textId="77777777" w:rsidR="00023166" w:rsidRPr="001D2310" w:rsidRDefault="00023166" w:rsidP="00253693">
            <w:pPr>
              <w:rPr>
                <w:sz w:val="22"/>
                <w:szCs w:val="22"/>
              </w:rPr>
            </w:pPr>
          </w:p>
        </w:tc>
        <w:tc>
          <w:tcPr>
            <w:tcW w:w="3780" w:type="dxa"/>
          </w:tcPr>
          <w:p w14:paraId="3E1DF809" w14:textId="77777777" w:rsidR="00023166" w:rsidRPr="001D2310" w:rsidRDefault="00023166" w:rsidP="001D2310">
            <w:pPr>
              <w:jc w:val="center"/>
              <w:rPr>
                <w:sz w:val="22"/>
                <w:szCs w:val="22"/>
              </w:rPr>
            </w:pPr>
          </w:p>
        </w:tc>
        <w:tc>
          <w:tcPr>
            <w:tcW w:w="1980" w:type="dxa"/>
          </w:tcPr>
          <w:p w14:paraId="1EC146C4" w14:textId="77777777" w:rsidR="00023166" w:rsidRDefault="00023166" w:rsidP="001D2310">
            <w:pPr>
              <w:jc w:val="center"/>
              <w:rPr>
                <w:sz w:val="22"/>
                <w:szCs w:val="22"/>
              </w:rPr>
            </w:pPr>
          </w:p>
        </w:tc>
        <w:tc>
          <w:tcPr>
            <w:tcW w:w="1795" w:type="dxa"/>
          </w:tcPr>
          <w:p w14:paraId="77C48A57" w14:textId="77777777" w:rsidR="00023166" w:rsidRDefault="00023166" w:rsidP="001D2310">
            <w:pPr>
              <w:jc w:val="center"/>
              <w:rPr>
                <w:sz w:val="22"/>
                <w:szCs w:val="22"/>
              </w:rPr>
            </w:pPr>
          </w:p>
        </w:tc>
      </w:tr>
      <w:tr w:rsidR="00023166" w:rsidRPr="001D2310" w14:paraId="04E5FEA0" w14:textId="77777777" w:rsidTr="002B0E2C">
        <w:tc>
          <w:tcPr>
            <w:tcW w:w="1795" w:type="dxa"/>
          </w:tcPr>
          <w:p w14:paraId="71997876" w14:textId="476AD6FF" w:rsidR="00023166" w:rsidRPr="001D2310" w:rsidRDefault="00B31C84" w:rsidP="00253693">
            <w:pPr>
              <w:rPr>
                <w:sz w:val="22"/>
                <w:szCs w:val="22"/>
              </w:rPr>
            </w:pPr>
            <w:r>
              <w:rPr>
                <w:sz w:val="22"/>
                <w:szCs w:val="22"/>
              </w:rPr>
              <w:t>“Evo Shoes”</w:t>
            </w:r>
          </w:p>
        </w:tc>
        <w:tc>
          <w:tcPr>
            <w:tcW w:w="3780" w:type="dxa"/>
          </w:tcPr>
          <w:p w14:paraId="27AF33D1" w14:textId="6A4D9630" w:rsidR="00023166" w:rsidRPr="001D2310" w:rsidRDefault="00B31C84" w:rsidP="001D2310">
            <w:pPr>
              <w:jc w:val="center"/>
              <w:rPr>
                <w:sz w:val="22"/>
                <w:szCs w:val="22"/>
              </w:rPr>
            </w:pPr>
            <w:r>
              <w:rPr>
                <w:sz w:val="22"/>
                <w:szCs w:val="22"/>
              </w:rPr>
              <w:t>John Ludvik and Bill Smartnick</w:t>
            </w:r>
          </w:p>
        </w:tc>
        <w:tc>
          <w:tcPr>
            <w:tcW w:w="1980" w:type="dxa"/>
          </w:tcPr>
          <w:p w14:paraId="0763909A" w14:textId="1DCC6451" w:rsidR="00023166" w:rsidRDefault="00B31C84" w:rsidP="001D2310">
            <w:pPr>
              <w:jc w:val="center"/>
              <w:rPr>
                <w:sz w:val="22"/>
                <w:szCs w:val="22"/>
              </w:rPr>
            </w:pPr>
            <w:r>
              <w:rPr>
                <w:sz w:val="22"/>
                <w:szCs w:val="22"/>
              </w:rPr>
              <w:t>March 14</w:t>
            </w:r>
          </w:p>
        </w:tc>
        <w:tc>
          <w:tcPr>
            <w:tcW w:w="1795" w:type="dxa"/>
          </w:tcPr>
          <w:p w14:paraId="11AF15DA" w14:textId="09B23852" w:rsidR="00023166" w:rsidRDefault="00B31C84" w:rsidP="001D2310">
            <w:pPr>
              <w:jc w:val="center"/>
              <w:rPr>
                <w:sz w:val="22"/>
                <w:szCs w:val="22"/>
              </w:rPr>
            </w:pPr>
            <w:r>
              <w:rPr>
                <w:sz w:val="22"/>
                <w:szCs w:val="22"/>
              </w:rPr>
              <w:t>62</w:t>
            </w:r>
          </w:p>
        </w:tc>
      </w:tr>
      <w:tr w:rsidR="00023166" w:rsidRPr="001D2310" w14:paraId="35991D02" w14:textId="77777777" w:rsidTr="002B0E2C">
        <w:tc>
          <w:tcPr>
            <w:tcW w:w="1795" w:type="dxa"/>
          </w:tcPr>
          <w:p w14:paraId="4B5C4E8C" w14:textId="77777777" w:rsidR="00023166" w:rsidRPr="001D2310" w:rsidRDefault="00023166" w:rsidP="00253693">
            <w:pPr>
              <w:rPr>
                <w:sz w:val="22"/>
                <w:szCs w:val="22"/>
              </w:rPr>
            </w:pPr>
          </w:p>
        </w:tc>
        <w:tc>
          <w:tcPr>
            <w:tcW w:w="3780" w:type="dxa"/>
          </w:tcPr>
          <w:p w14:paraId="2F3E3DE2" w14:textId="77777777" w:rsidR="00023166" w:rsidRPr="001D2310" w:rsidRDefault="00023166" w:rsidP="001D2310">
            <w:pPr>
              <w:jc w:val="center"/>
              <w:rPr>
                <w:sz w:val="22"/>
                <w:szCs w:val="22"/>
              </w:rPr>
            </w:pPr>
          </w:p>
        </w:tc>
        <w:tc>
          <w:tcPr>
            <w:tcW w:w="1980" w:type="dxa"/>
          </w:tcPr>
          <w:p w14:paraId="01D8C599" w14:textId="5420E6BF" w:rsidR="00023166" w:rsidRDefault="00B31C84" w:rsidP="001D2310">
            <w:pPr>
              <w:jc w:val="center"/>
              <w:rPr>
                <w:sz w:val="22"/>
                <w:szCs w:val="22"/>
              </w:rPr>
            </w:pPr>
            <w:r>
              <w:rPr>
                <w:sz w:val="22"/>
                <w:szCs w:val="22"/>
              </w:rPr>
              <w:t>March 21</w:t>
            </w:r>
          </w:p>
        </w:tc>
        <w:tc>
          <w:tcPr>
            <w:tcW w:w="1795" w:type="dxa"/>
          </w:tcPr>
          <w:p w14:paraId="74211E6C" w14:textId="4547BBBC" w:rsidR="00023166" w:rsidRDefault="00DB0B42" w:rsidP="001D2310">
            <w:pPr>
              <w:jc w:val="center"/>
              <w:rPr>
                <w:sz w:val="22"/>
                <w:szCs w:val="22"/>
              </w:rPr>
            </w:pPr>
            <w:r>
              <w:rPr>
                <w:sz w:val="22"/>
                <w:szCs w:val="22"/>
              </w:rPr>
              <w:t>45</w:t>
            </w:r>
          </w:p>
        </w:tc>
      </w:tr>
      <w:tr w:rsidR="000D510F" w:rsidRPr="001D2310" w14:paraId="47959A67" w14:textId="77777777" w:rsidTr="002B0E2C">
        <w:tc>
          <w:tcPr>
            <w:tcW w:w="1795" w:type="dxa"/>
          </w:tcPr>
          <w:p w14:paraId="04B8F976" w14:textId="77777777" w:rsidR="000D510F" w:rsidRPr="001D2310" w:rsidRDefault="000D510F" w:rsidP="00253693">
            <w:pPr>
              <w:rPr>
                <w:sz w:val="22"/>
                <w:szCs w:val="22"/>
              </w:rPr>
            </w:pPr>
          </w:p>
        </w:tc>
        <w:tc>
          <w:tcPr>
            <w:tcW w:w="3780" w:type="dxa"/>
          </w:tcPr>
          <w:p w14:paraId="4746C955" w14:textId="77777777" w:rsidR="000D510F" w:rsidRPr="001D2310" w:rsidRDefault="000D510F" w:rsidP="001D2310">
            <w:pPr>
              <w:jc w:val="center"/>
              <w:rPr>
                <w:sz w:val="22"/>
                <w:szCs w:val="22"/>
              </w:rPr>
            </w:pPr>
          </w:p>
        </w:tc>
        <w:tc>
          <w:tcPr>
            <w:tcW w:w="1980" w:type="dxa"/>
          </w:tcPr>
          <w:p w14:paraId="01A694D4" w14:textId="77777777" w:rsidR="000D510F" w:rsidRDefault="000D510F" w:rsidP="001D2310">
            <w:pPr>
              <w:jc w:val="center"/>
              <w:rPr>
                <w:sz w:val="22"/>
                <w:szCs w:val="22"/>
              </w:rPr>
            </w:pPr>
          </w:p>
        </w:tc>
        <w:tc>
          <w:tcPr>
            <w:tcW w:w="1795" w:type="dxa"/>
          </w:tcPr>
          <w:p w14:paraId="6EA83F69" w14:textId="77777777" w:rsidR="000D510F" w:rsidRDefault="000D510F" w:rsidP="001D2310">
            <w:pPr>
              <w:jc w:val="center"/>
              <w:rPr>
                <w:sz w:val="22"/>
                <w:szCs w:val="22"/>
              </w:rPr>
            </w:pPr>
          </w:p>
        </w:tc>
      </w:tr>
      <w:tr w:rsidR="000D510F" w:rsidRPr="001D2310" w14:paraId="2A3DB6B3" w14:textId="77777777" w:rsidTr="002B0E2C">
        <w:tc>
          <w:tcPr>
            <w:tcW w:w="1795" w:type="dxa"/>
          </w:tcPr>
          <w:p w14:paraId="4468FCC5" w14:textId="77777777" w:rsidR="000D510F" w:rsidRPr="001D2310" w:rsidRDefault="000D510F" w:rsidP="00253693">
            <w:pPr>
              <w:rPr>
                <w:sz w:val="22"/>
                <w:szCs w:val="22"/>
              </w:rPr>
            </w:pPr>
          </w:p>
        </w:tc>
        <w:tc>
          <w:tcPr>
            <w:tcW w:w="3780" w:type="dxa"/>
          </w:tcPr>
          <w:p w14:paraId="0AB5E052" w14:textId="77777777" w:rsidR="000D510F" w:rsidRPr="001D2310" w:rsidRDefault="000D510F" w:rsidP="001D2310">
            <w:pPr>
              <w:jc w:val="center"/>
              <w:rPr>
                <w:sz w:val="22"/>
                <w:szCs w:val="22"/>
              </w:rPr>
            </w:pPr>
          </w:p>
        </w:tc>
        <w:tc>
          <w:tcPr>
            <w:tcW w:w="1980" w:type="dxa"/>
          </w:tcPr>
          <w:p w14:paraId="7E6B5997" w14:textId="77777777" w:rsidR="000D510F" w:rsidRDefault="000D510F" w:rsidP="001D2310">
            <w:pPr>
              <w:jc w:val="center"/>
              <w:rPr>
                <w:sz w:val="22"/>
                <w:szCs w:val="22"/>
              </w:rPr>
            </w:pPr>
          </w:p>
        </w:tc>
        <w:tc>
          <w:tcPr>
            <w:tcW w:w="1795" w:type="dxa"/>
          </w:tcPr>
          <w:p w14:paraId="7758F1B5" w14:textId="77777777" w:rsidR="000D510F" w:rsidRDefault="000D510F" w:rsidP="001D2310">
            <w:pPr>
              <w:jc w:val="center"/>
              <w:rPr>
                <w:sz w:val="22"/>
                <w:szCs w:val="22"/>
              </w:rPr>
            </w:pPr>
          </w:p>
        </w:tc>
      </w:tr>
      <w:tr w:rsidR="00023166" w:rsidRPr="001D2310" w14:paraId="15772C35" w14:textId="77777777" w:rsidTr="002B0E2C">
        <w:tc>
          <w:tcPr>
            <w:tcW w:w="1795" w:type="dxa"/>
          </w:tcPr>
          <w:p w14:paraId="73CE90E4" w14:textId="77777777" w:rsidR="00023166" w:rsidRPr="001D2310" w:rsidRDefault="00023166" w:rsidP="00253693">
            <w:pPr>
              <w:rPr>
                <w:sz w:val="22"/>
                <w:szCs w:val="22"/>
              </w:rPr>
            </w:pPr>
          </w:p>
        </w:tc>
        <w:tc>
          <w:tcPr>
            <w:tcW w:w="3780" w:type="dxa"/>
          </w:tcPr>
          <w:p w14:paraId="56996F0A" w14:textId="77777777" w:rsidR="00023166" w:rsidRPr="001D2310" w:rsidRDefault="00023166" w:rsidP="001D2310">
            <w:pPr>
              <w:jc w:val="center"/>
              <w:rPr>
                <w:sz w:val="22"/>
                <w:szCs w:val="22"/>
              </w:rPr>
            </w:pPr>
          </w:p>
        </w:tc>
        <w:tc>
          <w:tcPr>
            <w:tcW w:w="1980" w:type="dxa"/>
          </w:tcPr>
          <w:p w14:paraId="5745C858" w14:textId="66CEE45E" w:rsidR="00023166" w:rsidRDefault="00023166" w:rsidP="001D2310">
            <w:pPr>
              <w:jc w:val="center"/>
              <w:rPr>
                <w:sz w:val="22"/>
                <w:szCs w:val="22"/>
              </w:rPr>
            </w:pPr>
          </w:p>
        </w:tc>
        <w:tc>
          <w:tcPr>
            <w:tcW w:w="1795" w:type="dxa"/>
          </w:tcPr>
          <w:p w14:paraId="2B23BF85" w14:textId="77777777" w:rsidR="00023166" w:rsidRDefault="00023166" w:rsidP="001D2310">
            <w:pPr>
              <w:jc w:val="center"/>
              <w:rPr>
                <w:sz w:val="22"/>
                <w:szCs w:val="22"/>
              </w:rPr>
            </w:pPr>
          </w:p>
        </w:tc>
      </w:tr>
      <w:tr w:rsidR="00023166" w:rsidRPr="001D2310" w14:paraId="084C2D3C" w14:textId="77777777" w:rsidTr="002B0E2C">
        <w:tc>
          <w:tcPr>
            <w:tcW w:w="1795" w:type="dxa"/>
          </w:tcPr>
          <w:p w14:paraId="3327F1CD" w14:textId="08AF4163" w:rsidR="00023166" w:rsidRPr="001D2310" w:rsidRDefault="00A53218" w:rsidP="00253693">
            <w:pPr>
              <w:rPr>
                <w:sz w:val="22"/>
                <w:szCs w:val="22"/>
              </w:rPr>
            </w:pPr>
            <w:r>
              <w:rPr>
                <w:sz w:val="22"/>
                <w:szCs w:val="22"/>
              </w:rPr>
              <w:t>“Duffy-Bash Inc”</w:t>
            </w:r>
          </w:p>
        </w:tc>
        <w:tc>
          <w:tcPr>
            <w:tcW w:w="3780" w:type="dxa"/>
          </w:tcPr>
          <w:p w14:paraId="1E742130" w14:textId="19BFB009" w:rsidR="00023166" w:rsidRPr="001D2310" w:rsidRDefault="00A53218" w:rsidP="001D2310">
            <w:pPr>
              <w:jc w:val="center"/>
              <w:rPr>
                <w:sz w:val="22"/>
                <w:szCs w:val="22"/>
              </w:rPr>
            </w:pPr>
            <w:r>
              <w:rPr>
                <w:sz w:val="22"/>
                <w:szCs w:val="22"/>
              </w:rPr>
              <w:t>J.P. Duffy and Tom Bash</w:t>
            </w:r>
          </w:p>
        </w:tc>
        <w:tc>
          <w:tcPr>
            <w:tcW w:w="1980" w:type="dxa"/>
          </w:tcPr>
          <w:p w14:paraId="6829EE80" w14:textId="31A98045" w:rsidR="00023166" w:rsidRDefault="00AE5838" w:rsidP="001D2310">
            <w:pPr>
              <w:jc w:val="center"/>
              <w:rPr>
                <w:sz w:val="22"/>
                <w:szCs w:val="22"/>
              </w:rPr>
            </w:pPr>
            <w:r>
              <w:rPr>
                <w:sz w:val="22"/>
                <w:szCs w:val="22"/>
              </w:rPr>
              <w:t>March 21</w:t>
            </w:r>
          </w:p>
        </w:tc>
        <w:tc>
          <w:tcPr>
            <w:tcW w:w="1795" w:type="dxa"/>
          </w:tcPr>
          <w:p w14:paraId="2BAF89F4" w14:textId="03CA978C" w:rsidR="00023166" w:rsidRDefault="00AE5838" w:rsidP="001D2310">
            <w:pPr>
              <w:jc w:val="center"/>
              <w:rPr>
                <w:sz w:val="22"/>
                <w:szCs w:val="22"/>
              </w:rPr>
            </w:pPr>
            <w:r>
              <w:rPr>
                <w:sz w:val="22"/>
                <w:szCs w:val="22"/>
              </w:rPr>
              <w:t>45</w:t>
            </w:r>
          </w:p>
        </w:tc>
      </w:tr>
      <w:tr w:rsidR="00023166" w:rsidRPr="001D2310" w14:paraId="6081DD91" w14:textId="77777777" w:rsidTr="002B0E2C">
        <w:tc>
          <w:tcPr>
            <w:tcW w:w="1795" w:type="dxa"/>
          </w:tcPr>
          <w:p w14:paraId="71A6DEF3" w14:textId="77777777" w:rsidR="00023166" w:rsidRPr="001D2310" w:rsidRDefault="00023166" w:rsidP="00253693">
            <w:pPr>
              <w:rPr>
                <w:sz w:val="22"/>
                <w:szCs w:val="22"/>
              </w:rPr>
            </w:pPr>
          </w:p>
        </w:tc>
        <w:tc>
          <w:tcPr>
            <w:tcW w:w="3780" w:type="dxa"/>
          </w:tcPr>
          <w:p w14:paraId="29C3F20F" w14:textId="77777777" w:rsidR="00023166" w:rsidRPr="001D2310" w:rsidRDefault="00023166" w:rsidP="001D2310">
            <w:pPr>
              <w:jc w:val="center"/>
              <w:rPr>
                <w:sz w:val="22"/>
                <w:szCs w:val="22"/>
              </w:rPr>
            </w:pPr>
          </w:p>
        </w:tc>
        <w:tc>
          <w:tcPr>
            <w:tcW w:w="1980" w:type="dxa"/>
          </w:tcPr>
          <w:p w14:paraId="5D2A04EF" w14:textId="53B3D54D" w:rsidR="00023166" w:rsidRDefault="00AE5838" w:rsidP="001D2310">
            <w:pPr>
              <w:jc w:val="center"/>
              <w:rPr>
                <w:sz w:val="22"/>
                <w:szCs w:val="22"/>
              </w:rPr>
            </w:pPr>
            <w:r>
              <w:rPr>
                <w:sz w:val="22"/>
                <w:szCs w:val="22"/>
              </w:rPr>
              <w:t>March 28</w:t>
            </w:r>
          </w:p>
        </w:tc>
        <w:tc>
          <w:tcPr>
            <w:tcW w:w="1795" w:type="dxa"/>
          </w:tcPr>
          <w:p w14:paraId="300C3CB6" w14:textId="350AC929" w:rsidR="00023166" w:rsidRDefault="00AE5838" w:rsidP="001D2310">
            <w:pPr>
              <w:jc w:val="center"/>
              <w:rPr>
                <w:sz w:val="22"/>
                <w:szCs w:val="22"/>
              </w:rPr>
            </w:pPr>
            <w:r>
              <w:rPr>
                <w:sz w:val="22"/>
                <w:szCs w:val="22"/>
              </w:rPr>
              <w:t>1</w:t>
            </w:r>
          </w:p>
        </w:tc>
      </w:tr>
      <w:tr w:rsidR="00023166" w:rsidRPr="001D2310" w14:paraId="302A682F" w14:textId="77777777" w:rsidTr="002B0E2C">
        <w:tc>
          <w:tcPr>
            <w:tcW w:w="1795" w:type="dxa"/>
          </w:tcPr>
          <w:p w14:paraId="56058EAD" w14:textId="77777777" w:rsidR="00023166" w:rsidRPr="001D2310" w:rsidRDefault="00023166" w:rsidP="00253693">
            <w:pPr>
              <w:rPr>
                <w:sz w:val="22"/>
                <w:szCs w:val="22"/>
              </w:rPr>
            </w:pPr>
          </w:p>
        </w:tc>
        <w:tc>
          <w:tcPr>
            <w:tcW w:w="3780" w:type="dxa"/>
          </w:tcPr>
          <w:p w14:paraId="2E3F55B8" w14:textId="77777777" w:rsidR="00023166" w:rsidRPr="001D2310" w:rsidRDefault="00023166" w:rsidP="001D2310">
            <w:pPr>
              <w:jc w:val="center"/>
              <w:rPr>
                <w:sz w:val="22"/>
                <w:szCs w:val="22"/>
              </w:rPr>
            </w:pPr>
          </w:p>
        </w:tc>
        <w:tc>
          <w:tcPr>
            <w:tcW w:w="1980" w:type="dxa"/>
          </w:tcPr>
          <w:p w14:paraId="4EC849A3" w14:textId="503AFEE6" w:rsidR="00023166" w:rsidRDefault="00AE5838" w:rsidP="001D2310">
            <w:pPr>
              <w:jc w:val="center"/>
              <w:rPr>
                <w:sz w:val="22"/>
                <w:szCs w:val="22"/>
              </w:rPr>
            </w:pPr>
            <w:r>
              <w:rPr>
                <w:sz w:val="22"/>
                <w:szCs w:val="22"/>
              </w:rPr>
              <w:t>April 11</w:t>
            </w:r>
          </w:p>
        </w:tc>
        <w:tc>
          <w:tcPr>
            <w:tcW w:w="1795" w:type="dxa"/>
          </w:tcPr>
          <w:p w14:paraId="74BDCB3A" w14:textId="02519094" w:rsidR="00023166" w:rsidRDefault="00AE5838" w:rsidP="001D2310">
            <w:pPr>
              <w:jc w:val="center"/>
              <w:rPr>
                <w:sz w:val="22"/>
                <w:szCs w:val="22"/>
              </w:rPr>
            </w:pPr>
            <w:r>
              <w:rPr>
                <w:sz w:val="22"/>
                <w:szCs w:val="22"/>
              </w:rPr>
              <w:t>1</w:t>
            </w:r>
          </w:p>
        </w:tc>
      </w:tr>
      <w:tr w:rsidR="00023166" w:rsidRPr="001D2310" w14:paraId="3029EB49" w14:textId="77777777" w:rsidTr="002B0E2C">
        <w:tc>
          <w:tcPr>
            <w:tcW w:w="1795" w:type="dxa"/>
          </w:tcPr>
          <w:p w14:paraId="65EB8D24" w14:textId="77777777" w:rsidR="00023166" w:rsidRPr="001D2310" w:rsidRDefault="00023166" w:rsidP="00253693">
            <w:pPr>
              <w:rPr>
                <w:sz w:val="22"/>
                <w:szCs w:val="22"/>
              </w:rPr>
            </w:pPr>
          </w:p>
        </w:tc>
        <w:tc>
          <w:tcPr>
            <w:tcW w:w="3780" w:type="dxa"/>
          </w:tcPr>
          <w:p w14:paraId="18929584" w14:textId="77777777" w:rsidR="00023166" w:rsidRPr="001D2310" w:rsidRDefault="00023166" w:rsidP="001D2310">
            <w:pPr>
              <w:jc w:val="center"/>
              <w:rPr>
                <w:sz w:val="22"/>
                <w:szCs w:val="22"/>
              </w:rPr>
            </w:pPr>
          </w:p>
        </w:tc>
        <w:tc>
          <w:tcPr>
            <w:tcW w:w="1980" w:type="dxa"/>
          </w:tcPr>
          <w:p w14:paraId="4A7EB0F5" w14:textId="4523CF90" w:rsidR="00023166" w:rsidRDefault="00AE5838" w:rsidP="001D2310">
            <w:pPr>
              <w:jc w:val="center"/>
              <w:rPr>
                <w:sz w:val="22"/>
                <w:szCs w:val="22"/>
              </w:rPr>
            </w:pPr>
            <w:r>
              <w:rPr>
                <w:sz w:val="22"/>
                <w:szCs w:val="22"/>
              </w:rPr>
              <w:t>April 18</w:t>
            </w:r>
          </w:p>
        </w:tc>
        <w:tc>
          <w:tcPr>
            <w:tcW w:w="1795" w:type="dxa"/>
          </w:tcPr>
          <w:p w14:paraId="79579632" w14:textId="09DEA44D" w:rsidR="00023166" w:rsidRDefault="00AE5838" w:rsidP="001D2310">
            <w:pPr>
              <w:jc w:val="center"/>
              <w:rPr>
                <w:sz w:val="22"/>
                <w:szCs w:val="22"/>
              </w:rPr>
            </w:pPr>
            <w:r>
              <w:rPr>
                <w:sz w:val="22"/>
                <w:szCs w:val="22"/>
              </w:rPr>
              <w:t>1</w:t>
            </w:r>
          </w:p>
        </w:tc>
      </w:tr>
      <w:tr w:rsidR="00023166" w:rsidRPr="001D2310" w14:paraId="3B00E0BB" w14:textId="77777777" w:rsidTr="002B0E2C">
        <w:tc>
          <w:tcPr>
            <w:tcW w:w="1795" w:type="dxa"/>
          </w:tcPr>
          <w:p w14:paraId="53341161" w14:textId="77777777" w:rsidR="00023166" w:rsidRPr="001D2310" w:rsidRDefault="00023166" w:rsidP="00253693">
            <w:pPr>
              <w:rPr>
                <w:sz w:val="22"/>
                <w:szCs w:val="22"/>
              </w:rPr>
            </w:pPr>
          </w:p>
        </w:tc>
        <w:tc>
          <w:tcPr>
            <w:tcW w:w="3780" w:type="dxa"/>
          </w:tcPr>
          <w:p w14:paraId="0F8BA97B" w14:textId="77777777" w:rsidR="00023166" w:rsidRPr="001D2310" w:rsidRDefault="00023166" w:rsidP="001D2310">
            <w:pPr>
              <w:jc w:val="center"/>
              <w:rPr>
                <w:sz w:val="22"/>
                <w:szCs w:val="22"/>
              </w:rPr>
            </w:pPr>
          </w:p>
        </w:tc>
        <w:tc>
          <w:tcPr>
            <w:tcW w:w="1980" w:type="dxa"/>
          </w:tcPr>
          <w:p w14:paraId="7BF19518" w14:textId="39D3B976" w:rsidR="00023166" w:rsidRDefault="00AE5838" w:rsidP="001D2310">
            <w:pPr>
              <w:jc w:val="center"/>
              <w:rPr>
                <w:sz w:val="22"/>
                <w:szCs w:val="22"/>
              </w:rPr>
            </w:pPr>
            <w:r>
              <w:rPr>
                <w:sz w:val="22"/>
                <w:szCs w:val="22"/>
              </w:rPr>
              <w:t>April 25</w:t>
            </w:r>
          </w:p>
        </w:tc>
        <w:tc>
          <w:tcPr>
            <w:tcW w:w="1795" w:type="dxa"/>
          </w:tcPr>
          <w:p w14:paraId="7DF1A982" w14:textId="0A7EB8B1" w:rsidR="00023166" w:rsidRDefault="00AE5838" w:rsidP="001D2310">
            <w:pPr>
              <w:jc w:val="center"/>
              <w:rPr>
                <w:sz w:val="22"/>
                <w:szCs w:val="22"/>
              </w:rPr>
            </w:pPr>
            <w:r>
              <w:rPr>
                <w:sz w:val="22"/>
                <w:szCs w:val="22"/>
              </w:rPr>
              <w:t>1</w:t>
            </w:r>
          </w:p>
        </w:tc>
      </w:tr>
      <w:tr w:rsidR="00023166" w:rsidRPr="001D2310" w14:paraId="42FA65D6" w14:textId="77777777" w:rsidTr="002B0E2C">
        <w:tc>
          <w:tcPr>
            <w:tcW w:w="1795" w:type="dxa"/>
          </w:tcPr>
          <w:p w14:paraId="2BBA2D31" w14:textId="77777777" w:rsidR="00023166" w:rsidRPr="001D2310" w:rsidRDefault="00023166" w:rsidP="00253693">
            <w:pPr>
              <w:rPr>
                <w:sz w:val="22"/>
                <w:szCs w:val="22"/>
              </w:rPr>
            </w:pPr>
          </w:p>
        </w:tc>
        <w:tc>
          <w:tcPr>
            <w:tcW w:w="3780" w:type="dxa"/>
          </w:tcPr>
          <w:p w14:paraId="206480AD" w14:textId="77777777" w:rsidR="00023166" w:rsidRPr="001D2310" w:rsidRDefault="00023166" w:rsidP="001D2310">
            <w:pPr>
              <w:jc w:val="center"/>
              <w:rPr>
                <w:sz w:val="22"/>
                <w:szCs w:val="22"/>
              </w:rPr>
            </w:pPr>
          </w:p>
        </w:tc>
        <w:tc>
          <w:tcPr>
            <w:tcW w:w="1980" w:type="dxa"/>
          </w:tcPr>
          <w:p w14:paraId="4AA93873" w14:textId="5EDFCABC" w:rsidR="00023166" w:rsidRDefault="00AE5838" w:rsidP="001D2310">
            <w:pPr>
              <w:jc w:val="center"/>
              <w:rPr>
                <w:sz w:val="22"/>
                <w:szCs w:val="22"/>
              </w:rPr>
            </w:pPr>
            <w:r>
              <w:rPr>
                <w:sz w:val="22"/>
                <w:szCs w:val="22"/>
              </w:rPr>
              <w:t>May 2</w:t>
            </w:r>
          </w:p>
        </w:tc>
        <w:tc>
          <w:tcPr>
            <w:tcW w:w="1795" w:type="dxa"/>
          </w:tcPr>
          <w:p w14:paraId="58E7782E" w14:textId="4A716B5C" w:rsidR="00023166" w:rsidRDefault="00AE5838" w:rsidP="001D2310">
            <w:pPr>
              <w:jc w:val="center"/>
              <w:rPr>
                <w:sz w:val="22"/>
                <w:szCs w:val="22"/>
              </w:rPr>
            </w:pPr>
            <w:r>
              <w:rPr>
                <w:sz w:val="22"/>
                <w:szCs w:val="22"/>
              </w:rPr>
              <w:t>1</w:t>
            </w:r>
          </w:p>
        </w:tc>
      </w:tr>
      <w:tr w:rsidR="00023166" w:rsidRPr="001D2310" w14:paraId="0900F275" w14:textId="77777777" w:rsidTr="002B0E2C">
        <w:tc>
          <w:tcPr>
            <w:tcW w:w="1795" w:type="dxa"/>
          </w:tcPr>
          <w:p w14:paraId="1B219684" w14:textId="77777777" w:rsidR="00023166" w:rsidRPr="001D2310" w:rsidRDefault="00023166" w:rsidP="00253693">
            <w:pPr>
              <w:rPr>
                <w:sz w:val="22"/>
                <w:szCs w:val="22"/>
              </w:rPr>
            </w:pPr>
          </w:p>
        </w:tc>
        <w:tc>
          <w:tcPr>
            <w:tcW w:w="3780" w:type="dxa"/>
          </w:tcPr>
          <w:p w14:paraId="7297FC46" w14:textId="77777777" w:rsidR="00023166" w:rsidRPr="001D2310" w:rsidRDefault="00023166" w:rsidP="001D2310">
            <w:pPr>
              <w:jc w:val="center"/>
              <w:rPr>
                <w:sz w:val="22"/>
                <w:szCs w:val="22"/>
              </w:rPr>
            </w:pPr>
          </w:p>
        </w:tc>
        <w:tc>
          <w:tcPr>
            <w:tcW w:w="1980" w:type="dxa"/>
          </w:tcPr>
          <w:p w14:paraId="4BB5FDB8" w14:textId="6FE28875" w:rsidR="00023166" w:rsidRDefault="00420ED3" w:rsidP="001D2310">
            <w:pPr>
              <w:jc w:val="center"/>
              <w:rPr>
                <w:sz w:val="22"/>
                <w:szCs w:val="22"/>
              </w:rPr>
            </w:pPr>
            <w:r>
              <w:rPr>
                <w:sz w:val="22"/>
                <w:szCs w:val="22"/>
              </w:rPr>
              <w:t>May 9</w:t>
            </w:r>
          </w:p>
        </w:tc>
        <w:tc>
          <w:tcPr>
            <w:tcW w:w="1795" w:type="dxa"/>
          </w:tcPr>
          <w:p w14:paraId="1FD35217" w14:textId="6099E41E" w:rsidR="00023166" w:rsidRDefault="00420ED3" w:rsidP="001D2310">
            <w:pPr>
              <w:jc w:val="center"/>
              <w:rPr>
                <w:sz w:val="22"/>
                <w:szCs w:val="22"/>
              </w:rPr>
            </w:pPr>
            <w:r>
              <w:rPr>
                <w:sz w:val="22"/>
                <w:szCs w:val="22"/>
              </w:rPr>
              <w:t>1</w:t>
            </w:r>
          </w:p>
        </w:tc>
      </w:tr>
      <w:tr w:rsidR="00420ED3" w:rsidRPr="001D2310" w14:paraId="53389E04" w14:textId="77777777" w:rsidTr="002B0E2C">
        <w:tc>
          <w:tcPr>
            <w:tcW w:w="1795" w:type="dxa"/>
          </w:tcPr>
          <w:p w14:paraId="6C2FA7A8" w14:textId="77777777" w:rsidR="00420ED3" w:rsidRPr="001D2310" w:rsidRDefault="00420ED3" w:rsidP="00253693">
            <w:pPr>
              <w:rPr>
                <w:sz w:val="22"/>
                <w:szCs w:val="22"/>
              </w:rPr>
            </w:pPr>
          </w:p>
        </w:tc>
        <w:tc>
          <w:tcPr>
            <w:tcW w:w="3780" w:type="dxa"/>
          </w:tcPr>
          <w:p w14:paraId="7B3FC2E0" w14:textId="77777777" w:rsidR="00420ED3" w:rsidRPr="001D2310" w:rsidRDefault="00420ED3" w:rsidP="001D2310">
            <w:pPr>
              <w:jc w:val="center"/>
              <w:rPr>
                <w:sz w:val="22"/>
                <w:szCs w:val="22"/>
              </w:rPr>
            </w:pPr>
          </w:p>
        </w:tc>
        <w:tc>
          <w:tcPr>
            <w:tcW w:w="1980" w:type="dxa"/>
          </w:tcPr>
          <w:p w14:paraId="582417DD" w14:textId="1E94BFFA" w:rsidR="00420ED3" w:rsidRDefault="00420ED3" w:rsidP="001D2310">
            <w:pPr>
              <w:jc w:val="center"/>
              <w:rPr>
                <w:sz w:val="22"/>
                <w:szCs w:val="22"/>
              </w:rPr>
            </w:pPr>
            <w:r>
              <w:rPr>
                <w:sz w:val="22"/>
                <w:szCs w:val="22"/>
              </w:rPr>
              <w:t>May 16</w:t>
            </w:r>
          </w:p>
        </w:tc>
        <w:tc>
          <w:tcPr>
            <w:tcW w:w="1795" w:type="dxa"/>
          </w:tcPr>
          <w:p w14:paraId="7BB4694D" w14:textId="4B959038" w:rsidR="00420ED3" w:rsidRDefault="00420ED3" w:rsidP="001D2310">
            <w:pPr>
              <w:jc w:val="center"/>
              <w:rPr>
                <w:sz w:val="22"/>
                <w:szCs w:val="22"/>
              </w:rPr>
            </w:pPr>
            <w:r>
              <w:rPr>
                <w:sz w:val="22"/>
                <w:szCs w:val="22"/>
              </w:rPr>
              <w:t>1</w:t>
            </w:r>
          </w:p>
        </w:tc>
      </w:tr>
      <w:tr w:rsidR="00420ED3" w:rsidRPr="001D2310" w14:paraId="5315E99A" w14:textId="77777777" w:rsidTr="002B0E2C">
        <w:tc>
          <w:tcPr>
            <w:tcW w:w="1795" w:type="dxa"/>
          </w:tcPr>
          <w:p w14:paraId="07CFC5B8" w14:textId="77777777" w:rsidR="00420ED3" w:rsidRPr="001D2310" w:rsidRDefault="00420ED3" w:rsidP="00253693">
            <w:pPr>
              <w:rPr>
                <w:sz w:val="22"/>
                <w:szCs w:val="22"/>
              </w:rPr>
            </w:pPr>
          </w:p>
        </w:tc>
        <w:tc>
          <w:tcPr>
            <w:tcW w:w="3780" w:type="dxa"/>
          </w:tcPr>
          <w:p w14:paraId="48E0DAC4" w14:textId="77777777" w:rsidR="00420ED3" w:rsidRPr="001D2310" w:rsidRDefault="00420ED3" w:rsidP="001D2310">
            <w:pPr>
              <w:jc w:val="center"/>
              <w:rPr>
                <w:sz w:val="22"/>
                <w:szCs w:val="22"/>
              </w:rPr>
            </w:pPr>
          </w:p>
        </w:tc>
        <w:tc>
          <w:tcPr>
            <w:tcW w:w="1980" w:type="dxa"/>
          </w:tcPr>
          <w:p w14:paraId="75357082" w14:textId="77777777" w:rsidR="00420ED3" w:rsidRDefault="00420ED3" w:rsidP="001D2310">
            <w:pPr>
              <w:jc w:val="center"/>
              <w:rPr>
                <w:sz w:val="22"/>
                <w:szCs w:val="22"/>
              </w:rPr>
            </w:pPr>
          </w:p>
        </w:tc>
        <w:tc>
          <w:tcPr>
            <w:tcW w:w="1795" w:type="dxa"/>
          </w:tcPr>
          <w:p w14:paraId="1E2A2D3B" w14:textId="77777777" w:rsidR="00420ED3" w:rsidRDefault="00420ED3" w:rsidP="001D2310">
            <w:pPr>
              <w:jc w:val="center"/>
              <w:rPr>
                <w:sz w:val="22"/>
                <w:szCs w:val="22"/>
              </w:rPr>
            </w:pPr>
          </w:p>
        </w:tc>
      </w:tr>
      <w:tr w:rsidR="00420ED3" w:rsidRPr="001D2310" w14:paraId="6D6B1377" w14:textId="77777777" w:rsidTr="002B0E2C">
        <w:tc>
          <w:tcPr>
            <w:tcW w:w="1795" w:type="dxa"/>
          </w:tcPr>
          <w:p w14:paraId="6BB8EC99" w14:textId="7FB6B8FE" w:rsidR="00420ED3" w:rsidRPr="001D2310" w:rsidRDefault="00420ED3" w:rsidP="00253693">
            <w:pPr>
              <w:rPr>
                <w:sz w:val="22"/>
                <w:szCs w:val="22"/>
              </w:rPr>
            </w:pPr>
            <w:r>
              <w:rPr>
                <w:sz w:val="22"/>
                <w:szCs w:val="22"/>
              </w:rPr>
              <w:t>“Cool Kicks”</w:t>
            </w:r>
          </w:p>
        </w:tc>
        <w:tc>
          <w:tcPr>
            <w:tcW w:w="3780" w:type="dxa"/>
          </w:tcPr>
          <w:p w14:paraId="3059A5BD" w14:textId="4AFF0D65" w:rsidR="00420ED3" w:rsidRPr="001D2310" w:rsidRDefault="00420ED3" w:rsidP="001D2310">
            <w:pPr>
              <w:jc w:val="center"/>
              <w:rPr>
                <w:sz w:val="22"/>
                <w:szCs w:val="22"/>
              </w:rPr>
            </w:pPr>
            <w:r>
              <w:rPr>
                <w:sz w:val="22"/>
                <w:szCs w:val="22"/>
              </w:rPr>
              <w:t>Alex Hall and Grant Zerbe</w:t>
            </w:r>
          </w:p>
        </w:tc>
        <w:tc>
          <w:tcPr>
            <w:tcW w:w="1980" w:type="dxa"/>
          </w:tcPr>
          <w:p w14:paraId="7A381CBF" w14:textId="5D649CC1" w:rsidR="00420ED3" w:rsidRDefault="00420ED3" w:rsidP="001D2310">
            <w:pPr>
              <w:jc w:val="center"/>
              <w:rPr>
                <w:sz w:val="22"/>
                <w:szCs w:val="22"/>
              </w:rPr>
            </w:pPr>
            <w:r>
              <w:rPr>
                <w:sz w:val="22"/>
                <w:szCs w:val="22"/>
              </w:rPr>
              <w:t>May 16</w:t>
            </w:r>
          </w:p>
        </w:tc>
        <w:tc>
          <w:tcPr>
            <w:tcW w:w="1795" w:type="dxa"/>
          </w:tcPr>
          <w:p w14:paraId="55B3CA77" w14:textId="78576259" w:rsidR="00420ED3" w:rsidRDefault="00391432" w:rsidP="001D2310">
            <w:pPr>
              <w:jc w:val="center"/>
              <w:rPr>
                <w:sz w:val="22"/>
                <w:szCs w:val="22"/>
              </w:rPr>
            </w:pPr>
            <w:r>
              <w:rPr>
                <w:sz w:val="22"/>
                <w:szCs w:val="22"/>
              </w:rPr>
              <w:t>29</w:t>
            </w:r>
          </w:p>
        </w:tc>
      </w:tr>
    </w:tbl>
    <w:p w14:paraId="54E9E13E" w14:textId="528876CC" w:rsidR="007F7418" w:rsidRDefault="007F7418" w:rsidP="00253693"/>
    <w:p w14:paraId="200F032F" w14:textId="77777777" w:rsidR="002B0E2C" w:rsidRDefault="002B0E2C" w:rsidP="00253693"/>
    <w:p w14:paraId="79A6D12A" w14:textId="5DCB772E" w:rsidR="00253693" w:rsidRPr="00914942" w:rsidRDefault="00253693" w:rsidP="00253693">
      <w:pPr>
        <w:pStyle w:val="Heading2"/>
        <w:rPr>
          <w:rFonts w:ascii="Times New Roman" w:hAnsi="Times New Roman" w:cs="Times New Roman"/>
          <w:b/>
          <w:bCs/>
          <w:color w:val="auto"/>
          <w:sz w:val="28"/>
          <w:szCs w:val="28"/>
        </w:rPr>
      </w:pPr>
      <w:bookmarkStart w:id="15" w:name="_SAP_Business_One"/>
      <w:bookmarkEnd w:id="15"/>
      <w:r w:rsidRPr="00914942">
        <w:rPr>
          <w:rFonts w:ascii="Times New Roman" w:hAnsi="Times New Roman" w:cs="Times New Roman"/>
          <w:b/>
          <w:bCs/>
          <w:color w:val="auto"/>
          <w:sz w:val="28"/>
          <w:szCs w:val="28"/>
        </w:rPr>
        <w:t>SAP Business One Program</w:t>
      </w:r>
    </w:p>
    <w:p w14:paraId="61A81559" w14:textId="77777777" w:rsidR="002C5B5A" w:rsidRPr="002C5B5A" w:rsidRDefault="002C5B5A" w:rsidP="002C5B5A"/>
    <w:p w14:paraId="4CB2720E" w14:textId="01D695E0" w:rsidR="00253693" w:rsidRPr="00517E37" w:rsidRDefault="00517E37" w:rsidP="00253693">
      <w:r w:rsidRPr="00517E37">
        <w:rPr>
          <w:color w:val="000A12"/>
          <w:shd w:val="clear" w:color="auto" w:fill="FFFFFF"/>
        </w:rPr>
        <w:t xml:space="preserve">The Alex G. McKenna School offers its students </w:t>
      </w:r>
      <w:proofErr w:type="gramStart"/>
      <w:r w:rsidRPr="00517E37">
        <w:rPr>
          <w:color w:val="000A12"/>
          <w:shd w:val="clear" w:color="auto" w:fill="FFFFFF"/>
        </w:rPr>
        <w:t>a</w:t>
      </w:r>
      <w:proofErr w:type="gramEnd"/>
      <w:r w:rsidRPr="00517E37">
        <w:rPr>
          <w:color w:val="000A12"/>
          <w:shd w:val="clear" w:color="auto" w:fill="FFFFFF"/>
        </w:rPr>
        <w:t> </w:t>
      </w:r>
      <w:r w:rsidRPr="00517E37">
        <w:rPr>
          <w:rStyle w:val="Strong"/>
          <w:color w:val="000A12"/>
          <w:shd w:val="clear" w:color="auto" w:fill="FFFFFF"/>
        </w:rPr>
        <w:t>SAP Business One® </w:t>
      </w:r>
      <w:r w:rsidRPr="00517E37">
        <w:rPr>
          <w:color w:val="000A12"/>
          <w:shd w:val="clear" w:color="auto" w:fill="FFFFFF"/>
        </w:rPr>
        <w:t>program</w:t>
      </w:r>
      <w:r w:rsidR="00024458">
        <w:rPr>
          <w:color w:val="000A12"/>
          <w:shd w:val="clear" w:color="auto" w:fill="FFFFFF"/>
        </w:rPr>
        <w:t>,</w:t>
      </w:r>
      <w:r w:rsidR="000F14C0">
        <w:rPr>
          <w:color w:val="000A12"/>
          <w:shd w:val="clear" w:color="auto" w:fill="FFFFFF"/>
        </w:rPr>
        <w:t xml:space="preserve"> </w:t>
      </w:r>
      <w:r w:rsidRPr="00517E37">
        <w:rPr>
          <w:color w:val="000A12"/>
          <w:shd w:val="clear" w:color="auto" w:fill="FFFFFF"/>
        </w:rPr>
        <w:t xml:space="preserve">an integrated management solution that helps students broaden their business understanding. As a member of the SAP University Alliance, </w:t>
      </w:r>
      <w:r w:rsidR="00434E03">
        <w:rPr>
          <w:color w:val="000A12"/>
          <w:shd w:val="clear" w:color="auto" w:fill="FFFFFF"/>
        </w:rPr>
        <w:t xml:space="preserve">Saint Vincent College </w:t>
      </w:r>
      <w:r w:rsidRPr="00517E37">
        <w:rPr>
          <w:color w:val="000A12"/>
          <w:shd w:val="clear" w:color="auto" w:fill="FFFFFF"/>
        </w:rPr>
        <w:t>offers students in this program</w:t>
      </w:r>
      <w:r w:rsidR="000F14C0">
        <w:rPr>
          <w:color w:val="000A12"/>
          <w:shd w:val="clear" w:color="auto" w:fill="FFFFFF"/>
        </w:rPr>
        <w:t>, which is led by Professor Robert Markley,</w:t>
      </w:r>
      <w:r w:rsidRPr="00517E37">
        <w:rPr>
          <w:color w:val="000A12"/>
          <w:shd w:val="clear" w:color="auto" w:fill="FFFFFF"/>
        </w:rPr>
        <w:t xml:space="preserve"> classroom training, hands-on experience and</w:t>
      </w:r>
      <w:r w:rsidR="001F056C">
        <w:rPr>
          <w:color w:val="000A12"/>
          <w:shd w:val="clear" w:color="auto" w:fill="FFFFFF"/>
        </w:rPr>
        <w:t xml:space="preserve">, with the assistance of Mrs. Courtney Baum, </w:t>
      </w:r>
      <w:r w:rsidR="00434E03">
        <w:rPr>
          <w:color w:val="000A12"/>
          <w:shd w:val="clear" w:color="auto" w:fill="FFFFFF"/>
        </w:rPr>
        <w:t>help finding an</w:t>
      </w:r>
      <w:r w:rsidRPr="00517E37">
        <w:rPr>
          <w:color w:val="000A12"/>
          <w:shd w:val="clear" w:color="auto" w:fill="FFFFFF"/>
        </w:rPr>
        <w:t xml:space="preserve"> internship using this popular business software. </w:t>
      </w:r>
    </w:p>
    <w:p w14:paraId="2C7C3A03" w14:textId="0B68C2CA" w:rsidR="00253693" w:rsidRDefault="00253693" w:rsidP="00253693"/>
    <w:p w14:paraId="4D0566F2" w14:textId="1C170B13" w:rsidR="00DB348F" w:rsidRDefault="0021670B" w:rsidP="00253693">
      <w:pPr>
        <w:rPr>
          <w:rStyle w:val="Strong"/>
          <w:b w:val="0"/>
          <w:bCs w:val="0"/>
          <w:color w:val="000A12"/>
          <w:shd w:val="clear" w:color="auto" w:fill="FFFFFF"/>
        </w:rPr>
      </w:pPr>
      <w:r>
        <w:t>In the 2020/21 academic year, thirteen students landed internships th</w:t>
      </w:r>
      <w:r w:rsidR="008302DF">
        <w:t xml:space="preserve">rough the </w:t>
      </w:r>
      <w:r w:rsidR="008302DF" w:rsidRPr="00517E37">
        <w:rPr>
          <w:rStyle w:val="Strong"/>
          <w:color w:val="000A12"/>
          <w:shd w:val="clear" w:color="auto" w:fill="FFFFFF"/>
        </w:rPr>
        <w:t>SAP Business One®</w:t>
      </w:r>
      <w:r w:rsidR="008302DF">
        <w:rPr>
          <w:rStyle w:val="Strong"/>
          <w:color w:val="000A12"/>
          <w:shd w:val="clear" w:color="auto" w:fill="FFFFFF"/>
        </w:rPr>
        <w:t xml:space="preserve"> </w:t>
      </w:r>
      <w:r w:rsidR="008302DF">
        <w:rPr>
          <w:rStyle w:val="Strong"/>
          <w:b w:val="0"/>
          <w:bCs w:val="0"/>
          <w:color w:val="000A12"/>
          <w:shd w:val="clear" w:color="auto" w:fill="FFFFFF"/>
        </w:rPr>
        <w:t>program</w:t>
      </w:r>
      <w:r w:rsidR="003440CD">
        <w:rPr>
          <w:rStyle w:val="Strong"/>
          <w:b w:val="0"/>
          <w:bCs w:val="0"/>
          <w:color w:val="000A12"/>
          <w:shd w:val="clear" w:color="auto" w:fill="FFFFFF"/>
        </w:rPr>
        <w:t xml:space="preserve"> </w:t>
      </w:r>
      <w:r w:rsidR="00775A2E">
        <w:rPr>
          <w:rStyle w:val="Strong"/>
          <w:b w:val="0"/>
          <w:bCs w:val="0"/>
          <w:color w:val="000A12"/>
          <w:shd w:val="clear" w:color="auto" w:fill="FFFFFF"/>
        </w:rPr>
        <w:t xml:space="preserve">at the following organizations: </w:t>
      </w:r>
    </w:p>
    <w:p w14:paraId="3B10A468" w14:textId="77777777" w:rsidR="000F14C0" w:rsidRDefault="000F14C0" w:rsidP="00253693">
      <w:pPr>
        <w:rPr>
          <w:rStyle w:val="Strong"/>
          <w:b w:val="0"/>
          <w:bCs w:val="0"/>
          <w:color w:val="000A12"/>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75A2E" w14:paraId="402F3EC1" w14:textId="77777777" w:rsidTr="00E53557">
        <w:tc>
          <w:tcPr>
            <w:tcW w:w="3116" w:type="dxa"/>
          </w:tcPr>
          <w:p w14:paraId="45BC0FB0" w14:textId="4C27C850" w:rsidR="00775A2E" w:rsidRDefault="00662C66" w:rsidP="00253693">
            <w:r>
              <w:t>Focused Impressions</w:t>
            </w:r>
          </w:p>
        </w:tc>
        <w:tc>
          <w:tcPr>
            <w:tcW w:w="3117" w:type="dxa"/>
          </w:tcPr>
          <w:p w14:paraId="5AB2BFBC" w14:textId="0A261CD0" w:rsidR="00775A2E" w:rsidRDefault="00662C66" w:rsidP="00253693">
            <w:r>
              <w:t>Torsion Group Limited</w:t>
            </w:r>
          </w:p>
        </w:tc>
        <w:tc>
          <w:tcPr>
            <w:tcW w:w="3117" w:type="dxa"/>
          </w:tcPr>
          <w:p w14:paraId="16727640" w14:textId="5DE1B28E" w:rsidR="00775A2E" w:rsidRDefault="00662C66" w:rsidP="00253693">
            <w:r>
              <w:t>Sapphire Systems</w:t>
            </w:r>
          </w:p>
        </w:tc>
      </w:tr>
      <w:tr w:rsidR="00775A2E" w14:paraId="01319AE9" w14:textId="77777777" w:rsidTr="00E53557">
        <w:tc>
          <w:tcPr>
            <w:tcW w:w="3116" w:type="dxa"/>
          </w:tcPr>
          <w:p w14:paraId="6F875338" w14:textId="75CAAE00" w:rsidR="00775A2E" w:rsidRDefault="004517F2" w:rsidP="00253693">
            <w:r>
              <w:t>Pioneer B1</w:t>
            </w:r>
          </w:p>
        </w:tc>
        <w:tc>
          <w:tcPr>
            <w:tcW w:w="3117" w:type="dxa"/>
          </w:tcPr>
          <w:p w14:paraId="359074C5" w14:textId="4595F2B3" w:rsidR="00775A2E" w:rsidRDefault="006B441E" w:rsidP="00253693">
            <w:r>
              <w:t>LBSi</w:t>
            </w:r>
          </w:p>
        </w:tc>
        <w:tc>
          <w:tcPr>
            <w:tcW w:w="3117" w:type="dxa"/>
          </w:tcPr>
          <w:p w14:paraId="01DC72ED" w14:textId="288834A3" w:rsidR="00775A2E" w:rsidRDefault="006B441E" w:rsidP="00253693">
            <w:r>
              <w:t>Attivo</w:t>
            </w:r>
          </w:p>
        </w:tc>
      </w:tr>
      <w:tr w:rsidR="006B441E" w14:paraId="1D5D9BFF" w14:textId="77777777" w:rsidTr="00E53557">
        <w:tc>
          <w:tcPr>
            <w:tcW w:w="3116" w:type="dxa"/>
          </w:tcPr>
          <w:p w14:paraId="0CE1C211" w14:textId="3A04958F" w:rsidR="006B441E" w:rsidRDefault="006B441E" w:rsidP="00253693">
            <w:r>
              <w:t>Saberpoint</w:t>
            </w:r>
          </w:p>
        </w:tc>
        <w:tc>
          <w:tcPr>
            <w:tcW w:w="3117" w:type="dxa"/>
          </w:tcPr>
          <w:p w14:paraId="4BDEB9A7" w14:textId="56C01DA5" w:rsidR="006B441E" w:rsidRDefault="006B441E" w:rsidP="00253693">
            <w:r>
              <w:t>W.L. Gore &amp; Associates</w:t>
            </w:r>
          </w:p>
        </w:tc>
        <w:tc>
          <w:tcPr>
            <w:tcW w:w="3117" w:type="dxa"/>
          </w:tcPr>
          <w:p w14:paraId="3A850D57" w14:textId="4B36C758" w:rsidR="006B441E" w:rsidRDefault="008622F1" w:rsidP="00253693">
            <w:r>
              <w:t>F&amp;M MAFCO</w:t>
            </w:r>
          </w:p>
        </w:tc>
      </w:tr>
      <w:tr w:rsidR="00FD2747" w14:paraId="7607357E" w14:textId="77777777" w:rsidTr="008A64B3">
        <w:tc>
          <w:tcPr>
            <w:tcW w:w="6233" w:type="dxa"/>
            <w:gridSpan w:val="2"/>
          </w:tcPr>
          <w:p w14:paraId="0B271980" w14:textId="374286BE" w:rsidR="00FD2747" w:rsidRDefault="00FD2747" w:rsidP="00253693">
            <w:r>
              <w:t>Grossman Yanak &amp; Ford LLP.</w:t>
            </w:r>
          </w:p>
        </w:tc>
        <w:tc>
          <w:tcPr>
            <w:tcW w:w="3117" w:type="dxa"/>
          </w:tcPr>
          <w:p w14:paraId="7609EE48" w14:textId="77777777" w:rsidR="00FD2747" w:rsidRDefault="00FD2747" w:rsidP="00253693"/>
        </w:tc>
      </w:tr>
    </w:tbl>
    <w:p w14:paraId="0A0F5BA6" w14:textId="7FA42192" w:rsidR="00775A2E" w:rsidRDefault="00775A2E" w:rsidP="00253693"/>
    <w:p w14:paraId="56A8CA02" w14:textId="51266B59" w:rsidR="00A6408F" w:rsidRDefault="00A6408F" w:rsidP="00426DD8">
      <w:pPr>
        <w:ind w:left="720" w:right="720"/>
        <w:mirrorIndents/>
        <w:jc w:val="both"/>
        <w:rPr>
          <w:i/>
          <w:iCs/>
          <w:color w:val="000000"/>
          <w:sz w:val="22"/>
          <w:szCs w:val="22"/>
          <w:shd w:val="clear" w:color="auto" w:fill="FFFFFF"/>
        </w:rPr>
      </w:pPr>
      <w:r w:rsidRPr="00A6408F">
        <w:rPr>
          <w:i/>
          <w:iCs/>
          <w:color w:val="000000"/>
          <w:sz w:val="22"/>
          <w:szCs w:val="22"/>
          <w:shd w:val="clear" w:color="auto" w:fill="FFFFFF"/>
        </w:rPr>
        <w:t>At first glance, I did not give the SAP Business One program a second thought and did not think that I would benefit from a program centered around software. As a marketing major with no specific plan for my future, I was convinced to do the program after hearing about the opportunities of internships that it offered. I can confidently say that it was one of the best decisions I could have made for my career. Not only was I able to land an incredible internship through this program, but I am doing work in my field that reminds me why I picked the major I did. If you're thinking about applying for the program, I couldn't recommend it more.</w:t>
      </w:r>
    </w:p>
    <w:p w14:paraId="33BA745A" w14:textId="5CDE5C31" w:rsidR="00A6408F" w:rsidRPr="00A6408F" w:rsidRDefault="00A6408F" w:rsidP="00EF105B">
      <w:pPr>
        <w:pStyle w:val="ListParagraph"/>
        <w:numPr>
          <w:ilvl w:val="0"/>
          <w:numId w:val="2"/>
        </w:numPr>
        <w:rPr>
          <w:sz w:val="22"/>
          <w:szCs w:val="22"/>
        </w:rPr>
      </w:pPr>
      <w:r>
        <w:rPr>
          <w:sz w:val="22"/>
          <w:szCs w:val="22"/>
        </w:rPr>
        <w:t>Kendra Smithbau</w:t>
      </w:r>
      <w:r w:rsidR="00EA3981">
        <w:rPr>
          <w:sz w:val="22"/>
          <w:szCs w:val="22"/>
        </w:rPr>
        <w:t xml:space="preserve">er, </w:t>
      </w:r>
      <w:r w:rsidR="00F2179B">
        <w:rPr>
          <w:sz w:val="22"/>
          <w:szCs w:val="22"/>
        </w:rPr>
        <w:t>C’22</w:t>
      </w:r>
      <w:r w:rsidR="00ED4CEC">
        <w:rPr>
          <w:sz w:val="22"/>
          <w:szCs w:val="22"/>
        </w:rPr>
        <w:t xml:space="preserve">, Marketing Major, Intern at </w:t>
      </w:r>
      <w:r w:rsidR="00A97D52">
        <w:rPr>
          <w:sz w:val="22"/>
          <w:szCs w:val="22"/>
        </w:rPr>
        <w:t>Sapphire Systems</w:t>
      </w:r>
    </w:p>
    <w:p w14:paraId="448002F2" w14:textId="6D89797B" w:rsidR="00A6408F" w:rsidRDefault="00A6408F" w:rsidP="00253693"/>
    <w:p w14:paraId="4E065EA4" w14:textId="65699643" w:rsidR="0088317E" w:rsidRDefault="0088317E" w:rsidP="00253693"/>
    <w:p w14:paraId="1EB67CA2" w14:textId="59D802BB" w:rsidR="0088317E" w:rsidRDefault="0088317E" w:rsidP="00253693"/>
    <w:p w14:paraId="4EED9C65" w14:textId="0C95AE14" w:rsidR="0088317E" w:rsidRDefault="0088317E" w:rsidP="00253693"/>
    <w:p w14:paraId="6543F182" w14:textId="77777777" w:rsidR="0088317E" w:rsidRDefault="0088317E" w:rsidP="00253693"/>
    <w:p w14:paraId="771329EC" w14:textId="5FAD4398" w:rsidR="007557DC" w:rsidRDefault="007557DC" w:rsidP="00253693">
      <w:pPr>
        <w:rPr>
          <w:rStyle w:val="Strong"/>
          <w:b w:val="0"/>
          <w:bCs w:val="0"/>
          <w:color w:val="000A12"/>
          <w:shd w:val="clear" w:color="auto" w:fill="FFFFFF"/>
        </w:rPr>
      </w:pPr>
      <w:r>
        <w:t xml:space="preserve">In addition, </w:t>
      </w:r>
      <w:r w:rsidR="00C419C0">
        <w:t>nine</w:t>
      </w:r>
      <w:r>
        <w:t xml:space="preserve"> graduates in the class of 2021 </w:t>
      </w:r>
      <w:r w:rsidR="003F6DE5">
        <w:t>landed full</w:t>
      </w:r>
      <w:r w:rsidR="00024458">
        <w:t>-</w:t>
      </w:r>
      <w:r w:rsidR="003F6DE5">
        <w:t xml:space="preserve">time jobs in the </w:t>
      </w:r>
      <w:r w:rsidR="003F6DE5" w:rsidRPr="00517E37">
        <w:rPr>
          <w:rStyle w:val="Strong"/>
          <w:color w:val="000A12"/>
          <w:shd w:val="clear" w:color="auto" w:fill="FFFFFF"/>
        </w:rPr>
        <w:t>SAP Business One®</w:t>
      </w:r>
      <w:r w:rsidR="003F6DE5">
        <w:rPr>
          <w:rStyle w:val="Strong"/>
          <w:color w:val="000A12"/>
          <w:shd w:val="clear" w:color="auto" w:fill="FFFFFF"/>
        </w:rPr>
        <w:t xml:space="preserve"> </w:t>
      </w:r>
      <w:r w:rsidR="003F6DE5">
        <w:rPr>
          <w:rStyle w:val="Strong"/>
          <w:b w:val="0"/>
          <w:bCs w:val="0"/>
          <w:color w:val="000A12"/>
          <w:shd w:val="clear" w:color="auto" w:fill="FFFFFF"/>
        </w:rPr>
        <w:t>field</w:t>
      </w:r>
      <w:r w:rsidR="002213B1">
        <w:rPr>
          <w:rStyle w:val="Strong"/>
          <w:b w:val="0"/>
          <w:bCs w:val="0"/>
          <w:color w:val="000A12"/>
          <w:shd w:val="clear" w:color="auto" w:fill="FFFFFF"/>
        </w:rPr>
        <w:t xml:space="preserve"> at the following organizations:</w:t>
      </w:r>
    </w:p>
    <w:p w14:paraId="00E32D82" w14:textId="77777777" w:rsidR="005C1A2F" w:rsidRDefault="005C1A2F" w:rsidP="00253693">
      <w:pPr>
        <w:rPr>
          <w:rStyle w:val="Strong"/>
          <w:b w:val="0"/>
          <w:bCs w:val="0"/>
          <w:color w:val="000A12"/>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2213B1" w14:paraId="75383CE9" w14:textId="77777777" w:rsidTr="00E53557">
        <w:tc>
          <w:tcPr>
            <w:tcW w:w="3116" w:type="dxa"/>
          </w:tcPr>
          <w:p w14:paraId="77D113A8" w14:textId="60B9284F" w:rsidR="002213B1" w:rsidRDefault="002213B1" w:rsidP="00253693">
            <w:r>
              <w:t>Torsion Group Limited</w:t>
            </w:r>
          </w:p>
        </w:tc>
        <w:tc>
          <w:tcPr>
            <w:tcW w:w="3117" w:type="dxa"/>
          </w:tcPr>
          <w:p w14:paraId="2AEC0A1F" w14:textId="70452176" w:rsidR="002213B1" w:rsidRDefault="002213B1" w:rsidP="00253693">
            <w:r>
              <w:t>SAP Corporate</w:t>
            </w:r>
          </w:p>
        </w:tc>
        <w:tc>
          <w:tcPr>
            <w:tcW w:w="3117" w:type="dxa"/>
          </w:tcPr>
          <w:p w14:paraId="3C4D1C02" w14:textId="26A95A3A" w:rsidR="002213B1" w:rsidRDefault="002213B1" w:rsidP="00253693">
            <w:r>
              <w:t>Attivo</w:t>
            </w:r>
          </w:p>
        </w:tc>
      </w:tr>
      <w:tr w:rsidR="002213B1" w14:paraId="21DB5654" w14:textId="77777777" w:rsidTr="00E53557">
        <w:tc>
          <w:tcPr>
            <w:tcW w:w="3116" w:type="dxa"/>
          </w:tcPr>
          <w:p w14:paraId="09859BBA" w14:textId="1015E383" w:rsidR="002213B1" w:rsidRDefault="00E53557" w:rsidP="00253693">
            <w:r>
              <w:t>Pioneer B1</w:t>
            </w:r>
          </w:p>
        </w:tc>
        <w:tc>
          <w:tcPr>
            <w:tcW w:w="3117" w:type="dxa"/>
          </w:tcPr>
          <w:p w14:paraId="65B3E365" w14:textId="2C1E0D17" w:rsidR="002213B1" w:rsidRDefault="00E53557" w:rsidP="00253693">
            <w:r>
              <w:t>Consensus Intl</w:t>
            </w:r>
          </w:p>
        </w:tc>
        <w:tc>
          <w:tcPr>
            <w:tcW w:w="3117" w:type="dxa"/>
          </w:tcPr>
          <w:p w14:paraId="412775B4" w14:textId="521C9D05" w:rsidR="002213B1" w:rsidRDefault="00C419C0" w:rsidP="00253693">
            <w:r>
              <w:t>Focused Impressions</w:t>
            </w:r>
          </w:p>
        </w:tc>
      </w:tr>
    </w:tbl>
    <w:p w14:paraId="092683C9" w14:textId="5BAD97A0" w:rsidR="002213B1" w:rsidRDefault="002213B1" w:rsidP="00253693"/>
    <w:p w14:paraId="2D9EAD9E" w14:textId="538699C6" w:rsidR="00C553E5" w:rsidRPr="00A6408F" w:rsidRDefault="00CB7D68" w:rsidP="00426DD8">
      <w:pPr>
        <w:ind w:left="720" w:right="720"/>
        <w:jc w:val="both"/>
        <w:rPr>
          <w:color w:val="000000"/>
          <w:sz w:val="22"/>
          <w:szCs w:val="22"/>
          <w:bdr w:val="none" w:sz="0" w:space="0" w:color="auto" w:frame="1"/>
          <w:shd w:val="clear" w:color="auto" w:fill="FFFFFF"/>
        </w:rPr>
      </w:pPr>
      <w:r w:rsidRPr="00A6408F">
        <w:rPr>
          <w:i/>
          <w:iCs/>
          <w:color w:val="000000"/>
          <w:sz w:val="22"/>
          <w:szCs w:val="22"/>
          <w:bdr w:val="none" w:sz="0" w:space="0" w:color="auto" w:frame="1"/>
          <w:shd w:val="clear" w:color="auto" w:fill="FFFFFF"/>
        </w:rPr>
        <w:t>I cannot emphasize enough how thankful I am for Mr. Markley's and Mrs. Courtney Baum's genuine unconditional support throughout my academic career at Saint Vincent. The SAP program allowed me to have two paid internships even during a worldwide pandemic and I am currently employed full time as a Consultant at the Attivo Group, LLC. Mr. Markley’s passion for student success as we transition into the “real world” is truly something special and makes me proud to be a Bearcat and Saint Vincent graduate.</w:t>
      </w:r>
    </w:p>
    <w:p w14:paraId="3A6F740D" w14:textId="55EA304D" w:rsidR="00CB7D68" w:rsidRPr="00A97D52" w:rsidRDefault="00CB7D68" w:rsidP="00EF105B">
      <w:pPr>
        <w:pStyle w:val="ListParagraph"/>
        <w:numPr>
          <w:ilvl w:val="0"/>
          <w:numId w:val="2"/>
        </w:numPr>
        <w:rPr>
          <w:sz w:val="22"/>
          <w:szCs w:val="22"/>
        </w:rPr>
      </w:pPr>
      <w:r w:rsidRPr="00A97D52">
        <w:rPr>
          <w:sz w:val="22"/>
          <w:szCs w:val="22"/>
        </w:rPr>
        <w:t xml:space="preserve">Alexandra Gerstel, </w:t>
      </w:r>
      <w:r w:rsidR="00075277" w:rsidRPr="00A97D52">
        <w:rPr>
          <w:sz w:val="22"/>
          <w:szCs w:val="22"/>
        </w:rPr>
        <w:t>C</w:t>
      </w:r>
      <w:r w:rsidR="00F2179B">
        <w:rPr>
          <w:sz w:val="22"/>
          <w:szCs w:val="22"/>
        </w:rPr>
        <w:t>’21</w:t>
      </w:r>
      <w:r w:rsidR="00075277" w:rsidRPr="00A97D52">
        <w:rPr>
          <w:sz w:val="22"/>
          <w:szCs w:val="22"/>
        </w:rPr>
        <w:t>, Customer Success Consultant at the Attivo Group, LLC</w:t>
      </w:r>
    </w:p>
    <w:p w14:paraId="0E4225FE" w14:textId="77777777" w:rsidR="002B0E2C" w:rsidRPr="003F5044" w:rsidRDefault="002B0E2C" w:rsidP="00924D95">
      <w:pPr>
        <w:rPr>
          <w:b/>
          <w:bCs/>
        </w:rPr>
      </w:pPr>
    </w:p>
    <w:p w14:paraId="1722DB32" w14:textId="40F568D5" w:rsidR="00924D95" w:rsidRPr="00914942" w:rsidRDefault="00EB12BF" w:rsidP="00EB12BF">
      <w:pPr>
        <w:pStyle w:val="Heading2"/>
        <w:rPr>
          <w:rFonts w:ascii="Times New Roman" w:hAnsi="Times New Roman" w:cs="Times New Roman"/>
          <w:b/>
          <w:bCs/>
          <w:color w:val="auto"/>
          <w:sz w:val="28"/>
          <w:szCs w:val="28"/>
        </w:rPr>
      </w:pPr>
      <w:bookmarkStart w:id="16" w:name="_Clubs_and_Organizations"/>
      <w:bookmarkEnd w:id="16"/>
      <w:r w:rsidRPr="00914942">
        <w:rPr>
          <w:rFonts w:ascii="Times New Roman" w:hAnsi="Times New Roman" w:cs="Times New Roman"/>
          <w:b/>
          <w:bCs/>
          <w:color w:val="auto"/>
          <w:sz w:val="28"/>
          <w:szCs w:val="28"/>
        </w:rPr>
        <w:t>Clubs and Organizations</w:t>
      </w:r>
    </w:p>
    <w:p w14:paraId="21C3946A" w14:textId="67216299" w:rsidR="00CB3AD5" w:rsidRDefault="00CB3AD5" w:rsidP="00CB3AD5"/>
    <w:p w14:paraId="06D07B5A" w14:textId="28D44566" w:rsidR="00CB3AD5" w:rsidRPr="00914942" w:rsidRDefault="0091659C" w:rsidP="00CB3AD5">
      <w:pPr>
        <w:rPr>
          <w:b/>
          <w:bCs/>
        </w:rPr>
      </w:pPr>
      <w:r w:rsidRPr="00914942">
        <w:rPr>
          <w:b/>
          <w:bCs/>
        </w:rPr>
        <w:t>Saint Vincent College Women in Business (WIB)</w:t>
      </w:r>
    </w:p>
    <w:p w14:paraId="0C216EB9" w14:textId="2111338F" w:rsidR="009F267A" w:rsidRDefault="009F267A" w:rsidP="00CB3AD5">
      <w:pPr>
        <w:rPr>
          <w:sz w:val="22"/>
          <w:szCs w:val="22"/>
        </w:rPr>
      </w:pPr>
    </w:p>
    <w:p w14:paraId="4EC6C26C" w14:textId="5453B628" w:rsidR="007320AC" w:rsidRDefault="00046E2D" w:rsidP="00CB3AD5">
      <w:pPr>
        <w:rPr>
          <w:i/>
          <w:iCs/>
        </w:rPr>
      </w:pPr>
      <w:r>
        <w:rPr>
          <w:i/>
          <w:iCs/>
        </w:rPr>
        <w:t xml:space="preserve">Advisor and </w:t>
      </w:r>
      <w:r w:rsidR="007320AC" w:rsidRPr="002D7A39">
        <w:rPr>
          <w:i/>
          <w:iCs/>
        </w:rPr>
        <w:t>Current Officers</w:t>
      </w:r>
    </w:p>
    <w:p w14:paraId="3991631D" w14:textId="77777777" w:rsidR="002D7A39" w:rsidRPr="002D7A39" w:rsidRDefault="002D7A39" w:rsidP="00CB3AD5">
      <w:pPr>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62D58" w14:paraId="3500D45B" w14:textId="77777777" w:rsidTr="004E4CF7">
        <w:tc>
          <w:tcPr>
            <w:tcW w:w="4675" w:type="dxa"/>
          </w:tcPr>
          <w:p w14:paraId="0AA5CBFC" w14:textId="114EAA1B" w:rsidR="00B62D58" w:rsidRDefault="00B62D58" w:rsidP="00CB3AD5">
            <w:pPr>
              <w:rPr>
                <w:sz w:val="22"/>
                <w:szCs w:val="22"/>
              </w:rPr>
            </w:pPr>
            <w:r>
              <w:rPr>
                <w:sz w:val="22"/>
                <w:szCs w:val="22"/>
              </w:rPr>
              <w:t>President</w:t>
            </w:r>
          </w:p>
        </w:tc>
        <w:tc>
          <w:tcPr>
            <w:tcW w:w="4675" w:type="dxa"/>
          </w:tcPr>
          <w:p w14:paraId="158F496F" w14:textId="0AE8E668" w:rsidR="00B62D58" w:rsidRDefault="00B62D58" w:rsidP="00CB3AD5">
            <w:pPr>
              <w:rPr>
                <w:sz w:val="22"/>
                <w:szCs w:val="22"/>
              </w:rPr>
            </w:pPr>
            <w:r>
              <w:rPr>
                <w:sz w:val="22"/>
                <w:szCs w:val="22"/>
              </w:rPr>
              <w:t>Emma Andrasko</w:t>
            </w:r>
          </w:p>
        </w:tc>
      </w:tr>
      <w:tr w:rsidR="004E4CF7" w14:paraId="185F4D03" w14:textId="77777777" w:rsidTr="004E4CF7">
        <w:tc>
          <w:tcPr>
            <w:tcW w:w="4675" w:type="dxa"/>
          </w:tcPr>
          <w:p w14:paraId="1AFC1BD6" w14:textId="0D023BF2" w:rsidR="004E4CF7" w:rsidRDefault="004E4CF7" w:rsidP="00CB3AD5">
            <w:pPr>
              <w:rPr>
                <w:sz w:val="22"/>
                <w:szCs w:val="22"/>
              </w:rPr>
            </w:pPr>
            <w:r>
              <w:rPr>
                <w:sz w:val="22"/>
                <w:szCs w:val="22"/>
              </w:rPr>
              <w:t>Vice President</w:t>
            </w:r>
          </w:p>
        </w:tc>
        <w:tc>
          <w:tcPr>
            <w:tcW w:w="4675" w:type="dxa"/>
          </w:tcPr>
          <w:p w14:paraId="54C4AE4B" w14:textId="29C271DB" w:rsidR="004E4CF7" w:rsidRDefault="004E4CF7" w:rsidP="00CB3AD5">
            <w:pPr>
              <w:rPr>
                <w:sz w:val="22"/>
                <w:szCs w:val="22"/>
              </w:rPr>
            </w:pPr>
            <w:r>
              <w:rPr>
                <w:sz w:val="22"/>
                <w:szCs w:val="22"/>
              </w:rPr>
              <w:t>Georgie Volna</w:t>
            </w:r>
          </w:p>
        </w:tc>
      </w:tr>
      <w:tr w:rsidR="004E4CF7" w14:paraId="6175B83D" w14:textId="77777777" w:rsidTr="004E4CF7">
        <w:tc>
          <w:tcPr>
            <w:tcW w:w="4675" w:type="dxa"/>
          </w:tcPr>
          <w:p w14:paraId="7BDF8743" w14:textId="65C00EA9" w:rsidR="004E4CF7" w:rsidRDefault="004E4CF7" w:rsidP="00CB3AD5">
            <w:pPr>
              <w:rPr>
                <w:sz w:val="22"/>
                <w:szCs w:val="22"/>
              </w:rPr>
            </w:pPr>
            <w:r>
              <w:rPr>
                <w:sz w:val="22"/>
                <w:szCs w:val="22"/>
              </w:rPr>
              <w:t>Secretary</w:t>
            </w:r>
          </w:p>
        </w:tc>
        <w:tc>
          <w:tcPr>
            <w:tcW w:w="4675" w:type="dxa"/>
          </w:tcPr>
          <w:p w14:paraId="49551E3C" w14:textId="0D8ED8C5" w:rsidR="004E4CF7" w:rsidRDefault="004E4CF7" w:rsidP="00CB3AD5">
            <w:pPr>
              <w:rPr>
                <w:sz w:val="22"/>
                <w:szCs w:val="22"/>
              </w:rPr>
            </w:pPr>
            <w:r>
              <w:rPr>
                <w:sz w:val="22"/>
                <w:szCs w:val="22"/>
              </w:rPr>
              <w:t xml:space="preserve">Joey </w:t>
            </w:r>
            <w:r w:rsidR="001A320E">
              <w:rPr>
                <w:sz w:val="22"/>
                <w:szCs w:val="22"/>
              </w:rPr>
              <w:t>S</w:t>
            </w:r>
            <w:r>
              <w:rPr>
                <w:sz w:val="22"/>
                <w:szCs w:val="22"/>
              </w:rPr>
              <w:t>mith</w:t>
            </w:r>
          </w:p>
        </w:tc>
      </w:tr>
      <w:tr w:rsidR="004E4CF7" w14:paraId="3D83B943" w14:textId="77777777" w:rsidTr="004E4CF7">
        <w:tc>
          <w:tcPr>
            <w:tcW w:w="4675" w:type="dxa"/>
          </w:tcPr>
          <w:p w14:paraId="7C29F132" w14:textId="245B1FA5" w:rsidR="004E4CF7" w:rsidRDefault="004E4CF7" w:rsidP="00CB3AD5">
            <w:pPr>
              <w:rPr>
                <w:sz w:val="22"/>
                <w:szCs w:val="22"/>
              </w:rPr>
            </w:pPr>
            <w:r>
              <w:rPr>
                <w:sz w:val="22"/>
                <w:szCs w:val="22"/>
              </w:rPr>
              <w:t>Promotions Director</w:t>
            </w:r>
          </w:p>
        </w:tc>
        <w:tc>
          <w:tcPr>
            <w:tcW w:w="4675" w:type="dxa"/>
          </w:tcPr>
          <w:p w14:paraId="701700B9" w14:textId="7BFAE061" w:rsidR="004E4CF7" w:rsidRDefault="004E4CF7" w:rsidP="00CB3AD5">
            <w:pPr>
              <w:rPr>
                <w:sz w:val="22"/>
                <w:szCs w:val="22"/>
              </w:rPr>
            </w:pPr>
            <w:r>
              <w:rPr>
                <w:sz w:val="22"/>
                <w:szCs w:val="22"/>
              </w:rPr>
              <w:t>Maddie Gera</w:t>
            </w:r>
          </w:p>
        </w:tc>
      </w:tr>
      <w:tr w:rsidR="004E4CF7" w14:paraId="17D2AC24" w14:textId="77777777" w:rsidTr="004E4CF7">
        <w:tc>
          <w:tcPr>
            <w:tcW w:w="4675" w:type="dxa"/>
          </w:tcPr>
          <w:p w14:paraId="01670327" w14:textId="39A067DE" w:rsidR="004E4CF7" w:rsidRDefault="004E4CF7" w:rsidP="00CB3AD5">
            <w:pPr>
              <w:rPr>
                <w:sz w:val="22"/>
                <w:szCs w:val="22"/>
              </w:rPr>
            </w:pPr>
            <w:r>
              <w:rPr>
                <w:sz w:val="22"/>
                <w:szCs w:val="22"/>
              </w:rPr>
              <w:t>Treasurer</w:t>
            </w:r>
          </w:p>
        </w:tc>
        <w:tc>
          <w:tcPr>
            <w:tcW w:w="4675" w:type="dxa"/>
          </w:tcPr>
          <w:p w14:paraId="67F0B167" w14:textId="56AC7974" w:rsidR="004E4CF7" w:rsidRDefault="004E4CF7" w:rsidP="00CB3AD5">
            <w:pPr>
              <w:rPr>
                <w:sz w:val="22"/>
                <w:szCs w:val="22"/>
              </w:rPr>
            </w:pPr>
            <w:r>
              <w:rPr>
                <w:sz w:val="22"/>
                <w:szCs w:val="22"/>
              </w:rPr>
              <w:t>Arika McCall</w:t>
            </w:r>
          </w:p>
        </w:tc>
      </w:tr>
      <w:tr w:rsidR="004E4CF7" w14:paraId="6E347F5E" w14:textId="77777777" w:rsidTr="004E4CF7">
        <w:tc>
          <w:tcPr>
            <w:tcW w:w="4675" w:type="dxa"/>
          </w:tcPr>
          <w:p w14:paraId="0822995A" w14:textId="1C53B77D" w:rsidR="004E4CF7" w:rsidRDefault="004E4CF7" w:rsidP="00CB3AD5">
            <w:pPr>
              <w:rPr>
                <w:sz w:val="22"/>
                <w:szCs w:val="22"/>
              </w:rPr>
            </w:pPr>
            <w:r>
              <w:rPr>
                <w:sz w:val="22"/>
                <w:szCs w:val="22"/>
              </w:rPr>
              <w:t>Events Coordinator</w:t>
            </w:r>
          </w:p>
        </w:tc>
        <w:tc>
          <w:tcPr>
            <w:tcW w:w="4675" w:type="dxa"/>
          </w:tcPr>
          <w:p w14:paraId="3261D4FB" w14:textId="33FD2410" w:rsidR="004E4CF7" w:rsidRDefault="004E4CF7" w:rsidP="00CB3AD5">
            <w:pPr>
              <w:rPr>
                <w:sz w:val="22"/>
                <w:szCs w:val="22"/>
              </w:rPr>
            </w:pPr>
            <w:r>
              <w:rPr>
                <w:sz w:val="22"/>
                <w:szCs w:val="22"/>
              </w:rPr>
              <w:t>Emily Moretton</w:t>
            </w:r>
          </w:p>
        </w:tc>
      </w:tr>
      <w:tr w:rsidR="004E4CF7" w14:paraId="6A8C7E8D" w14:textId="77777777" w:rsidTr="004E4CF7">
        <w:tc>
          <w:tcPr>
            <w:tcW w:w="4675" w:type="dxa"/>
          </w:tcPr>
          <w:p w14:paraId="6F071F59" w14:textId="1B45E00D" w:rsidR="004E4CF7" w:rsidRDefault="004E4CF7" w:rsidP="00CB3AD5">
            <w:pPr>
              <w:rPr>
                <w:sz w:val="22"/>
                <w:szCs w:val="22"/>
              </w:rPr>
            </w:pPr>
            <w:r>
              <w:rPr>
                <w:sz w:val="22"/>
                <w:szCs w:val="22"/>
              </w:rPr>
              <w:t>Fundraising Director</w:t>
            </w:r>
          </w:p>
        </w:tc>
        <w:tc>
          <w:tcPr>
            <w:tcW w:w="4675" w:type="dxa"/>
          </w:tcPr>
          <w:p w14:paraId="7F4A903D" w14:textId="3A85CBD7" w:rsidR="004E4CF7" w:rsidRDefault="004E4CF7" w:rsidP="00CB3AD5">
            <w:pPr>
              <w:rPr>
                <w:sz w:val="22"/>
                <w:szCs w:val="22"/>
              </w:rPr>
            </w:pPr>
            <w:r>
              <w:rPr>
                <w:sz w:val="22"/>
                <w:szCs w:val="22"/>
              </w:rPr>
              <w:t>Kelsey Myers</w:t>
            </w:r>
          </w:p>
        </w:tc>
      </w:tr>
      <w:tr w:rsidR="00046E2D" w14:paraId="393CA2DA" w14:textId="77777777" w:rsidTr="004E4CF7">
        <w:tc>
          <w:tcPr>
            <w:tcW w:w="4675" w:type="dxa"/>
          </w:tcPr>
          <w:p w14:paraId="19BC9888" w14:textId="0888E505" w:rsidR="00046E2D" w:rsidRDefault="00046E2D" w:rsidP="00CB3AD5">
            <w:pPr>
              <w:rPr>
                <w:sz w:val="22"/>
                <w:szCs w:val="22"/>
              </w:rPr>
            </w:pPr>
            <w:r>
              <w:rPr>
                <w:sz w:val="22"/>
                <w:szCs w:val="22"/>
              </w:rPr>
              <w:t>Faculty Advisor</w:t>
            </w:r>
          </w:p>
        </w:tc>
        <w:tc>
          <w:tcPr>
            <w:tcW w:w="4675" w:type="dxa"/>
          </w:tcPr>
          <w:p w14:paraId="7334520D" w14:textId="2F09FC46" w:rsidR="00046E2D" w:rsidRDefault="00046E2D" w:rsidP="00CB3AD5">
            <w:pPr>
              <w:rPr>
                <w:sz w:val="22"/>
                <w:szCs w:val="22"/>
              </w:rPr>
            </w:pPr>
            <w:r>
              <w:rPr>
                <w:sz w:val="22"/>
                <w:szCs w:val="22"/>
              </w:rPr>
              <w:t>Ms. Eva Kunkel</w:t>
            </w:r>
          </w:p>
        </w:tc>
      </w:tr>
    </w:tbl>
    <w:p w14:paraId="6876864B" w14:textId="77777777" w:rsidR="007320AC" w:rsidRPr="0091659C" w:rsidRDefault="007320AC" w:rsidP="00CB3AD5">
      <w:pPr>
        <w:rPr>
          <w:sz w:val="22"/>
          <w:szCs w:val="22"/>
        </w:rPr>
      </w:pPr>
    </w:p>
    <w:p w14:paraId="28856376" w14:textId="3840B2F9" w:rsidR="00EB12BF" w:rsidRDefault="00071E7E" w:rsidP="00EB12BF">
      <w:pPr>
        <w:rPr>
          <w:b/>
          <w:bCs/>
        </w:rPr>
      </w:pPr>
      <w:r>
        <w:rPr>
          <w:b/>
          <w:bCs/>
        </w:rPr>
        <w:t>Omicron Delta Epsilon</w:t>
      </w:r>
      <w:r w:rsidR="002267AF">
        <w:rPr>
          <w:b/>
          <w:bCs/>
        </w:rPr>
        <w:t xml:space="preserve"> – Economics Honor Society</w:t>
      </w:r>
    </w:p>
    <w:p w14:paraId="75E1B539" w14:textId="77777777" w:rsidR="00B76EB7" w:rsidRDefault="00B76EB7" w:rsidP="00EB12BF"/>
    <w:p w14:paraId="5A1E3DF2" w14:textId="2D589499" w:rsidR="00D82839" w:rsidRDefault="00046E2D" w:rsidP="00EB12BF">
      <w:pPr>
        <w:rPr>
          <w:i/>
          <w:iCs/>
        </w:rPr>
      </w:pPr>
      <w:r>
        <w:rPr>
          <w:i/>
          <w:iCs/>
        </w:rPr>
        <w:t xml:space="preserve">Advisor and </w:t>
      </w:r>
      <w:r w:rsidR="00D82839">
        <w:rPr>
          <w:i/>
          <w:iCs/>
        </w:rPr>
        <w:t>Current Officers</w:t>
      </w:r>
    </w:p>
    <w:p w14:paraId="4E333683" w14:textId="77777777" w:rsidR="00D82839" w:rsidRDefault="00D82839" w:rsidP="00EB12BF">
      <w:pPr>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82839" w:rsidRPr="00D82839" w14:paraId="39DC578D" w14:textId="77777777" w:rsidTr="00D82839">
        <w:tc>
          <w:tcPr>
            <w:tcW w:w="4675" w:type="dxa"/>
          </w:tcPr>
          <w:p w14:paraId="4EEE1A90" w14:textId="7CAFF401" w:rsidR="00D82839" w:rsidRPr="00D82839" w:rsidRDefault="00D82839" w:rsidP="00EB12BF">
            <w:pPr>
              <w:rPr>
                <w:sz w:val="22"/>
                <w:szCs w:val="22"/>
              </w:rPr>
            </w:pPr>
            <w:r w:rsidRPr="00D82839">
              <w:rPr>
                <w:sz w:val="22"/>
                <w:szCs w:val="22"/>
              </w:rPr>
              <w:t>President</w:t>
            </w:r>
          </w:p>
        </w:tc>
        <w:tc>
          <w:tcPr>
            <w:tcW w:w="4675" w:type="dxa"/>
          </w:tcPr>
          <w:p w14:paraId="1F7DD836" w14:textId="4E4CA2E1" w:rsidR="001C69F8" w:rsidRPr="00D82839" w:rsidRDefault="00D82839" w:rsidP="00EB12BF">
            <w:pPr>
              <w:rPr>
                <w:sz w:val="22"/>
                <w:szCs w:val="22"/>
              </w:rPr>
            </w:pPr>
            <w:r w:rsidRPr="00D82839">
              <w:rPr>
                <w:sz w:val="22"/>
                <w:szCs w:val="22"/>
              </w:rPr>
              <w:t>Aleksandr Kraft</w:t>
            </w:r>
          </w:p>
        </w:tc>
      </w:tr>
      <w:tr w:rsidR="00046E2D" w:rsidRPr="00D82839" w14:paraId="714E07CA" w14:textId="77777777" w:rsidTr="00D82839">
        <w:tc>
          <w:tcPr>
            <w:tcW w:w="4675" w:type="dxa"/>
          </w:tcPr>
          <w:p w14:paraId="74299891" w14:textId="75289AB1" w:rsidR="00046E2D" w:rsidRPr="00D82839" w:rsidRDefault="00046E2D" w:rsidP="00EB12BF">
            <w:pPr>
              <w:rPr>
                <w:sz w:val="22"/>
                <w:szCs w:val="22"/>
              </w:rPr>
            </w:pPr>
            <w:r>
              <w:rPr>
                <w:sz w:val="22"/>
                <w:szCs w:val="22"/>
              </w:rPr>
              <w:t>Faculty Advisor</w:t>
            </w:r>
          </w:p>
        </w:tc>
        <w:tc>
          <w:tcPr>
            <w:tcW w:w="4675" w:type="dxa"/>
          </w:tcPr>
          <w:p w14:paraId="7ACEF9B1" w14:textId="0D2EE113" w:rsidR="00046E2D" w:rsidRPr="00D82839" w:rsidRDefault="00046E2D" w:rsidP="00EB12BF">
            <w:pPr>
              <w:rPr>
                <w:sz w:val="22"/>
                <w:szCs w:val="22"/>
              </w:rPr>
            </w:pPr>
            <w:r>
              <w:rPr>
                <w:sz w:val="22"/>
                <w:szCs w:val="22"/>
              </w:rPr>
              <w:t>Dr. Zachary Davis</w:t>
            </w:r>
          </w:p>
        </w:tc>
      </w:tr>
    </w:tbl>
    <w:p w14:paraId="1795EC5D" w14:textId="77777777" w:rsidR="00D82839" w:rsidRPr="00D82839" w:rsidRDefault="00D82839" w:rsidP="00EB12BF"/>
    <w:p w14:paraId="4F02CDD4" w14:textId="399F0F2A" w:rsidR="001C69F8" w:rsidRDefault="001C69F8" w:rsidP="00EB12BF">
      <w:pPr>
        <w:rPr>
          <w:b/>
          <w:bCs/>
        </w:rPr>
      </w:pPr>
    </w:p>
    <w:p w14:paraId="26158D3C" w14:textId="2D54D91E" w:rsidR="001C69F8" w:rsidRDefault="00E64072" w:rsidP="00EB12BF">
      <w:pPr>
        <w:rPr>
          <w:b/>
          <w:bCs/>
        </w:rPr>
      </w:pPr>
      <w:r>
        <w:rPr>
          <w:b/>
          <w:bCs/>
        </w:rPr>
        <w:t>Pi Sigma</w:t>
      </w:r>
      <w:r w:rsidR="00D8355F">
        <w:rPr>
          <w:b/>
          <w:bCs/>
        </w:rPr>
        <w:t xml:space="preserve"> Alpha</w:t>
      </w:r>
      <w:r>
        <w:rPr>
          <w:b/>
          <w:bCs/>
        </w:rPr>
        <w:t xml:space="preserve"> – Political Science Honor Society </w:t>
      </w:r>
    </w:p>
    <w:p w14:paraId="61030EF0" w14:textId="4D610094" w:rsidR="00E64072" w:rsidRDefault="00E64072" w:rsidP="00EB12BF">
      <w:pPr>
        <w:rPr>
          <w:b/>
          <w:bCs/>
        </w:rPr>
      </w:pPr>
    </w:p>
    <w:p w14:paraId="1D5FFD1E" w14:textId="715C9C03" w:rsidR="00E64072" w:rsidRDefault="00046E2D" w:rsidP="00EB12BF">
      <w:pPr>
        <w:rPr>
          <w:i/>
          <w:iCs/>
        </w:rPr>
      </w:pPr>
      <w:r>
        <w:rPr>
          <w:i/>
          <w:iCs/>
        </w:rPr>
        <w:t xml:space="preserve">Advisor and </w:t>
      </w:r>
      <w:r w:rsidR="00E64072">
        <w:rPr>
          <w:i/>
          <w:iCs/>
        </w:rPr>
        <w:t>Current Officers</w:t>
      </w:r>
    </w:p>
    <w:p w14:paraId="66286B4E" w14:textId="77777777" w:rsidR="00E23088" w:rsidRDefault="00E23088" w:rsidP="00EB12BF">
      <w:pPr>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64072" w14:paraId="3DC6C55A" w14:textId="77777777" w:rsidTr="00E23088">
        <w:tc>
          <w:tcPr>
            <w:tcW w:w="4675" w:type="dxa"/>
          </w:tcPr>
          <w:p w14:paraId="3BAA8313" w14:textId="2D1654EB" w:rsidR="00E64072" w:rsidRPr="00E23088" w:rsidRDefault="00D8355F" w:rsidP="00EB12BF">
            <w:pPr>
              <w:rPr>
                <w:sz w:val="22"/>
                <w:szCs w:val="22"/>
              </w:rPr>
            </w:pPr>
            <w:r w:rsidRPr="00E23088">
              <w:rPr>
                <w:sz w:val="22"/>
                <w:szCs w:val="22"/>
              </w:rPr>
              <w:t>President</w:t>
            </w:r>
          </w:p>
        </w:tc>
        <w:tc>
          <w:tcPr>
            <w:tcW w:w="4675" w:type="dxa"/>
          </w:tcPr>
          <w:p w14:paraId="17734FBD" w14:textId="1044A4D6" w:rsidR="00E64072" w:rsidRPr="00E23088" w:rsidRDefault="00D8355F" w:rsidP="00EB12BF">
            <w:pPr>
              <w:rPr>
                <w:sz w:val="22"/>
                <w:szCs w:val="22"/>
              </w:rPr>
            </w:pPr>
            <w:r w:rsidRPr="00E23088">
              <w:rPr>
                <w:sz w:val="22"/>
                <w:szCs w:val="22"/>
              </w:rPr>
              <w:t>Kaitl</w:t>
            </w:r>
            <w:r w:rsidR="00E23088" w:rsidRPr="00E23088">
              <w:rPr>
                <w:sz w:val="22"/>
                <w:szCs w:val="22"/>
              </w:rPr>
              <w:t>in Repp</w:t>
            </w:r>
          </w:p>
        </w:tc>
      </w:tr>
      <w:tr w:rsidR="00046E2D" w14:paraId="7B75E6DB" w14:textId="77777777" w:rsidTr="00E23088">
        <w:tc>
          <w:tcPr>
            <w:tcW w:w="4675" w:type="dxa"/>
          </w:tcPr>
          <w:p w14:paraId="6B511195" w14:textId="3BA6B751" w:rsidR="00046E2D" w:rsidRPr="00E23088" w:rsidRDefault="00894791" w:rsidP="00EB12BF">
            <w:pPr>
              <w:rPr>
                <w:sz w:val="22"/>
                <w:szCs w:val="22"/>
              </w:rPr>
            </w:pPr>
            <w:r>
              <w:rPr>
                <w:sz w:val="22"/>
                <w:szCs w:val="22"/>
              </w:rPr>
              <w:t>Faculty Advisor</w:t>
            </w:r>
          </w:p>
        </w:tc>
        <w:tc>
          <w:tcPr>
            <w:tcW w:w="4675" w:type="dxa"/>
          </w:tcPr>
          <w:p w14:paraId="201C5F04" w14:textId="7AFA7F9C" w:rsidR="00046E2D" w:rsidRPr="00E23088" w:rsidRDefault="00894791" w:rsidP="00EB12BF">
            <w:pPr>
              <w:rPr>
                <w:sz w:val="22"/>
                <w:szCs w:val="22"/>
              </w:rPr>
            </w:pPr>
            <w:r>
              <w:rPr>
                <w:sz w:val="22"/>
                <w:szCs w:val="22"/>
              </w:rPr>
              <w:t>Dr. Jerome Foss</w:t>
            </w:r>
          </w:p>
        </w:tc>
      </w:tr>
    </w:tbl>
    <w:p w14:paraId="30FB0BE2" w14:textId="13E1796E" w:rsidR="00E64072" w:rsidRDefault="00450FB8" w:rsidP="00EB12BF">
      <w:pPr>
        <w:rPr>
          <w:b/>
          <w:bCs/>
        </w:rPr>
      </w:pPr>
      <w:r>
        <w:rPr>
          <w:b/>
          <w:bCs/>
        </w:rPr>
        <w:t>Criminology Club</w:t>
      </w:r>
    </w:p>
    <w:p w14:paraId="4BFC2735" w14:textId="23790994" w:rsidR="00894791" w:rsidRDefault="00894791" w:rsidP="00EB12BF">
      <w:pPr>
        <w:rPr>
          <w:b/>
          <w:bCs/>
        </w:rPr>
      </w:pPr>
    </w:p>
    <w:p w14:paraId="757126C3" w14:textId="2BC95F83" w:rsidR="00894791" w:rsidRDefault="000411C1" w:rsidP="00EB12BF">
      <w:pPr>
        <w:rPr>
          <w:i/>
          <w:iCs/>
        </w:rPr>
      </w:pPr>
      <w:r>
        <w:rPr>
          <w:i/>
          <w:iCs/>
        </w:rPr>
        <w:t>Advisor and Current Officers</w:t>
      </w:r>
    </w:p>
    <w:p w14:paraId="6761DFDB" w14:textId="77777777" w:rsidR="000411C1" w:rsidRDefault="000411C1" w:rsidP="00EB12B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411C1" w:rsidRPr="000411C1" w14:paraId="07C83524" w14:textId="77777777" w:rsidTr="000411C1">
        <w:tc>
          <w:tcPr>
            <w:tcW w:w="4675" w:type="dxa"/>
          </w:tcPr>
          <w:p w14:paraId="0687B605" w14:textId="09806A42" w:rsidR="000411C1" w:rsidRPr="000411C1" w:rsidRDefault="000411C1" w:rsidP="00EB12BF">
            <w:pPr>
              <w:rPr>
                <w:sz w:val="22"/>
                <w:szCs w:val="22"/>
              </w:rPr>
            </w:pPr>
            <w:r w:rsidRPr="000411C1">
              <w:rPr>
                <w:sz w:val="22"/>
                <w:szCs w:val="22"/>
              </w:rPr>
              <w:t xml:space="preserve">President </w:t>
            </w:r>
          </w:p>
        </w:tc>
        <w:tc>
          <w:tcPr>
            <w:tcW w:w="4675" w:type="dxa"/>
          </w:tcPr>
          <w:p w14:paraId="1F5E82AF" w14:textId="5CA429F2" w:rsidR="000411C1" w:rsidRPr="000411C1" w:rsidRDefault="000411C1" w:rsidP="00EB12BF">
            <w:pPr>
              <w:rPr>
                <w:sz w:val="22"/>
                <w:szCs w:val="22"/>
              </w:rPr>
            </w:pPr>
            <w:r w:rsidRPr="000411C1">
              <w:rPr>
                <w:sz w:val="22"/>
                <w:szCs w:val="22"/>
              </w:rPr>
              <w:t>Derek Fether</w:t>
            </w:r>
          </w:p>
        </w:tc>
      </w:tr>
      <w:tr w:rsidR="000411C1" w:rsidRPr="000411C1" w14:paraId="3486F531" w14:textId="77777777" w:rsidTr="000411C1">
        <w:tc>
          <w:tcPr>
            <w:tcW w:w="4675" w:type="dxa"/>
          </w:tcPr>
          <w:p w14:paraId="14E1E310" w14:textId="2C264F43" w:rsidR="000411C1" w:rsidRPr="000411C1" w:rsidRDefault="000411C1" w:rsidP="00EB12BF">
            <w:pPr>
              <w:rPr>
                <w:sz w:val="22"/>
                <w:szCs w:val="22"/>
              </w:rPr>
            </w:pPr>
            <w:r w:rsidRPr="000411C1">
              <w:rPr>
                <w:sz w:val="22"/>
                <w:szCs w:val="22"/>
              </w:rPr>
              <w:t>Faculty Advisor</w:t>
            </w:r>
          </w:p>
        </w:tc>
        <w:tc>
          <w:tcPr>
            <w:tcW w:w="4675" w:type="dxa"/>
          </w:tcPr>
          <w:p w14:paraId="38D0923D" w14:textId="2D2BE632" w:rsidR="000411C1" w:rsidRPr="000411C1" w:rsidRDefault="000411C1" w:rsidP="00EB12BF">
            <w:pPr>
              <w:rPr>
                <w:sz w:val="22"/>
                <w:szCs w:val="22"/>
              </w:rPr>
            </w:pPr>
            <w:r w:rsidRPr="000411C1">
              <w:rPr>
                <w:sz w:val="22"/>
                <w:szCs w:val="22"/>
              </w:rPr>
              <w:t>Dr. Eric Kocian</w:t>
            </w:r>
          </w:p>
        </w:tc>
      </w:tr>
    </w:tbl>
    <w:p w14:paraId="1650359A" w14:textId="77777777" w:rsidR="00450FB8" w:rsidRPr="003F5044" w:rsidRDefault="00450FB8" w:rsidP="00EB12BF">
      <w:pPr>
        <w:rPr>
          <w:b/>
          <w:bCs/>
        </w:rPr>
      </w:pPr>
    </w:p>
    <w:p w14:paraId="20C62807" w14:textId="28F25169" w:rsidR="00EB12BF" w:rsidRPr="00914942" w:rsidRDefault="007F4D58" w:rsidP="00F502BC">
      <w:pPr>
        <w:pStyle w:val="Heading2"/>
        <w:rPr>
          <w:rFonts w:ascii="Times New Roman" w:hAnsi="Times New Roman" w:cs="Times New Roman"/>
          <w:b/>
          <w:bCs/>
          <w:color w:val="auto"/>
          <w:sz w:val="28"/>
          <w:szCs w:val="28"/>
        </w:rPr>
      </w:pPr>
      <w:bookmarkStart w:id="17" w:name="_Student_Internships"/>
      <w:bookmarkEnd w:id="17"/>
      <w:r w:rsidRPr="00914942">
        <w:rPr>
          <w:rFonts w:ascii="Times New Roman" w:hAnsi="Times New Roman" w:cs="Times New Roman"/>
          <w:b/>
          <w:bCs/>
          <w:color w:val="auto"/>
          <w:sz w:val="28"/>
          <w:szCs w:val="28"/>
        </w:rPr>
        <w:t xml:space="preserve">2021 McKenna Graduate </w:t>
      </w:r>
      <w:r w:rsidR="009654F5" w:rsidRPr="00914942">
        <w:rPr>
          <w:rFonts w:ascii="Times New Roman" w:hAnsi="Times New Roman" w:cs="Times New Roman"/>
          <w:b/>
          <w:bCs/>
          <w:color w:val="auto"/>
          <w:sz w:val="28"/>
          <w:szCs w:val="28"/>
        </w:rPr>
        <w:t xml:space="preserve">Business </w:t>
      </w:r>
      <w:r w:rsidR="00EB12BF" w:rsidRPr="00914942">
        <w:rPr>
          <w:rFonts w:ascii="Times New Roman" w:hAnsi="Times New Roman" w:cs="Times New Roman"/>
          <w:b/>
          <w:bCs/>
          <w:color w:val="auto"/>
          <w:sz w:val="28"/>
          <w:szCs w:val="28"/>
        </w:rPr>
        <w:t>Internships</w:t>
      </w:r>
    </w:p>
    <w:p w14:paraId="4266B7BD" w14:textId="79A3B4FC" w:rsidR="007F4D58" w:rsidRDefault="007F4D58" w:rsidP="007F4D58"/>
    <w:p w14:paraId="17FCFF36" w14:textId="20EF0757" w:rsidR="00846BD5" w:rsidRDefault="00846BD5" w:rsidP="007F4D58">
      <w:pPr>
        <w:rPr>
          <w:sz w:val="22"/>
          <w:szCs w:val="22"/>
        </w:rPr>
      </w:pPr>
      <w:r>
        <w:rPr>
          <w:b/>
          <w:bCs/>
          <w:i/>
          <w:iCs/>
          <w:sz w:val="22"/>
          <w:szCs w:val="22"/>
        </w:rPr>
        <w:t>Accounting</w:t>
      </w:r>
    </w:p>
    <w:p w14:paraId="0CF950ED" w14:textId="77777777" w:rsidR="001C694A" w:rsidRDefault="001C694A" w:rsidP="007F4D58">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149DE" w:rsidRPr="00FC7942" w14:paraId="15C036D5" w14:textId="77777777" w:rsidTr="00160DDA">
        <w:tc>
          <w:tcPr>
            <w:tcW w:w="3116" w:type="dxa"/>
          </w:tcPr>
          <w:p w14:paraId="5035A893" w14:textId="05BBEB27" w:rsidR="00D149DE" w:rsidRPr="00FC7942" w:rsidRDefault="00A97167" w:rsidP="007F4D58">
            <w:pPr>
              <w:rPr>
                <w:sz w:val="22"/>
                <w:szCs w:val="22"/>
              </w:rPr>
            </w:pPr>
            <w:r w:rsidRPr="00FC7942">
              <w:rPr>
                <w:sz w:val="22"/>
                <w:szCs w:val="22"/>
              </w:rPr>
              <w:t>Sisterson and Co.</w:t>
            </w:r>
          </w:p>
        </w:tc>
        <w:tc>
          <w:tcPr>
            <w:tcW w:w="3117" w:type="dxa"/>
          </w:tcPr>
          <w:p w14:paraId="3590F980" w14:textId="37E1B711" w:rsidR="00D149DE" w:rsidRPr="00FC7942" w:rsidRDefault="00A97167" w:rsidP="007F4D58">
            <w:pPr>
              <w:rPr>
                <w:sz w:val="22"/>
                <w:szCs w:val="22"/>
              </w:rPr>
            </w:pPr>
            <w:r w:rsidRPr="00FC7942">
              <w:rPr>
                <w:sz w:val="22"/>
                <w:szCs w:val="22"/>
              </w:rPr>
              <w:t>Deluzio and Co.</w:t>
            </w:r>
          </w:p>
        </w:tc>
        <w:tc>
          <w:tcPr>
            <w:tcW w:w="3117" w:type="dxa"/>
          </w:tcPr>
          <w:p w14:paraId="15C08522" w14:textId="2D9DFA5B" w:rsidR="00D149DE" w:rsidRPr="00FC7942" w:rsidRDefault="00A97167" w:rsidP="007F4D58">
            <w:pPr>
              <w:rPr>
                <w:sz w:val="22"/>
                <w:szCs w:val="22"/>
              </w:rPr>
            </w:pPr>
            <w:r w:rsidRPr="00FC7942">
              <w:rPr>
                <w:sz w:val="22"/>
                <w:szCs w:val="22"/>
              </w:rPr>
              <w:t>S</w:t>
            </w:r>
            <w:r w:rsidR="00452393" w:rsidRPr="00FC7942">
              <w:rPr>
                <w:sz w:val="22"/>
                <w:szCs w:val="22"/>
              </w:rPr>
              <w:t>&amp;T Bank</w:t>
            </w:r>
          </w:p>
        </w:tc>
      </w:tr>
      <w:tr w:rsidR="00452393" w:rsidRPr="00FC7942" w14:paraId="6B4F651A" w14:textId="77777777" w:rsidTr="00160DDA">
        <w:tc>
          <w:tcPr>
            <w:tcW w:w="3116" w:type="dxa"/>
          </w:tcPr>
          <w:p w14:paraId="3315AD19" w14:textId="74B4A074" w:rsidR="00452393" w:rsidRPr="00FC7942" w:rsidRDefault="00452393" w:rsidP="007F4D58">
            <w:pPr>
              <w:rPr>
                <w:sz w:val="22"/>
                <w:szCs w:val="22"/>
              </w:rPr>
            </w:pPr>
            <w:r w:rsidRPr="00FC7942">
              <w:rPr>
                <w:sz w:val="22"/>
                <w:szCs w:val="22"/>
              </w:rPr>
              <w:t>Donnelly-Boland and Associates</w:t>
            </w:r>
          </w:p>
        </w:tc>
        <w:tc>
          <w:tcPr>
            <w:tcW w:w="3117" w:type="dxa"/>
          </w:tcPr>
          <w:p w14:paraId="619E65A2" w14:textId="248AA46F" w:rsidR="00452393" w:rsidRPr="00FC7942" w:rsidRDefault="003F62A8" w:rsidP="007F4D58">
            <w:pPr>
              <w:rPr>
                <w:sz w:val="22"/>
                <w:szCs w:val="22"/>
              </w:rPr>
            </w:pPr>
            <w:r w:rsidRPr="00FC7942">
              <w:rPr>
                <w:sz w:val="22"/>
                <w:szCs w:val="22"/>
              </w:rPr>
              <w:t>Westinghouse Shanghai</w:t>
            </w:r>
          </w:p>
        </w:tc>
        <w:tc>
          <w:tcPr>
            <w:tcW w:w="3117" w:type="dxa"/>
          </w:tcPr>
          <w:p w14:paraId="14ADD19E" w14:textId="583622EB" w:rsidR="00452393" w:rsidRPr="00FC7942" w:rsidRDefault="004722EB" w:rsidP="007F4D58">
            <w:pPr>
              <w:rPr>
                <w:sz w:val="22"/>
                <w:szCs w:val="22"/>
              </w:rPr>
            </w:pPr>
            <w:r w:rsidRPr="00FC7942">
              <w:rPr>
                <w:sz w:val="22"/>
                <w:szCs w:val="22"/>
              </w:rPr>
              <w:t>JLE Industries</w:t>
            </w:r>
          </w:p>
        </w:tc>
      </w:tr>
      <w:tr w:rsidR="004722EB" w:rsidRPr="00FC7942" w14:paraId="564B845A" w14:textId="77777777" w:rsidTr="00160DDA">
        <w:tc>
          <w:tcPr>
            <w:tcW w:w="3116" w:type="dxa"/>
          </w:tcPr>
          <w:p w14:paraId="2C1A32B3" w14:textId="7B3D14E7" w:rsidR="004722EB" w:rsidRPr="00FC7942" w:rsidRDefault="0072623A" w:rsidP="007F4D58">
            <w:pPr>
              <w:rPr>
                <w:sz w:val="22"/>
                <w:szCs w:val="22"/>
              </w:rPr>
            </w:pPr>
            <w:r w:rsidRPr="00FC7942">
              <w:rPr>
                <w:sz w:val="22"/>
                <w:szCs w:val="22"/>
              </w:rPr>
              <w:t>Idlewild &amp; Soak Zone</w:t>
            </w:r>
          </w:p>
        </w:tc>
        <w:tc>
          <w:tcPr>
            <w:tcW w:w="3117" w:type="dxa"/>
          </w:tcPr>
          <w:p w14:paraId="0417BD65" w14:textId="7168580F" w:rsidR="004722EB" w:rsidRPr="00FC7942" w:rsidRDefault="00140201" w:rsidP="007F4D58">
            <w:pPr>
              <w:rPr>
                <w:sz w:val="22"/>
                <w:szCs w:val="22"/>
              </w:rPr>
            </w:pPr>
            <w:r w:rsidRPr="00FC7942">
              <w:rPr>
                <w:sz w:val="22"/>
                <w:szCs w:val="22"/>
              </w:rPr>
              <w:t>Maher Due</w:t>
            </w:r>
            <w:r w:rsidR="001C694A" w:rsidRPr="00FC7942">
              <w:rPr>
                <w:sz w:val="22"/>
                <w:szCs w:val="22"/>
              </w:rPr>
              <w:t>ssel</w:t>
            </w:r>
          </w:p>
        </w:tc>
        <w:tc>
          <w:tcPr>
            <w:tcW w:w="3117" w:type="dxa"/>
          </w:tcPr>
          <w:p w14:paraId="1DC9804B" w14:textId="704425BA" w:rsidR="004722EB" w:rsidRPr="00FC7942" w:rsidRDefault="00406A5B" w:rsidP="007F4D58">
            <w:pPr>
              <w:rPr>
                <w:sz w:val="22"/>
                <w:szCs w:val="22"/>
              </w:rPr>
            </w:pPr>
            <w:r w:rsidRPr="00FC7942">
              <w:rPr>
                <w:sz w:val="22"/>
                <w:szCs w:val="22"/>
              </w:rPr>
              <w:t>Arch-Cutting Tools - Latrobe</w:t>
            </w:r>
          </w:p>
        </w:tc>
      </w:tr>
      <w:tr w:rsidR="00406A5B" w:rsidRPr="00FC7942" w14:paraId="51A2018B" w14:textId="77777777" w:rsidTr="00160DDA">
        <w:tc>
          <w:tcPr>
            <w:tcW w:w="3116" w:type="dxa"/>
          </w:tcPr>
          <w:p w14:paraId="79093A7F" w14:textId="27345450" w:rsidR="00406A5B" w:rsidRPr="00FC7942" w:rsidRDefault="0010409C" w:rsidP="007F4D58">
            <w:pPr>
              <w:rPr>
                <w:sz w:val="22"/>
                <w:szCs w:val="22"/>
              </w:rPr>
            </w:pPr>
            <w:r w:rsidRPr="00FC7942">
              <w:rPr>
                <w:sz w:val="22"/>
                <w:szCs w:val="22"/>
              </w:rPr>
              <w:t>UPMC</w:t>
            </w:r>
          </w:p>
        </w:tc>
        <w:tc>
          <w:tcPr>
            <w:tcW w:w="3117" w:type="dxa"/>
          </w:tcPr>
          <w:p w14:paraId="721618BA" w14:textId="0D4B9D58" w:rsidR="00406A5B" w:rsidRPr="00FC7942" w:rsidRDefault="0010409C" w:rsidP="007F4D58">
            <w:pPr>
              <w:rPr>
                <w:sz w:val="22"/>
                <w:szCs w:val="22"/>
              </w:rPr>
            </w:pPr>
            <w:r w:rsidRPr="00FC7942">
              <w:rPr>
                <w:sz w:val="22"/>
                <w:szCs w:val="22"/>
              </w:rPr>
              <w:t>EY Assurance</w:t>
            </w:r>
          </w:p>
        </w:tc>
        <w:tc>
          <w:tcPr>
            <w:tcW w:w="3117" w:type="dxa"/>
          </w:tcPr>
          <w:p w14:paraId="54BF8018" w14:textId="68B4C31C" w:rsidR="00406A5B" w:rsidRPr="00FC7942" w:rsidRDefault="0010409C" w:rsidP="007F4D58">
            <w:pPr>
              <w:rPr>
                <w:sz w:val="22"/>
                <w:szCs w:val="22"/>
              </w:rPr>
            </w:pPr>
            <w:r w:rsidRPr="00FC7942">
              <w:rPr>
                <w:sz w:val="22"/>
                <w:szCs w:val="22"/>
              </w:rPr>
              <w:t>Matthews International</w:t>
            </w:r>
          </w:p>
        </w:tc>
      </w:tr>
      <w:tr w:rsidR="0010409C" w:rsidRPr="00FC7942" w14:paraId="1C61977A" w14:textId="77777777" w:rsidTr="00160DDA">
        <w:tc>
          <w:tcPr>
            <w:tcW w:w="3116" w:type="dxa"/>
          </w:tcPr>
          <w:p w14:paraId="14F81D3E" w14:textId="19CCED01" w:rsidR="0010409C" w:rsidRPr="00FC7942" w:rsidRDefault="00FD0A53" w:rsidP="007F4D58">
            <w:pPr>
              <w:rPr>
                <w:sz w:val="22"/>
                <w:szCs w:val="22"/>
              </w:rPr>
            </w:pPr>
            <w:r w:rsidRPr="00FC7942">
              <w:rPr>
                <w:sz w:val="22"/>
                <w:szCs w:val="22"/>
              </w:rPr>
              <w:t>KPMG</w:t>
            </w:r>
          </w:p>
        </w:tc>
        <w:tc>
          <w:tcPr>
            <w:tcW w:w="3117" w:type="dxa"/>
          </w:tcPr>
          <w:p w14:paraId="0D86923E" w14:textId="194BEC46" w:rsidR="0010409C" w:rsidRPr="00FC7942" w:rsidRDefault="00FD0A53" w:rsidP="007F4D58">
            <w:pPr>
              <w:rPr>
                <w:sz w:val="22"/>
                <w:szCs w:val="22"/>
              </w:rPr>
            </w:pPr>
            <w:r w:rsidRPr="00FC7942">
              <w:rPr>
                <w:sz w:val="22"/>
                <w:szCs w:val="22"/>
              </w:rPr>
              <w:t>Litigation Management</w:t>
            </w:r>
          </w:p>
        </w:tc>
        <w:tc>
          <w:tcPr>
            <w:tcW w:w="3117" w:type="dxa"/>
          </w:tcPr>
          <w:p w14:paraId="7EA50945" w14:textId="4EDDB4EE" w:rsidR="0010409C" w:rsidRPr="00FC7942" w:rsidRDefault="00FD0A53" w:rsidP="007F4D58">
            <w:pPr>
              <w:rPr>
                <w:sz w:val="22"/>
                <w:szCs w:val="22"/>
              </w:rPr>
            </w:pPr>
            <w:r w:rsidRPr="00FC7942">
              <w:rPr>
                <w:sz w:val="22"/>
                <w:szCs w:val="22"/>
              </w:rPr>
              <w:t>Barnes Wendling CPAs</w:t>
            </w:r>
          </w:p>
        </w:tc>
      </w:tr>
      <w:tr w:rsidR="00FD0A53" w:rsidRPr="00FC7942" w14:paraId="576A4B01" w14:textId="77777777" w:rsidTr="00160DDA">
        <w:tc>
          <w:tcPr>
            <w:tcW w:w="3116" w:type="dxa"/>
          </w:tcPr>
          <w:p w14:paraId="45553129" w14:textId="4A1ADA82" w:rsidR="00FD0A53" w:rsidRPr="00FC7942" w:rsidRDefault="00D73461" w:rsidP="007F4D58">
            <w:pPr>
              <w:rPr>
                <w:sz w:val="22"/>
                <w:szCs w:val="22"/>
              </w:rPr>
            </w:pPr>
            <w:r w:rsidRPr="00FC7942">
              <w:rPr>
                <w:sz w:val="22"/>
                <w:szCs w:val="22"/>
              </w:rPr>
              <w:t>Federal Bureau of Investigation</w:t>
            </w:r>
          </w:p>
        </w:tc>
        <w:tc>
          <w:tcPr>
            <w:tcW w:w="3117" w:type="dxa"/>
          </w:tcPr>
          <w:p w14:paraId="704BC3F0" w14:textId="392B5A2F" w:rsidR="00FD0A53" w:rsidRPr="00FC7942" w:rsidRDefault="00BA386B" w:rsidP="007F4D58">
            <w:pPr>
              <w:rPr>
                <w:sz w:val="22"/>
                <w:szCs w:val="22"/>
              </w:rPr>
            </w:pPr>
            <w:r w:rsidRPr="00FC7942">
              <w:rPr>
                <w:sz w:val="22"/>
                <w:szCs w:val="22"/>
              </w:rPr>
              <w:t>Fred Rogers Center</w:t>
            </w:r>
          </w:p>
        </w:tc>
        <w:tc>
          <w:tcPr>
            <w:tcW w:w="3117" w:type="dxa"/>
          </w:tcPr>
          <w:p w14:paraId="25A8CA6C" w14:textId="76011FB1" w:rsidR="00FD0A53" w:rsidRPr="00FC7942" w:rsidRDefault="00BA386B" w:rsidP="007F4D58">
            <w:pPr>
              <w:rPr>
                <w:sz w:val="22"/>
                <w:szCs w:val="22"/>
              </w:rPr>
            </w:pPr>
            <w:r w:rsidRPr="00FC7942">
              <w:rPr>
                <w:sz w:val="22"/>
                <w:szCs w:val="22"/>
              </w:rPr>
              <w:t>Idea Foundry</w:t>
            </w:r>
          </w:p>
        </w:tc>
      </w:tr>
      <w:tr w:rsidR="00BA386B" w:rsidRPr="00FC7942" w14:paraId="6718E2B6" w14:textId="77777777" w:rsidTr="00160DDA">
        <w:tc>
          <w:tcPr>
            <w:tcW w:w="3116" w:type="dxa"/>
          </w:tcPr>
          <w:p w14:paraId="651BAAAE" w14:textId="426F29F2" w:rsidR="00BA386B" w:rsidRPr="00FC7942" w:rsidRDefault="00E2293E" w:rsidP="007F4D58">
            <w:pPr>
              <w:rPr>
                <w:sz w:val="22"/>
                <w:szCs w:val="22"/>
              </w:rPr>
            </w:pPr>
            <w:r w:rsidRPr="00FC7942">
              <w:rPr>
                <w:sz w:val="22"/>
                <w:szCs w:val="22"/>
              </w:rPr>
              <w:t>GT Entrepreneurs</w:t>
            </w:r>
          </w:p>
        </w:tc>
        <w:tc>
          <w:tcPr>
            <w:tcW w:w="3117" w:type="dxa"/>
          </w:tcPr>
          <w:p w14:paraId="716FC6A6" w14:textId="161F1C13" w:rsidR="00BA386B" w:rsidRPr="00FC7942" w:rsidRDefault="00BA386B" w:rsidP="007F4D58">
            <w:pPr>
              <w:rPr>
                <w:sz w:val="22"/>
                <w:szCs w:val="22"/>
              </w:rPr>
            </w:pPr>
          </w:p>
        </w:tc>
        <w:tc>
          <w:tcPr>
            <w:tcW w:w="3117" w:type="dxa"/>
          </w:tcPr>
          <w:p w14:paraId="6824CEA8" w14:textId="77777777" w:rsidR="00BA386B" w:rsidRPr="00FC7942" w:rsidRDefault="00BA386B" w:rsidP="007F4D58">
            <w:pPr>
              <w:rPr>
                <w:sz w:val="22"/>
                <w:szCs w:val="22"/>
              </w:rPr>
            </w:pPr>
          </w:p>
        </w:tc>
      </w:tr>
    </w:tbl>
    <w:p w14:paraId="65908CEF" w14:textId="2DB66D33" w:rsidR="00846BD5" w:rsidRDefault="00846BD5" w:rsidP="007F4D58">
      <w:pPr>
        <w:rPr>
          <w:sz w:val="22"/>
          <w:szCs w:val="22"/>
        </w:rPr>
      </w:pPr>
    </w:p>
    <w:p w14:paraId="4A881AAA" w14:textId="7329E037" w:rsidR="00FC7942" w:rsidRDefault="00513EB6" w:rsidP="007F4D58">
      <w:pPr>
        <w:rPr>
          <w:b/>
          <w:bCs/>
          <w:i/>
          <w:iCs/>
          <w:sz w:val="22"/>
          <w:szCs w:val="22"/>
        </w:rPr>
      </w:pPr>
      <w:r>
        <w:rPr>
          <w:b/>
          <w:bCs/>
          <w:i/>
          <w:iCs/>
          <w:sz w:val="22"/>
          <w:szCs w:val="22"/>
        </w:rPr>
        <w:t>Business Economics</w:t>
      </w:r>
    </w:p>
    <w:p w14:paraId="288B8B3A" w14:textId="77777777" w:rsidR="009654F5" w:rsidRDefault="009654F5" w:rsidP="007F4D58">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F347F2" w14:paraId="1F860E3A" w14:textId="77777777" w:rsidTr="0033089B">
        <w:tc>
          <w:tcPr>
            <w:tcW w:w="3116" w:type="dxa"/>
          </w:tcPr>
          <w:p w14:paraId="4D5DF39E" w14:textId="1CAF0D5E" w:rsidR="00F347F2" w:rsidRDefault="00F347F2" w:rsidP="007F4D58">
            <w:pPr>
              <w:rPr>
                <w:sz w:val="22"/>
                <w:szCs w:val="22"/>
              </w:rPr>
            </w:pPr>
            <w:r>
              <w:rPr>
                <w:sz w:val="22"/>
                <w:szCs w:val="22"/>
              </w:rPr>
              <w:t>TDE Inc.</w:t>
            </w:r>
          </w:p>
        </w:tc>
        <w:tc>
          <w:tcPr>
            <w:tcW w:w="3117" w:type="dxa"/>
          </w:tcPr>
          <w:p w14:paraId="2857D369" w14:textId="22F0FAD1" w:rsidR="00F347F2" w:rsidRDefault="000836CC" w:rsidP="007F4D58">
            <w:pPr>
              <w:rPr>
                <w:sz w:val="22"/>
                <w:szCs w:val="22"/>
              </w:rPr>
            </w:pPr>
            <w:r>
              <w:rPr>
                <w:sz w:val="22"/>
                <w:szCs w:val="22"/>
              </w:rPr>
              <w:t>Aberdeen Proving Ground F</w:t>
            </w:r>
            <w:r w:rsidR="0033089B">
              <w:rPr>
                <w:sz w:val="22"/>
                <w:szCs w:val="22"/>
              </w:rPr>
              <w:t>CU</w:t>
            </w:r>
          </w:p>
        </w:tc>
        <w:tc>
          <w:tcPr>
            <w:tcW w:w="3117" w:type="dxa"/>
          </w:tcPr>
          <w:p w14:paraId="4C5622E8" w14:textId="6077C386" w:rsidR="00F347F2" w:rsidRDefault="0033089B" w:rsidP="007F4D58">
            <w:pPr>
              <w:rPr>
                <w:sz w:val="22"/>
                <w:szCs w:val="22"/>
              </w:rPr>
            </w:pPr>
            <w:r>
              <w:rPr>
                <w:sz w:val="22"/>
                <w:szCs w:val="22"/>
              </w:rPr>
              <w:t>Saberpoint</w:t>
            </w:r>
          </w:p>
        </w:tc>
      </w:tr>
    </w:tbl>
    <w:p w14:paraId="1FE2313D" w14:textId="23BC199D" w:rsidR="00513EB6" w:rsidRDefault="00513EB6" w:rsidP="007F4D58">
      <w:pPr>
        <w:rPr>
          <w:sz w:val="22"/>
          <w:szCs w:val="22"/>
        </w:rPr>
      </w:pPr>
    </w:p>
    <w:p w14:paraId="022F6E63" w14:textId="2E965BEE" w:rsidR="0061721A" w:rsidRDefault="0061721A" w:rsidP="007F4D58">
      <w:pPr>
        <w:rPr>
          <w:b/>
          <w:bCs/>
          <w:i/>
          <w:iCs/>
          <w:sz w:val="22"/>
          <w:szCs w:val="22"/>
        </w:rPr>
      </w:pPr>
      <w:r>
        <w:rPr>
          <w:b/>
          <w:bCs/>
          <w:i/>
          <w:iCs/>
          <w:sz w:val="22"/>
          <w:szCs w:val="22"/>
        </w:rPr>
        <w:t>Criminology, Law and Society</w:t>
      </w:r>
    </w:p>
    <w:p w14:paraId="59517EC5" w14:textId="77777777" w:rsidR="001F2F12" w:rsidRDefault="001F2F12" w:rsidP="007F4D58">
      <w:pPr>
        <w:rPr>
          <w:b/>
          <w:bCs/>
          <w:i/>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9551A" w14:paraId="358AA55F" w14:textId="77777777" w:rsidTr="001F2F12">
        <w:tc>
          <w:tcPr>
            <w:tcW w:w="3116" w:type="dxa"/>
          </w:tcPr>
          <w:p w14:paraId="45697848" w14:textId="46FB78F8" w:rsidR="0049551A" w:rsidRDefault="0049551A" w:rsidP="007F4D58">
            <w:pPr>
              <w:rPr>
                <w:sz w:val="22"/>
                <w:szCs w:val="22"/>
              </w:rPr>
            </w:pPr>
            <w:r>
              <w:rPr>
                <w:sz w:val="22"/>
                <w:szCs w:val="22"/>
              </w:rPr>
              <w:t>The Bair Foundation</w:t>
            </w:r>
          </w:p>
        </w:tc>
        <w:tc>
          <w:tcPr>
            <w:tcW w:w="3117" w:type="dxa"/>
          </w:tcPr>
          <w:p w14:paraId="7A384AFA" w14:textId="7C5ED751" w:rsidR="0049551A" w:rsidRDefault="0049551A" w:rsidP="007F4D58">
            <w:pPr>
              <w:rPr>
                <w:sz w:val="22"/>
                <w:szCs w:val="22"/>
              </w:rPr>
            </w:pPr>
            <w:r>
              <w:rPr>
                <w:sz w:val="22"/>
                <w:szCs w:val="22"/>
              </w:rPr>
              <w:t>U.S. Marshal Service</w:t>
            </w:r>
          </w:p>
        </w:tc>
        <w:tc>
          <w:tcPr>
            <w:tcW w:w="3117" w:type="dxa"/>
          </w:tcPr>
          <w:p w14:paraId="5CA15D71" w14:textId="42EC713E" w:rsidR="0049551A" w:rsidRDefault="006746FC" w:rsidP="007F4D58">
            <w:pPr>
              <w:rPr>
                <w:sz w:val="22"/>
                <w:szCs w:val="22"/>
              </w:rPr>
            </w:pPr>
            <w:r>
              <w:rPr>
                <w:sz w:val="22"/>
                <w:szCs w:val="22"/>
              </w:rPr>
              <w:t>Arlington County Police Dept.</w:t>
            </w:r>
          </w:p>
        </w:tc>
      </w:tr>
    </w:tbl>
    <w:p w14:paraId="22DCAB86" w14:textId="77777777" w:rsidR="0061721A" w:rsidRPr="0061721A" w:rsidRDefault="0061721A" w:rsidP="007F4D58">
      <w:pPr>
        <w:rPr>
          <w:sz w:val="22"/>
          <w:szCs w:val="22"/>
        </w:rPr>
      </w:pPr>
    </w:p>
    <w:p w14:paraId="55BD1CAF" w14:textId="26792615" w:rsidR="0061721A" w:rsidRDefault="0061721A" w:rsidP="007F4D58">
      <w:pPr>
        <w:rPr>
          <w:sz w:val="22"/>
          <w:szCs w:val="22"/>
        </w:rPr>
      </w:pPr>
    </w:p>
    <w:p w14:paraId="2E923C28" w14:textId="60FA40FF" w:rsidR="001F2F12" w:rsidRDefault="001F2F12" w:rsidP="007F4D58">
      <w:pPr>
        <w:rPr>
          <w:b/>
          <w:bCs/>
          <w:i/>
          <w:iCs/>
          <w:sz w:val="22"/>
          <w:szCs w:val="22"/>
        </w:rPr>
      </w:pPr>
      <w:r>
        <w:rPr>
          <w:b/>
          <w:bCs/>
          <w:i/>
          <w:iCs/>
          <w:sz w:val="22"/>
          <w:szCs w:val="22"/>
        </w:rPr>
        <w:t>Economics</w:t>
      </w:r>
    </w:p>
    <w:p w14:paraId="7B9C6B86" w14:textId="77777777" w:rsidR="004D4246" w:rsidRDefault="004D4246" w:rsidP="007F4D58">
      <w:pPr>
        <w:rPr>
          <w:b/>
          <w:bCs/>
          <w:i/>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tblGrid>
      <w:tr w:rsidR="004D4246" w14:paraId="6F7F3909" w14:textId="77777777" w:rsidTr="004D4246">
        <w:tc>
          <w:tcPr>
            <w:tcW w:w="3116" w:type="dxa"/>
          </w:tcPr>
          <w:p w14:paraId="6B843071" w14:textId="17990280" w:rsidR="004D4246" w:rsidRDefault="004D4246" w:rsidP="007F4D58">
            <w:pPr>
              <w:rPr>
                <w:sz w:val="22"/>
                <w:szCs w:val="22"/>
              </w:rPr>
            </w:pPr>
            <w:r>
              <w:rPr>
                <w:sz w:val="22"/>
                <w:szCs w:val="22"/>
              </w:rPr>
              <w:t>The Pittsburgh Steelers</w:t>
            </w:r>
          </w:p>
        </w:tc>
        <w:tc>
          <w:tcPr>
            <w:tcW w:w="3117" w:type="dxa"/>
          </w:tcPr>
          <w:p w14:paraId="3787CAE3" w14:textId="77777777" w:rsidR="004D4246" w:rsidRDefault="004D4246" w:rsidP="007F4D58">
            <w:pPr>
              <w:rPr>
                <w:sz w:val="22"/>
                <w:szCs w:val="22"/>
              </w:rPr>
            </w:pPr>
          </w:p>
        </w:tc>
      </w:tr>
    </w:tbl>
    <w:p w14:paraId="0E2B0876" w14:textId="77777777" w:rsidR="001F2F12" w:rsidRDefault="001F2F12" w:rsidP="007F4D58">
      <w:pPr>
        <w:rPr>
          <w:sz w:val="22"/>
          <w:szCs w:val="22"/>
        </w:rPr>
      </w:pPr>
    </w:p>
    <w:p w14:paraId="71198876" w14:textId="0C69039E" w:rsidR="0033089B" w:rsidRDefault="002E58D6" w:rsidP="007F4D58">
      <w:pPr>
        <w:rPr>
          <w:b/>
          <w:bCs/>
          <w:i/>
          <w:iCs/>
          <w:sz w:val="22"/>
          <w:szCs w:val="22"/>
        </w:rPr>
      </w:pPr>
      <w:r>
        <w:rPr>
          <w:b/>
          <w:bCs/>
          <w:i/>
          <w:iCs/>
          <w:sz w:val="22"/>
          <w:szCs w:val="22"/>
        </w:rPr>
        <w:t>Finance</w:t>
      </w:r>
    </w:p>
    <w:p w14:paraId="33BC8C2E" w14:textId="77777777" w:rsidR="009654F5" w:rsidRDefault="009654F5" w:rsidP="007F4D58">
      <w:pPr>
        <w:rPr>
          <w:b/>
          <w:bCs/>
          <w:i/>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C337BD" w14:paraId="6F18311B" w14:textId="77777777" w:rsidTr="00CC510C">
        <w:tc>
          <w:tcPr>
            <w:tcW w:w="3116" w:type="dxa"/>
          </w:tcPr>
          <w:p w14:paraId="719B005A" w14:textId="54573D5D" w:rsidR="00C337BD" w:rsidRDefault="004E25DA" w:rsidP="007F4D58">
            <w:pPr>
              <w:rPr>
                <w:sz w:val="22"/>
                <w:szCs w:val="22"/>
              </w:rPr>
            </w:pPr>
            <w:r>
              <w:rPr>
                <w:sz w:val="22"/>
                <w:szCs w:val="22"/>
              </w:rPr>
              <w:t>Northwestern Mutual</w:t>
            </w:r>
          </w:p>
        </w:tc>
        <w:tc>
          <w:tcPr>
            <w:tcW w:w="3117" w:type="dxa"/>
          </w:tcPr>
          <w:p w14:paraId="6269618C" w14:textId="7C1B6D5B" w:rsidR="00C337BD" w:rsidRDefault="004E25DA" w:rsidP="007F4D58">
            <w:pPr>
              <w:rPr>
                <w:sz w:val="22"/>
                <w:szCs w:val="22"/>
              </w:rPr>
            </w:pPr>
            <w:r>
              <w:rPr>
                <w:sz w:val="22"/>
                <w:szCs w:val="22"/>
              </w:rPr>
              <w:t>Hefren-Tillotson</w:t>
            </w:r>
          </w:p>
        </w:tc>
        <w:tc>
          <w:tcPr>
            <w:tcW w:w="3117" w:type="dxa"/>
          </w:tcPr>
          <w:p w14:paraId="7FD02494" w14:textId="47073533" w:rsidR="00C337BD" w:rsidRDefault="003205CD" w:rsidP="007F4D58">
            <w:pPr>
              <w:rPr>
                <w:sz w:val="22"/>
                <w:szCs w:val="22"/>
              </w:rPr>
            </w:pPr>
            <w:r>
              <w:rPr>
                <w:sz w:val="22"/>
                <w:szCs w:val="22"/>
              </w:rPr>
              <w:t>Five Star Bank</w:t>
            </w:r>
          </w:p>
        </w:tc>
      </w:tr>
      <w:tr w:rsidR="003205CD" w14:paraId="775EACDB" w14:textId="77777777" w:rsidTr="00CC510C">
        <w:tc>
          <w:tcPr>
            <w:tcW w:w="3116" w:type="dxa"/>
          </w:tcPr>
          <w:p w14:paraId="34555475" w14:textId="25FCCACE" w:rsidR="003205CD" w:rsidRPr="00544F37" w:rsidRDefault="00544F37" w:rsidP="00544F37">
            <w:pPr>
              <w:rPr>
                <w:sz w:val="22"/>
                <w:szCs w:val="22"/>
              </w:rPr>
            </w:pPr>
            <w:r>
              <w:rPr>
                <w:sz w:val="22"/>
                <w:szCs w:val="22"/>
              </w:rPr>
              <w:t>I – Business Network</w:t>
            </w:r>
          </w:p>
        </w:tc>
        <w:tc>
          <w:tcPr>
            <w:tcW w:w="3117" w:type="dxa"/>
          </w:tcPr>
          <w:p w14:paraId="4895CA52" w14:textId="7982031F" w:rsidR="003205CD" w:rsidRDefault="007F22A3" w:rsidP="007F4D58">
            <w:pPr>
              <w:rPr>
                <w:sz w:val="22"/>
                <w:szCs w:val="22"/>
              </w:rPr>
            </w:pPr>
            <w:r>
              <w:rPr>
                <w:sz w:val="22"/>
                <w:szCs w:val="22"/>
              </w:rPr>
              <w:t>Fagan Sanitary Supply</w:t>
            </w:r>
          </w:p>
        </w:tc>
        <w:tc>
          <w:tcPr>
            <w:tcW w:w="3117" w:type="dxa"/>
          </w:tcPr>
          <w:p w14:paraId="357F8002" w14:textId="31E28A6E" w:rsidR="003205CD" w:rsidRDefault="00356C4B" w:rsidP="007F4D58">
            <w:pPr>
              <w:rPr>
                <w:sz w:val="22"/>
                <w:szCs w:val="22"/>
              </w:rPr>
            </w:pPr>
            <w:r>
              <w:rPr>
                <w:sz w:val="22"/>
                <w:szCs w:val="22"/>
              </w:rPr>
              <w:t>Peoples Bank</w:t>
            </w:r>
          </w:p>
        </w:tc>
      </w:tr>
      <w:tr w:rsidR="00356C4B" w14:paraId="083607B7" w14:textId="77777777" w:rsidTr="00CC510C">
        <w:tc>
          <w:tcPr>
            <w:tcW w:w="3116" w:type="dxa"/>
          </w:tcPr>
          <w:p w14:paraId="705C85F0" w14:textId="44D41E3E" w:rsidR="00356C4B" w:rsidRDefault="00356C4B" w:rsidP="00544F37">
            <w:pPr>
              <w:rPr>
                <w:sz w:val="22"/>
                <w:szCs w:val="22"/>
              </w:rPr>
            </w:pPr>
            <w:r>
              <w:rPr>
                <w:sz w:val="22"/>
                <w:szCs w:val="22"/>
              </w:rPr>
              <w:t>Enterprise</w:t>
            </w:r>
          </w:p>
        </w:tc>
        <w:tc>
          <w:tcPr>
            <w:tcW w:w="3117" w:type="dxa"/>
          </w:tcPr>
          <w:p w14:paraId="288B3E93" w14:textId="0864FB85" w:rsidR="00356C4B" w:rsidRDefault="00356C4B" w:rsidP="007F4D58">
            <w:pPr>
              <w:rPr>
                <w:sz w:val="22"/>
                <w:szCs w:val="22"/>
              </w:rPr>
            </w:pPr>
            <w:r>
              <w:rPr>
                <w:sz w:val="22"/>
                <w:szCs w:val="22"/>
              </w:rPr>
              <w:t>Brian Patten and Associates</w:t>
            </w:r>
          </w:p>
        </w:tc>
        <w:tc>
          <w:tcPr>
            <w:tcW w:w="3117" w:type="dxa"/>
          </w:tcPr>
          <w:p w14:paraId="00EC66F2" w14:textId="7E131E65" w:rsidR="00356C4B" w:rsidRDefault="00F86DC7" w:rsidP="007F4D58">
            <w:pPr>
              <w:rPr>
                <w:sz w:val="22"/>
                <w:szCs w:val="22"/>
              </w:rPr>
            </w:pPr>
            <w:r>
              <w:rPr>
                <w:sz w:val="22"/>
                <w:szCs w:val="22"/>
              </w:rPr>
              <w:t>Focused Impressions</w:t>
            </w:r>
          </w:p>
        </w:tc>
      </w:tr>
      <w:tr w:rsidR="00F86DC7" w14:paraId="035FA6B4" w14:textId="77777777" w:rsidTr="00CC510C">
        <w:tc>
          <w:tcPr>
            <w:tcW w:w="3116" w:type="dxa"/>
          </w:tcPr>
          <w:p w14:paraId="62B50B30" w14:textId="02D9D9E6" w:rsidR="00F86DC7" w:rsidRDefault="00CC510C" w:rsidP="00544F37">
            <w:pPr>
              <w:rPr>
                <w:sz w:val="22"/>
                <w:szCs w:val="22"/>
              </w:rPr>
            </w:pPr>
            <w:r>
              <w:rPr>
                <w:sz w:val="22"/>
                <w:szCs w:val="22"/>
              </w:rPr>
              <w:t>Equitable Advisors</w:t>
            </w:r>
          </w:p>
        </w:tc>
        <w:tc>
          <w:tcPr>
            <w:tcW w:w="3117" w:type="dxa"/>
          </w:tcPr>
          <w:p w14:paraId="567B0DA6" w14:textId="64470CAD" w:rsidR="00F86DC7" w:rsidRDefault="00B2285A" w:rsidP="007F4D58">
            <w:pPr>
              <w:rPr>
                <w:sz w:val="22"/>
                <w:szCs w:val="22"/>
              </w:rPr>
            </w:pPr>
            <w:r>
              <w:rPr>
                <w:sz w:val="22"/>
                <w:szCs w:val="22"/>
              </w:rPr>
              <w:t>ReMax Select Realty</w:t>
            </w:r>
          </w:p>
        </w:tc>
        <w:tc>
          <w:tcPr>
            <w:tcW w:w="3117" w:type="dxa"/>
          </w:tcPr>
          <w:p w14:paraId="49C771A5" w14:textId="6B689D07" w:rsidR="00F86DC7" w:rsidRDefault="00B2285A" w:rsidP="007F4D58">
            <w:pPr>
              <w:rPr>
                <w:sz w:val="22"/>
                <w:szCs w:val="22"/>
              </w:rPr>
            </w:pPr>
            <w:r>
              <w:rPr>
                <w:sz w:val="22"/>
                <w:szCs w:val="22"/>
              </w:rPr>
              <w:t>Evoqua Water Technologies</w:t>
            </w:r>
          </w:p>
        </w:tc>
      </w:tr>
      <w:tr w:rsidR="00B2285A" w14:paraId="01758A34" w14:textId="77777777" w:rsidTr="00CC510C">
        <w:tc>
          <w:tcPr>
            <w:tcW w:w="3116" w:type="dxa"/>
          </w:tcPr>
          <w:p w14:paraId="3E7D7453" w14:textId="091E5EB6" w:rsidR="00B2285A" w:rsidRDefault="0067100B" w:rsidP="00544F37">
            <w:pPr>
              <w:rPr>
                <w:sz w:val="22"/>
                <w:szCs w:val="22"/>
              </w:rPr>
            </w:pPr>
            <w:r>
              <w:rPr>
                <w:sz w:val="22"/>
                <w:szCs w:val="22"/>
              </w:rPr>
              <w:t xml:space="preserve">Somerset </w:t>
            </w:r>
            <w:r w:rsidR="00E44B72">
              <w:rPr>
                <w:sz w:val="22"/>
                <w:szCs w:val="22"/>
              </w:rPr>
              <w:t>Trust Company</w:t>
            </w:r>
          </w:p>
        </w:tc>
        <w:tc>
          <w:tcPr>
            <w:tcW w:w="3117" w:type="dxa"/>
          </w:tcPr>
          <w:p w14:paraId="6DE45CFB" w14:textId="6D7AE6FE" w:rsidR="00B2285A" w:rsidRDefault="00E44B72" w:rsidP="007F4D58">
            <w:pPr>
              <w:rPr>
                <w:sz w:val="22"/>
                <w:szCs w:val="22"/>
              </w:rPr>
            </w:pPr>
            <w:r>
              <w:rPr>
                <w:sz w:val="22"/>
                <w:szCs w:val="22"/>
              </w:rPr>
              <w:t>Northwest Bank</w:t>
            </w:r>
          </w:p>
        </w:tc>
        <w:tc>
          <w:tcPr>
            <w:tcW w:w="3117" w:type="dxa"/>
          </w:tcPr>
          <w:p w14:paraId="6CCFF84D" w14:textId="7B221D9E" w:rsidR="00B2285A" w:rsidRDefault="00E44B72" w:rsidP="007F4D58">
            <w:pPr>
              <w:rPr>
                <w:sz w:val="22"/>
                <w:szCs w:val="22"/>
              </w:rPr>
            </w:pPr>
            <w:r>
              <w:rPr>
                <w:sz w:val="22"/>
                <w:szCs w:val="22"/>
              </w:rPr>
              <w:t>Guardian Elder Care</w:t>
            </w:r>
          </w:p>
        </w:tc>
      </w:tr>
      <w:tr w:rsidR="00B910CF" w14:paraId="1AC749CC" w14:textId="77777777" w:rsidTr="001A2A27">
        <w:tc>
          <w:tcPr>
            <w:tcW w:w="6233" w:type="dxa"/>
            <w:gridSpan w:val="2"/>
          </w:tcPr>
          <w:p w14:paraId="5623FD50" w14:textId="02865997" w:rsidR="00B910CF" w:rsidRDefault="00B910CF" w:rsidP="007F4D58">
            <w:pPr>
              <w:rPr>
                <w:sz w:val="22"/>
                <w:szCs w:val="22"/>
              </w:rPr>
            </w:pPr>
            <w:r>
              <w:rPr>
                <w:sz w:val="22"/>
                <w:szCs w:val="22"/>
              </w:rPr>
              <w:t>Pittsburgh Theological Seminary</w:t>
            </w:r>
          </w:p>
        </w:tc>
        <w:tc>
          <w:tcPr>
            <w:tcW w:w="3117" w:type="dxa"/>
          </w:tcPr>
          <w:p w14:paraId="3DB9C4FF" w14:textId="77777777" w:rsidR="00B910CF" w:rsidRDefault="00B910CF" w:rsidP="007F4D58">
            <w:pPr>
              <w:rPr>
                <w:sz w:val="22"/>
                <w:szCs w:val="22"/>
              </w:rPr>
            </w:pPr>
          </w:p>
        </w:tc>
      </w:tr>
    </w:tbl>
    <w:p w14:paraId="52DD9796" w14:textId="1283E0C1" w:rsidR="0088317E" w:rsidRDefault="0088317E" w:rsidP="007F4D58">
      <w:pPr>
        <w:rPr>
          <w:sz w:val="22"/>
          <w:szCs w:val="22"/>
        </w:rPr>
      </w:pPr>
    </w:p>
    <w:p w14:paraId="6851F76B" w14:textId="2B8DC3A0" w:rsidR="00B910CF" w:rsidRDefault="00B910CF" w:rsidP="007F4D58">
      <w:pPr>
        <w:rPr>
          <w:sz w:val="22"/>
          <w:szCs w:val="22"/>
        </w:rPr>
      </w:pPr>
    </w:p>
    <w:p w14:paraId="78969F59" w14:textId="456C0B73" w:rsidR="00B910CF" w:rsidRDefault="00B910CF" w:rsidP="007F4D58">
      <w:pPr>
        <w:rPr>
          <w:sz w:val="22"/>
          <w:szCs w:val="22"/>
        </w:rPr>
      </w:pPr>
    </w:p>
    <w:p w14:paraId="5D0006D4" w14:textId="77777777" w:rsidR="00B910CF" w:rsidRDefault="00B910CF" w:rsidP="007F4D58">
      <w:pPr>
        <w:rPr>
          <w:sz w:val="22"/>
          <w:szCs w:val="22"/>
        </w:rPr>
      </w:pPr>
    </w:p>
    <w:p w14:paraId="1E7A9F32" w14:textId="635A9AFF" w:rsidR="00B55FB4" w:rsidRDefault="003003DB" w:rsidP="007F4D58">
      <w:pPr>
        <w:rPr>
          <w:b/>
          <w:bCs/>
          <w:i/>
          <w:iCs/>
          <w:sz w:val="22"/>
          <w:szCs w:val="22"/>
        </w:rPr>
      </w:pPr>
      <w:r>
        <w:rPr>
          <w:b/>
          <w:bCs/>
          <w:i/>
          <w:iCs/>
          <w:sz w:val="22"/>
          <w:szCs w:val="22"/>
        </w:rPr>
        <w:t>International Business</w:t>
      </w:r>
    </w:p>
    <w:p w14:paraId="25F9241F" w14:textId="77777777" w:rsidR="009654F5" w:rsidRDefault="009654F5" w:rsidP="007F4D58">
      <w:pPr>
        <w:rPr>
          <w:b/>
          <w:bCs/>
          <w:i/>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3003DB" w14:paraId="592B5036" w14:textId="77777777" w:rsidTr="00890233">
        <w:tc>
          <w:tcPr>
            <w:tcW w:w="3116" w:type="dxa"/>
          </w:tcPr>
          <w:p w14:paraId="6E7618E4" w14:textId="059A93F9" w:rsidR="003003DB" w:rsidRDefault="00CC510C" w:rsidP="007F4D58">
            <w:pPr>
              <w:rPr>
                <w:sz w:val="22"/>
                <w:szCs w:val="22"/>
              </w:rPr>
            </w:pPr>
            <w:r>
              <w:rPr>
                <w:sz w:val="22"/>
                <w:szCs w:val="22"/>
              </w:rPr>
              <w:t>The Attivo Group</w:t>
            </w:r>
          </w:p>
        </w:tc>
        <w:tc>
          <w:tcPr>
            <w:tcW w:w="3117" w:type="dxa"/>
          </w:tcPr>
          <w:p w14:paraId="43A5E188" w14:textId="2F9F01D3" w:rsidR="003003DB" w:rsidRDefault="0027159D" w:rsidP="007F4D58">
            <w:pPr>
              <w:rPr>
                <w:sz w:val="22"/>
                <w:szCs w:val="22"/>
              </w:rPr>
            </w:pPr>
            <w:r>
              <w:rPr>
                <w:sz w:val="22"/>
                <w:szCs w:val="22"/>
              </w:rPr>
              <w:t>Kennametal Inc.</w:t>
            </w:r>
          </w:p>
        </w:tc>
        <w:tc>
          <w:tcPr>
            <w:tcW w:w="3117" w:type="dxa"/>
          </w:tcPr>
          <w:p w14:paraId="4DC9FE3D" w14:textId="1334F453" w:rsidR="003003DB" w:rsidRDefault="0027159D" w:rsidP="007F4D58">
            <w:pPr>
              <w:rPr>
                <w:sz w:val="22"/>
                <w:szCs w:val="22"/>
              </w:rPr>
            </w:pPr>
            <w:r>
              <w:rPr>
                <w:sz w:val="22"/>
                <w:szCs w:val="22"/>
              </w:rPr>
              <w:t>Evoqua Water Technologies</w:t>
            </w:r>
          </w:p>
        </w:tc>
      </w:tr>
      <w:tr w:rsidR="00B910CF" w14:paraId="0D6BF3D9" w14:textId="77777777" w:rsidTr="009F224D">
        <w:tc>
          <w:tcPr>
            <w:tcW w:w="6233" w:type="dxa"/>
            <w:gridSpan w:val="2"/>
          </w:tcPr>
          <w:p w14:paraId="3CD65D0D" w14:textId="5AD1726F" w:rsidR="00B910CF" w:rsidRDefault="00B910CF" w:rsidP="007F4D58">
            <w:pPr>
              <w:rPr>
                <w:sz w:val="22"/>
                <w:szCs w:val="22"/>
              </w:rPr>
            </w:pPr>
            <w:r>
              <w:rPr>
                <w:sz w:val="22"/>
                <w:szCs w:val="22"/>
              </w:rPr>
              <w:t>Small Business Development Center</w:t>
            </w:r>
          </w:p>
        </w:tc>
        <w:tc>
          <w:tcPr>
            <w:tcW w:w="3117" w:type="dxa"/>
          </w:tcPr>
          <w:p w14:paraId="06BCA0A8" w14:textId="77777777" w:rsidR="00B910CF" w:rsidRDefault="00B910CF" w:rsidP="007F4D58">
            <w:pPr>
              <w:rPr>
                <w:sz w:val="22"/>
                <w:szCs w:val="22"/>
              </w:rPr>
            </w:pPr>
          </w:p>
        </w:tc>
      </w:tr>
    </w:tbl>
    <w:p w14:paraId="3A79C7FC" w14:textId="3AE66020" w:rsidR="003003DB" w:rsidRDefault="003003DB" w:rsidP="007F4D58">
      <w:pPr>
        <w:rPr>
          <w:sz w:val="22"/>
          <w:szCs w:val="22"/>
        </w:rPr>
      </w:pPr>
    </w:p>
    <w:p w14:paraId="33028FCE" w14:textId="61EB79EC" w:rsidR="00681D11" w:rsidRDefault="00681D11" w:rsidP="007F4D58">
      <w:pPr>
        <w:rPr>
          <w:b/>
          <w:bCs/>
          <w:i/>
          <w:iCs/>
          <w:sz w:val="22"/>
          <w:szCs w:val="22"/>
        </w:rPr>
      </w:pPr>
      <w:r>
        <w:rPr>
          <w:b/>
          <w:bCs/>
          <w:i/>
          <w:iCs/>
          <w:sz w:val="22"/>
          <w:szCs w:val="22"/>
        </w:rPr>
        <w:t>Management</w:t>
      </w:r>
    </w:p>
    <w:p w14:paraId="21B14993" w14:textId="77777777" w:rsidR="009654F5" w:rsidRDefault="009654F5" w:rsidP="007F4D58">
      <w:pPr>
        <w:rPr>
          <w:b/>
          <w:bCs/>
          <w:i/>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681D11" w14:paraId="3BBA637F" w14:textId="77777777" w:rsidTr="00030EC9">
        <w:tc>
          <w:tcPr>
            <w:tcW w:w="3116" w:type="dxa"/>
          </w:tcPr>
          <w:p w14:paraId="1EBC36EE" w14:textId="752D38F0" w:rsidR="00681D11" w:rsidRDefault="009F2D6B" w:rsidP="007F4D58">
            <w:pPr>
              <w:rPr>
                <w:sz w:val="22"/>
                <w:szCs w:val="22"/>
              </w:rPr>
            </w:pPr>
            <w:r>
              <w:rPr>
                <w:sz w:val="22"/>
                <w:szCs w:val="22"/>
              </w:rPr>
              <w:t>Presidents Athletic Conference</w:t>
            </w:r>
          </w:p>
        </w:tc>
        <w:tc>
          <w:tcPr>
            <w:tcW w:w="3117" w:type="dxa"/>
          </w:tcPr>
          <w:p w14:paraId="3594168A" w14:textId="30E0FCD1" w:rsidR="00681D11" w:rsidRDefault="009F2D6B" w:rsidP="007F4D58">
            <w:pPr>
              <w:rPr>
                <w:sz w:val="22"/>
                <w:szCs w:val="22"/>
              </w:rPr>
            </w:pPr>
            <w:r>
              <w:rPr>
                <w:sz w:val="22"/>
                <w:szCs w:val="22"/>
              </w:rPr>
              <w:t>Washington Wild Things</w:t>
            </w:r>
          </w:p>
        </w:tc>
        <w:tc>
          <w:tcPr>
            <w:tcW w:w="3117" w:type="dxa"/>
          </w:tcPr>
          <w:p w14:paraId="0D3169F4" w14:textId="0C837E83" w:rsidR="00681D11" w:rsidRDefault="00C74B10" w:rsidP="007F4D58">
            <w:pPr>
              <w:rPr>
                <w:sz w:val="22"/>
                <w:szCs w:val="22"/>
              </w:rPr>
            </w:pPr>
            <w:r>
              <w:rPr>
                <w:sz w:val="22"/>
                <w:szCs w:val="22"/>
              </w:rPr>
              <w:t>TrillaMed LLC.</w:t>
            </w:r>
          </w:p>
        </w:tc>
      </w:tr>
      <w:tr w:rsidR="00681D11" w14:paraId="7575D941" w14:textId="77777777" w:rsidTr="00030EC9">
        <w:tc>
          <w:tcPr>
            <w:tcW w:w="3116" w:type="dxa"/>
          </w:tcPr>
          <w:p w14:paraId="7887DF44" w14:textId="44CC89E3" w:rsidR="00681D11" w:rsidRDefault="003718A4" w:rsidP="007F4D58">
            <w:pPr>
              <w:rPr>
                <w:sz w:val="22"/>
                <w:szCs w:val="22"/>
              </w:rPr>
            </w:pPr>
            <w:r>
              <w:rPr>
                <w:sz w:val="22"/>
                <w:szCs w:val="22"/>
              </w:rPr>
              <w:t>Teletracking Technologies</w:t>
            </w:r>
          </w:p>
        </w:tc>
        <w:tc>
          <w:tcPr>
            <w:tcW w:w="3117" w:type="dxa"/>
          </w:tcPr>
          <w:p w14:paraId="0F8D35A2" w14:textId="7FBD0E54" w:rsidR="00681D11" w:rsidRDefault="00E221F9" w:rsidP="007F4D58">
            <w:pPr>
              <w:rPr>
                <w:sz w:val="22"/>
                <w:szCs w:val="22"/>
              </w:rPr>
            </w:pPr>
            <w:r>
              <w:rPr>
                <w:sz w:val="22"/>
                <w:szCs w:val="22"/>
              </w:rPr>
              <w:t>L&amp;S Machine</w:t>
            </w:r>
          </w:p>
        </w:tc>
        <w:tc>
          <w:tcPr>
            <w:tcW w:w="3117" w:type="dxa"/>
          </w:tcPr>
          <w:p w14:paraId="374F3A21" w14:textId="1A731117" w:rsidR="00681D11" w:rsidRDefault="00CC510C" w:rsidP="007F4D58">
            <w:pPr>
              <w:rPr>
                <w:sz w:val="22"/>
                <w:szCs w:val="22"/>
              </w:rPr>
            </w:pPr>
            <w:r>
              <w:rPr>
                <w:sz w:val="22"/>
                <w:szCs w:val="22"/>
              </w:rPr>
              <w:t>Park Circle Motor Company</w:t>
            </w:r>
          </w:p>
        </w:tc>
      </w:tr>
      <w:tr w:rsidR="00681D11" w14:paraId="5041CD28" w14:textId="77777777" w:rsidTr="00030EC9">
        <w:tc>
          <w:tcPr>
            <w:tcW w:w="3116" w:type="dxa"/>
          </w:tcPr>
          <w:p w14:paraId="451C8794" w14:textId="6B67BBEB" w:rsidR="00681D11" w:rsidRDefault="00606F80" w:rsidP="007F4D58">
            <w:pPr>
              <w:rPr>
                <w:sz w:val="22"/>
                <w:szCs w:val="22"/>
              </w:rPr>
            </w:pPr>
            <w:r>
              <w:rPr>
                <w:sz w:val="22"/>
                <w:szCs w:val="22"/>
              </w:rPr>
              <w:t>I-Business Network</w:t>
            </w:r>
          </w:p>
        </w:tc>
        <w:tc>
          <w:tcPr>
            <w:tcW w:w="3117" w:type="dxa"/>
          </w:tcPr>
          <w:p w14:paraId="728A0112" w14:textId="71AF140E" w:rsidR="00681D11" w:rsidRDefault="00606F80" w:rsidP="007F4D58">
            <w:pPr>
              <w:rPr>
                <w:sz w:val="22"/>
                <w:szCs w:val="22"/>
              </w:rPr>
            </w:pPr>
            <w:r>
              <w:rPr>
                <w:sz w:val="22"/>
                <w:szCs w:val="22"/>
              </w:rPr>
              <w:t>Vision 33 Inc.</w:t>
            </w:r>
          </w:p>
        </w:tc>
        <w:tc>
          <w:tcPr>
            <w:tcW w:w="3117" w:type="dxa"/>
          </w:tcPr>
          <w:p w14:paraId="3357F43E" w14:textId="0BD0E01A" w:rsidR="00681D11" w:rsidRDefault="008C5C14" w:rsidP="007F4D58">
            <w:pPr>
              <w:rPr>
                <w:sz w:val="22"/>
                <w:szCs w:val="22"/>
              </w:rPr>
            </w:pPr>
            <w:r>
              <w:rPr>
                <w:sz w:val="22"/>
                <w:szCs w:val="22"/>
              </w:rPr>
              <w:t>Focused Impressions</w:t>
            </w:r>
          </w:p>
        </w:tc>
      </w:tr>
      <w:tr w:rsidR="008C5C14" w14:paraId="321A701E" w14:textId="77777777" w:rsidTr="00030EC9">
        <w:tc>
          <w:tcPr>
            <w:tcW w:w="3116" w:type="dxa"/>
          </w:tcPr>
          <w:p w14:paraId="70F7155F" w14:textId="7E434AEE" w:rsidR="008C5C14" w:rsidRDefault="008C5C14" w:rsidP="007F4D58">
            <w:pPr>
              <w:rPr>
                <w:sz w:val="22"/>
                <w:szCs w:val="22"/>
              </w:rPr>
            </w:pPr>
            <w:r>
              <w:rPr>
                <w:sz w:val="22"/>
                <w:szCs w:val="22"/>
              </w:rPr>
              <w:t>Kaempf and Harris</w:t>
            </w:r>
            <w:r w:rsidR="00A57DFD">
              <w:rPr>
                <w:sz w:val="22"/>
                <w:szCs w:val="22"/>
              </w:rPr>
              <w:t xml:space="preserve"> Sheet Metal</w:t>
            </w:r>
          </w:p>
        </w:tc>
        <w:tc>
          <w:tcPr>
            <w:tcW w:w="3117" w:type="dxa"/>
          </w:tcPr>
          <w:p w14:paraId="51FBCB32" w14:textId="2E0F3563" w:rsidR="008C5C14" w:rsidRDefault="00536238" w:rsidP="007F4D58">
            <w:pPr>
              <w:rPr>
                <w:sz w:val="22"/>
                <w:szCs w:val="22"/>
              </w:rPr>
            </w:pPr>
            <w:r>
              <w:rPr>
                <w:sz w:val="22"/>
                <w:szCs w:val="22"/>
              </w:rPr>
              <w:t>Standard Bank</w:t>
            </w:r>
          </w:p>
        </w:tc>
        <w:tc>
          <w:tcPr>
            <w:tcW w:w="3117" w:type="dxa"/>
          </w:tcPr>
          <w:p w14:paraId="43AF2B3C" w14:textId="168D5C5C" w:rsidR="008C5C14" w:rsidRDefault="00DA7437" w:rsidP="007F4D58">
            <w:pPr>
              <w:rPr>
                <w:sz w:val="22"/>
                <w:szCs w:val="22"/>
              </w:rPr>
            </w:pPr>
            <w:r>
              <w:rPr>
                <w:sz w:val="22"/>
                <w:szCs w:val="22"/>
              </w:rPr>
              <w:t>DK Environmental</w:t>
            </w:r>
          </w:p>
        </w:tc>
      </w:tr>
      <w:tr w:rsidR="00DA7437" w14:paraId="77187EF4" w14:textId="77777777" w:rsidTr="00030EC9">
        <w:tc>
          <w:tcPr>
            <w:tcW w:w="3116" w:type="dxa"/>
          </w:tcPr>
          <w:p w14:paraId="1810A7EE" w14:textId="20F72AB1" w:rsidR="00DA7437" w:rsidRDefault="00D76D3D" w:rsidP="007F4D58">
            <w:pPr>
              <w:rPr>
                <w:sz w:val="22"/>
                <w:szCs w:val="22"/>
              </w:rPr>
            </w:pPr>
            <w:r>
              <w:rPr>
                <w:sz w:val="22"/>
                <w:szCs w:val="22"/>
              </w:rPr>
              <w:t>Cloudcast</w:t>
            </w:r>
          </w:p>
        </w:tc>
        <w:tc>
          <w:tcPr>
            <w:tcW w:w="3117" w:type="dxa"/>
          </w:tcPr>
          <w:p w14:paraId="52071167" w14:textId="3DCA1F11" w:rsidR="00DA7437" w:rsidRDefault="00CC510C" w:rsidP="007F4D58">
            <w:pPr>
              <w:rPr>
                <w:sz w:val="22"/>
                <w:szCs w:val="22"/>
              </w:rPr>
            </w:pPr>
            <w:r>
              <w:rPr>
                <w:sz w:val="22"/>
                <w:szCs w:val="22"/>
              </w:rPr>
              <w:t>Oakmont Country Club</w:t>
            </w:r>
          </w:p>
        </w:tc>
        <w:tc>
          <w:tcPr>
            <w:tcW w:w="3117" w:type="dxa"/>
          </w:tcPr>
          <w:p w14:paraId="7433823E" w14:textId="4442FA03" w:rsidR="00DA7437" w:rsidRDefault="00631E3C" w:rsidP="007F4D58">
            <w:pPr>
              <w:rPr>
                <w:sz w:val="22"/>
                <w:szCs w:val="22"/>
              </w:rPr>
            </w:pPr>
            <w:r>
              <w:rPr>
                <w:sz w:val="22"/>
                <w:szCs w:val="22"/>
              </w:rPr>
              <w:t>Pioneer B1</w:t>
            </w:r>
          </w:p>
        </w:tc>
      </w:tr>
      <w:tr w:rsidR="00030EC9" w14:paraId="579DD305" w14:textId="77777777" w:rsidTr="00030EC9">
        <w:tc>
          <w:tcPr>
            <w:tcW w:w="3116" w:type="dxa"/>
          </w:tcPr>
          <w:p w14:paraId="6067E785" w14:textId="43AA37D4" w:rsidR="00030EC9" w:rsidRDefault="00030EC9" w:rsidP="00030EC9">
            <w:pPr>
              <w:rPr>
                <w:sz w:val="22"/>
                <w:szCs w:val="22"/>
              </w:rPr>
            </w:pPr>
            <w:r>
              <w:rPr>
                <w:sz w:val="22"/>
                <w:szCs w:val="22"/>
              </w:rPr>
              <w:t>Kennywood</w:t>
            </w:r>
          </w:p>
        </w:tc>
        <w:tc>
          <w:tcPr>
            <w:tcW w:w="3117" w:type="dxa"/>
          </w:tcPr>
          <w:p w14:paraId="0D29BFAC" w14:textId="43B471A0" w:rsidR="00030EC9" w:rsidRDefault="006567B7" w:rsidP="00030EC9">
            <w:pPr>
              <w:rPr>
                <w:sz w:val="22"/>
                <w:szCs w:val="22"/>
              </w:rPr>
            </w:pPr>
            <w:r>
              <w:rPr>
                <w:sz w:val="22"/>
                <w:szCs w:val="22"/>
              </w:rPr>
              <w:t>Somerset Trust Company</w:t>
            </w:r>
          </w:p>
        </w:tc>
        <w:tc>
          <w:tcPr>
            <w:tcW w:w="3117" w:type="dxa"/>
          </w:tcPr>
          <w:p w14:paraId="15AAE19C" w14:textId="07414A51" w:rsidR="00030EC9" w:rsidRDefault="006567B7" w:rsidP="00030EC9">
            <w:pPr>
              <w:rPr>
                <w:sz w:val="22"/>
                <w:szCs w:val="22"/>
              </w:rPr>
            </w:pPr>
            <w:r>
              <w:rPr>
                <w:sz w:val="22"/>
                <w:szCs w:val="22"/>
              </w:rPr>
              <w:t>Northwest Bank</w:t>
            </w:r>
          </w:p>
        </w:tc>
      </w:tr>
      <w:tr w:rsidR="00B910CF" w14:paraId="6777DB6C" w14:textId="77777777" w:rsidTr="003A5B5D">
        <w:tc>
          <w:tcPr>
            <w:tcW w:w="6233" w:type="dxa"/>
            <w:gridSpan w:val="2"/>
          </w:tcPr>
          <w:p w14:paraId="5D5EB418" w14:textId="164F2207" w:rsidR="00B910CF" w:rsidRDefault="00B910CF" w:rsidP="00A319E7">
            <w:pPr>
              <w:rPr>
                <w:sz w:val="22"/>
                <w:szCs w:val="22"/>
              </w:rPr>
            </w:pPr>
            <w:r>
              <w:rPr>
                <w:sz w:val="22"/>
                <w:szCs w:val="22"/>
              </w:rPr>
              <w:t>St. Thomas University Men’s Basketball Team</w:t>
            </w:r>
          </w:p>
        </w:tc>
        <w:tc>
          <w:tcPr>
            <w:tcW w:w="3117" w:type="dxa"/>
          </w:tcPr>
          <w:p w14:paraId="152FD7D6" w14:textId="021DC3B3" w:rsidR="00B910CF" w:rsidRDefault="00B910CF" w:rsidP="00A319E7">
            <w:pPr>
              <w:rPr>
                <w:sz w:val="22"/>
                <w:szCs w:val="22"/>
              </w:rPr>
            </w:pPr>
          </w:p>
        </w:tc>
      </w:tr>
      <w:tr w:rsidR="00B910CF" w14:paraId="2B0A5684" w14:textId="77777777" w:rsidTr="00DE3E52">
        <w:tc>
          <w:tcPr>
            <w:tcW w:w="6233" w:type="dxa"/>
            <w:gridSpan w:val="2"/>
          </w:tcPr>
          <w:p w14:paraId="1D76FC7F" w14:textId="7DE81770" w:rsidR="00B910CF" w:rsidRDefault="00B910CF" w:rsidP="00B910CF">
            <w:pPr>
              <w:rPr>
                <w:sz w:val="22"/>
                <w:szCs w:val="22"/>
              </w:rPr>
            </w:pPr>
            <w:r>
              <w:rPr>
                <w:sz w:val="22"/>
                <w:szCs w:val="22"/>
              </w:rPr>
              <w:t>Greensburg Community Development Corporation</w:t>
            </w:r>
          </w:p>
        </w:tc>
        <w:tc>
          <w:tcPr>
            <w:tcW w:w="3117" w:type="dxa"/>
          </w:tcPr>
          <w:p w14:paraId="78C14F41" w14:textId="77777777" w:rsidR="00B910CF" w:rsidRDefault="00B910CF" w:rsidP="00B910CF">
            <w:pPr>
              <w:rPr>
                <w:sz w:val="22"/>
                <w:szCs w:val="22"/>
              </w:rPr>
            </w:pPr>
          </w:p>
        </w:tc>
      </w:tr>
      <w:tr w:rsidR="00B910CF" w14:paraId="11A0B56A" w14:textId="77777777" w:rsidTr="0086183C">
        <w:tc>
          <w:tcPr>
            <w:tcW w:w="6233" w:type="dxa"/>
            <w:gridSpan w:val="2"/>
          </w:tcPr>
          <w:p w14:paraId="5BB82655" w14:textId="2998D8E8" w:rsidR="00B910CF" w:rsidRDefault="00B910CF" w:rsidP="00B910CF">
            <w:pPr>
              <w:rPr>
                <w:sz w:val="22"/>
                <w:szCs w:val="22"/>
              </w:rPr>
            </w:pPr>
            <w:r>
              <w:rPr>
                <w:sz w:val="22"/>
                <w:szCs w:val="22"/>
              </w:rPr>
              <w:t>Westmoreland human Resource Association</w:t>
            </w:r>
          </w:p>
        </w:tc>
        <w:tc>
          <w:tcPr>
            <w:tcW w:w="3117" w:type="dxa"/>
          </w:tcPr>
          <w:p w14:paraId="42A36684" w14:textId="77777777" w:rsidR="00B910CF" w:rsidRDefault="00B910CF" w:rsidP="00B910CF">
            <w:pPr>
              <w:rPr>
                <w:sz w:val="22"/>
                <w:szCs w:val="22"/>
              </w:rPr>
            </w:pPr>
          </w:p>
        </w:tc>
      </w:tr>
    </w:tbl>
    <w:p w14:paraId="31F61790" w14:textId="77777777" w:rsidR="00681D11" w:rsidRPr="00890233" w:rsidRDefault="00681D11" w:rsidP="007F4D58">
      <w:pPr>
        <w:rPr>
          <w:b/>
          <w:bCs/>
          <w:i/>
          <w:iCs/>
          <w:sz w:val="22"/>
          <w:szCs w:val="22"/>
        </w:rPr>
      </w:pPr>
    </w:p>
    <w:p w14:paraId="64A71DC8" w14:textId="29604307" w:rsidR="00F502BC" w:rsidRPr="003F0CE1" w:rsidRDefault="00531A0D" w:rsidP="00F502BC">
      <w:pPr>
        <w:rPr>
          <w:b/>
          <w:bCs/>
          <w:i/>
          <w:iCs/>
          <w:sz w:val="22"/>
          <w:szCs w:val="22"/>
        </w:rPr>
      </w:pPr>
      <w:r w:rsidRPr="003F0CE1">
        <w:rPr>
          <w:b/>
          <w:bCs/>
          <w:i/>
          <w:iCs/>
          <w:sz w:val="22"/>
          <w:szCs w:val="22"/>
        </w:rPr>
        <w:t>Marketing</w:t>
      </w:r>
    </w:p>
    <w:p w14:paraId="6CF826FA" w14:textId="77777777" w:rsidR="009654F5" w:rsidRDefault="009654F5" w:rsidP="00F502B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960667" w:rsidRPr="003F0CE1" w14:paraId="2F5B8C61" w14:textId="77777777" w:rsidTr="00960667">
        <w:tc>
          <w:tcPr>
            <w:tcW w:w="3116" w:type="dxa"/>
          </w:tcPr>
          <w:p w14:paraId="0C7975E1" w14:textId="261D5F8C" w:rsidR="00960667" w:rsidRPr="003F0CE1" w:rsidRDefault="00960667" w:rsidP="00960667">
            <w:pPr>
              <w:rPr>
                <w:sz w:val="22"/>
                <w:szCs w:val="22"/>
              </w:rPr>
            </w:pPr>
            <w:r w:rsidRPr="003F0CE1">
              <w:rPr>
                <w:sz w:val="22"/>
                <w:szCs w:val="22"/>
              </w:rPr>
              <w:t>The Attivo Group</w:t>
            </w:r>
          </w:p>
        </w:tc>
        <w:tc>
          <w:tcPr>
            <w:tcW w:w="3117" w:type="dxa"/>
          </w:tcPr>
          <w:p w14:paraId="2AABFE80" w14:textId="77AC7D56" w:rsidR="00960667" w:rsidRPr="003F0CE1" w:rsidRDefault="00960667" w:rsidP="00960667">
            <w:pPr>
              <w:rPr>
                <w:sz w:val="22"/>
                <w:szCs w:val="22"/>
              </w:rPr>
            </w:pPr>
            <w:r w:rsidRPr="003F0CE1">
              <w:rPr>
                <w:sz w:val="22"/>
                <w:szCs w:val="22"/>
              </w:rPr>
              <w:t>Sun Dawg Café</w:t>
            </w:r>
          </w:p>
        </w:tc>
        <w:tc>
          <w:tcPr>
            <w:tcW w:w="3117" w:type="dxa"/>
          </w:tcPr>
          <w:p w14:paraId="234F2C19" w14:textId="55DF88FA" w:rsidR="00960667" w:rsidRPr="003F0CE1" w:rsidRDefault="00960667" w:rsidP="00960667">
            <w:pPr>
              <w:rPr>
                <w:sz w:val="22"/>
                <w:szCs w:val="22"/>
              </w:rPr>
            </w:pPr>
            <w:r w:rsidRPr="003F0CE1">
              <w:rPr>
                <w:sz w:val="22"/>
                <w:szCs w:val="22"/>
              </w:rPr>
              <w:t>Stanley Black &amp; Decker</w:t>
            </w:r>
          </w:p>
        </w:tc>
      </w:tr>
      <w:tr w:rsidR="00960667" w:rsidRPr="003F0CE1" w14:paraId="7CF837E4" w14:textId="77777777" w:rsidTr="00960667">
        <w:tc>
          <w:tcPr>
            <w:tcW w:w="3116" w:type="dxa"/>
          </w:tcPr>
          <w:p w14:paraId="5D605827" w14:textId="54134ED7" w:rsidR="00960667" w:rsidRPr="003F0CE1" w:rsidRDefault="00960667" w:rsidP="00960667">
            <w:pPr>
              <w:rPr>
                <w:sz w:val="22"/>
                <w:szCs w:val="22"/>
              </w:rPr>
            </w:pPr>
            <w:r w:rsidRPr="003F0CE1">
              <w:rPr>
                <w:sz w:val="22"/>
                <w:szCs w:val="22"/>
              </w:rPr>
              <w:t>Rosedale Technical College</w:t>
            </w:r>
          </w:p>
        </w:tc>
        <w:tc>
          <w:tcPr>
            <w:tcW w:w="3117" w:type="dxa"/>
          </w:tcPr>
          <w:p w14:paraId="5422C1AF" w14:textId="0842BDA0" w:rsidR="00960667" w:rsidRPr="003F0CE1" w:rsidRDefault="00960667" w:rsidP="00960667">
            <w:pPr>
              <w:rPr>
                <w:sz w:val="22"/>
                <w:szCs w:val="22"/>
              </w:rPr>
            </w:pPr>
            <w:r w:rsidRPr="003F0CE1">
              <w:rPr>
                <w:sz w:val="22"/>
                <w:szCs w:val="22"/>
              </w:rPr>
              <w:t>Fisher Technology LLC</w:t>
            </w:r>
          </w:p>
        </w:tc>
        <w:tc>
          <w:tcPr>
            <w:tcW w:w="3117" w:type="dxa"/>
          </w:tcPr>
          <w:p w14:paraId="546D3788" w14:textId="2A331343" w:rsidR="00960667" w:rsidRPr="003F0CE1" w:rsidRDefault="00960667" w:rsidP="00960667">
            <w:pPr>
              <w:rPr>
                <w:sz w:val="22"/>
                <w:szCs w:val="22"/>
              </w:rPr>
            </w:pPr>
            <w:r w:rsidRPr="003F0CE1">
              <w:rPr>
                <w:sz w:val="22"/>
                <w:szCs w:val="22"/>
              </w:rPr>
              <w:t>Diocese of Greensburg</w:t>
            </w:r>
          </w:p>
        </w:tc>
      </w:tr>
      <w:tr w:rsidR="00960667" w:rsidRPr="003F0CE1" w14:paraId="226097B1" w14:textId="77777777" w:rsidTr="00960667">
        <w:tc>
          <w:tcPr>
            <w:tcW w:w="3116" w:type="dxa"/>
          </w:tcPr>
          <w:p w14:paraId="696EB599" w14:textId="2283D5AA" w:rsidR="00960667" w:rsidRPr="003F0CE1" w:rsidRDefault="00960667" w:rsidP="00960667">
            <w:pPr>
              <w:rPr>
                <w:sz w:val="22"/>
                <w:szCs w:val="22"/>
              </w:rPr>
            </w:pPr>
            <w:r w:rsidRPr="003F0CE1">
              <w:rPr>
                <w:sz w:val="22"/>
                <w:szCs w:val="22"/>
              </w:rPr>
              <w:t>Lowe’s</w:t>
            </w:r>
          </w:p>
        </w:tc>
        <w:tc>
          <w:tcPr>
            <w:tcW w:w="3117" w:type="dxa"/>
          </w:tcPr>
          <w:p w14:paraId="57398DE4" w14:textId="3748FB5A" w:rsidR="00960667" w:rsidRPr="003F0CE1" w:rsidRDefault="00960667" w:rsidP="00960667">
            <w:pPr>
              <w:rPr>
                <w:sz w:val="22"/>
                <w:szCs w:val="22"/>
              </w:rPr>
            </w:pPr>
            <w:r w:rsidRPr="003F0CE1">
              <w:rPr>
                <w:sz w:val="22"/>
                <w:szCs w:val="22"/>
              </w:rPr>
              <w:t>Cleveland Browns</w:t>
            </w:r>
          </w:p>
        </w:tc>
        <w:tc>
          <w:tcPr>
            <w:tcW w:w="3117" w:type="dxa"/>
          </w:tcPr>
          <w:p w14:paraId="56053F77" w14:textId="5FF3D1A3" w:rsidR="00960667" w:rsidRPr="003F0CE1" w:rsidRDefault="00960667" w:rsidP="00960667">
            <w:pPr>
              <w:rPr>
                <w:sz w:val="22"/>
                <w:szCs w:val="22"/>
              </w:rPr>
            </w:pPr>
            <w:r w:rsidRPr="003F0CE1">
              <w:rPr>
                <w:sz w:val="22"/>
                <w:szCs w:val="22"/>
              </w:rPr>
              <w:t>Nemacolin Woodlands</w:t>
            </w:r>
          </w:p>
        </w:tc>
      </w:tr>
      <w:tr w:rsidR="00960667" w:rsidRPr="003F0CE1" w14:paraId="135A5D65" w14:textId="77777777" w:rsidTr="00960667">
        <w:tc>
          <w:tcPr>
            <w:tcW w:w="3116" w:type="dxa"/>
          </w:tcPr>
          <w:p w14:paraId="503CD43F" w14:textId="3BB32C2A" w:rsidR="00960667" w:rsidRPr="003F0CE1" w:rsidRDefault="00960667" w:rsidP="00960667">
            <w:pPr>
              <w:rPr>
                <w:sz w:val="22"/>
                <w:szCs w:val="22"/>
              </w:rPr>
            </w:pPr>
            <w:r w:rsidRPr="003F0CE1">
              <w:rPr>
                <w:sz w:val="22"/>
                <w:szCs w:val="22"/>
              </w:rPr>
              <w:t>Detail King</w:t>
            </w:r>
          </w:p>
        </w:tc>
        <w:tc>
          <w:tcPr>
            <w:tcW w:w="3117" w:type="dxa"/>
          </w:tcPr>
          <w:p w14:paraId="48A762F5" w14:textId="3034E8D7" w:rsidR="00960667" w:rsidRPr="003F0CE1" w:rsidRDefault="00960667" w:rsidP="00960667">
            <w:pPr>
              <w:rPr>
                <w:sz w:val="22"/>
                <w:szCs w:val="22"/>
              </w:rPr>
            </w:pPr>
            <w:r w:rsidRPr="003F0CE1">
              <w:rPr>
                <w:sz w:val="22"/>
                <w:szCs w:val="22"/>
              </w:rPr>
              <w:t>Seven Springs Mountain Resort</w:t>
            </w:r>
          </w:p>
        </w:tc>
        <w:tc>
          <w:tcPr>
            <w:tcW w:w="3117" w:type="dxa"/>
          </w:tcPr>
          <w:p w14:paraId="588C2453" w14:textId="3F8E9407" w:rsidR="00960667" w:rsidRPr="003F0CE1" w:rsidRDefault="00960667" w:rsidP="00960667">
            <w:pPr>
              <w:rPr>
                <w:sz w:val="22"/>
                <w:szCs w:val="22"/>
              </w:rPr>
            </w:pPr>
          </w:p>
        </w:tc>
      </w:tr>
      <w:tr w:rsidR="00A47EAF" w:rsidRPr="003F0CE1" w14:paraId="2E8A533B" w14:textId="77777777" w:rsidTr="00657F3F">
        <w:tc>
          <w:tcPr>
            <w:tcW w:w="6233" w:type="dxa"/>
            <w:gridSpan w:val="2"/>
          </w:tcPr>
          <w:p w14:paraId="5D76386A" w14:textId="6D4EE170" w:rsidR="00A47EAF" w:rsidRPr="003F0CE1" w:rsidRDefault="00A47EAF" w:rsidP="00960667">
            <w:pPr>
              <w:rPr>
                <w:sz w:val="22"/>
                <w:szCs w:val="22"/>
              </w:rPr>
            </w:pPr>
            <w:r w:rsidRPr="003F0CE1">
              <w:rPr>
                <w:sz w:val="22"/>
                <w:szCs w:val="22"/>
              </w:rPr>
              <w:t>Ambulance Service Management Corporation</w:t>
            </w:r>
          </w:p>
        </w:tc>
        <w:tc>
          <w:tcPr>
            <w:tcW w:w="3117" w:type="dxa"/>
          </w:tcPr>
          <w:p w14:paraId="1B5F353E" w14:textId="77777777" w:rsidR="00A47EAF" w:rsidRPr="003F0CE1" w:rsidRDefault="00A47EAF" w:rsidP="00960667">
            <w:pPr>
              <w:rPr>
                <w:sz w:val="22"/>
                <w:szCs w:val="22"/>
              </w:rPr>
            </w:pPr>
          </w:p>
        </w:tc>
      </w:tr>
    </w:tbl>
    <w:p w14:paraId="73A5ED31" w14:textId="26D5EAEB" w:rsidR="00531A0D" w:rsidRDefault="00531A0D" w:rsidP="00F502BC"/>
    <w:p w14:paraId="77A1F649" w14:textId="7885E750" w:rsidR="00960667" w:rsidRDefault="00CA29D3" w:rsidP="00F502BC">
      <w:pPr>
        <w:rPr>
          <w:b/>
          <w:bCs/>
          <w:i/>
          <w:iCs/>
          <w:sz w:val="22"/>
          <w:szCs w:val="22"/>
        </w:rPr>
      </w:pPr>
      <w:r w:rsidRPr="003F0CE1">
        <w:rPr>
          <w:b/>
          <w:bCs/>
          <w:i/>
          <w:iCs/>
          <w:sz w:val="22"/>
          <w:szCs w:val="22"/>
        </w:rPr>
        <w:t>Political Science</w:t>
      </w:r>
    </w:p>
    <w:p w14:paraId="4407E3C5" w14:textId="77777777" w:rsidR="003F0CE1" w:rsidRPr="003F0CE1" w:rsidRDefault="003F0CE1" w:rsidP="00F502BC">
      <w:pPr>
        <w:rPr>
          <w:b/>
          <w:bCs/>
          <w:i/>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CA29D3" w:rsidRPr="003F0CE1" w14:paraId="6B896C13" w14:textId="77777777" w:rsidTr="002C67DC">
        <w:tc>
          <w:tcPr>
            <w:tcW w:w="3116" w:type="dxa"/>
          </w:tcPr>
          <w:p w14:paraId="4DFAAAE5" w14:textId="19272328" w:rsidR="00CA29D3" w:rsidRPr="003F0CE1" w:rsidRDefault="003F0CE1" w:rsidP="00F502BC">
            <w:pPr>
              <w:rPr>
                <w:sz w:val="22"/>
                <w:szCs w:val="22"/>
              </w:rPr>
            </w:pPr>
            <w:r w:rsidRPr="003F0CE1">
              <w:rPr>
                <w:sz w:val="22"/>
                <w:szCs w:val="22"/>
              </w:rPr>
              <w:t xml:space="preserve">Abbey of </w:t>
            </w:r>
            <w:r w:rsidR="0080177A">
              <w:rPr>
                <w:sz w:val="22"/>
                <w:szCs w:val="22"/>
              </w:rPr>
              <w:t>Regina Laudis</w:t>
            </w:r>
          </w:p>
        </w:tc>
        <w:tc>
          <w:tcPr>
            <w:tcW w:w="3117" w:type="dxa"/>
          </w:tcPr>
          <w:p w14:paraId="247AEE75" w14:textId="66071768" w:rsidR="00CA29D3" w:rsidRPr="003F0CE1" w:rsidRDefault="0080177A" w:rsidP="00F502BC">
            <w:pPr>
              <w:rPr>
                <w:sz w:val="22"/>
                <w:szCs w:val="22"/>
              </w:rPr>
            </w:pPr>
            <w:r>
              <w:rPr>
                <w:sz w:val="22"/>
                <w:szCs w:val="22"/>
              </w:rPr>
              <w:t>Community Education Center</w:t>
            </w:r>
          </w:p>
        </w:tc>
        <w:tc>
          <w:tcPr>
            <w:tcW w:w="3117" w:type="dxa"/>
          </w:tcPr>
          <w:p w14:paraId="1B1ABB20" w14:textId="258035F8" w:rsidR="00CA29D3" w:rsidRPr="003F0CE1" w:rsidRDefault="0080177A" w:rsidP="00F502BC">
            <w:pPr>
              <w:rPr>
                <w:sz w:val="22"/>
                <w:szCs w:val="22"/>
              </w:rPr>
            </w:pPr>
            <w:r>
              <w:rPr>
                <w:sz w:val="22"/>
                <w:szCs w:val="22"/>
              </w:rPr>
              <w:t>US Census Bureau</w:t>
            </w:r>
          </w:p>
        </w:tc>
      </w:tr>
      <w:tr w:rsidR="00A47EAF" w:rsidRPr="003F0CE1" w14:paraId="530C5D3A" w14:textId="77777777" w:rsidTr="00694104">
        <w:tc>
          <w:tcPr>
            <w:tcW w:w="6233" w:type="dxa"/>
            <w:gridSpan w:val="2"/>
          </w:tcPr>
          <w:p w14:paraId="7DD17EF4" w14:textId="77777777" w:rsidR="00A47EAF" w:rsidRDefault="00A47EAF" w:rsidP="00F502BC">
            <w:pPr>
              <w:rPr>
                <w:sz w:val="22"/>
                <w:szCs w:val="22"/>
              </w:rPr>
            </w:pPr>
            <w:r>
              <w:rPr>
                <w:sz w:val="22"/>
                <w:szCs w:val="22"/>
              </w:rPr>
              <w:t>Office of PA Representative Pam Snyder</w:t>
            </w:r>
          </w:p>
          <w:p w14:paraId="690050EC" w14:textId="77777777" w:rsidR="00A47EAF" w:rsidRDefault="00A47EAF" w:rsidP="00F502BC">
            <w:pPr>
              <w:rPr>
                <w:sz w:val="22"/>
                <w:szCs w:val="22"/>
              </w:rPr>
            </w:pPr>
          </w:p>
          <w:p w14:paraId="4C2D585B" w14:textId="77777777" w:rsidR="00A47EAF" w:rsidRDefault="00A47EAF" w:rsidP="00F502BC">
            <w:pPr>
              <w:rPr>
                <w:sz w:val="22"/>
                <w:szCs w:val="22"/>
              </w:rPr>
            </w:pPr>
          </w:p>
          <w:p w14:paraId="02A3871C" w14:textId="77777777" w:rsidR="00A47EAF" w:rsidRDefault="00A47EAF" w:rsidP="00F502BC">
            <w:pPr>
              <w:rPr>
                <w:sz w:val="22"/>
                <w:szCs w:val="22"/>
              </w:rPr>
            </w:pPr>
          </w:p>
          <w:p w14:paraId="5682EDCD" w14:textId="77777777" w:rsidR="00A47EAF" w:rsidRDefault="00A47EAF" w:rsidP="00F502BC">
            <w:pPr>
              <w:rPr>
                <w:sz w:val="22"/>
                <w:szCs w:val="22"/>
              </w:rPr>
            </w:pPr>
          </w:p>
          <w:p w14:paraId="77E9A6E4" w14:textId="77777777" w:rsidR="00A47EAF" w:rsidRDefault="00A47EAF" w:rsidP="00F502BC">
            <w:pPr>
              <w:rPr>
                <w:sz w:val="22"/>
                <w:szCs w:val="22"/>
              </w:rPr>
            </w:pPr>
          </w:p>
          <w:p w14:paraId="59B46C5E" w14:textId="77777777" w:rsidR="00A47EAF" w:rsidRDefault="00A47EAF" w:rsidP="00F502BC">
            <w:pPr>
              <w:rPr>
                <w:sz w:val="22"/>
                <w:szCs w:val="22"/>
              </w:rPr>
            </w:pPr>
          </w:p>
          <w:p w14:paraId="79AE2F95" w14:textId="77777777" w:rsidR="00A47EAF" w:rsidRDefault="00A47EAF" w:rsidP="00F502BC">
            <w:pPr>
              <w:rPr>
                <w:sz w:val="22"/>
                <w:szCs w:val="22"/>
              </w:rPr>
            </w:pPr>
          </w:p>
          <w:p w14:paraId="2A645460" w14:textId="77777777" w:rsidR="00A47EAF" w:rsidRDefault="00A47EAF" w:rsidP="00F502BC">
            <w:pPr>
              <w:rPr>
                <w:sz w:val="22"/>
                <w:szCs w:val="22"/>
              </w:rPr>
            </w:pPr>
          </w:p>
          <w:p w14:paraId="6605BA6B" w14:textId="77777777" w:rsidR="00A47EAF" w:rsidRDefault="00A47EAF" w:rsidP="00F502BC">
            <w:pPr>
              <w:rPr>
                <w:sz w:val="22"/>
                <w:szCs w:val="22"/>
              </w:rPr>
            </w:pPr>
          </w:p>
          <w:p w14:paraId="04CD8905" w14:textId="77777777" w:rsidR="00A47EAF" w:rsidRDefault="00A47EAF" w:rsidP="00F502BC">
            <w:pPr>
              <w:rPr>
                <w:sz w:val="22"/>
                <w:szCs w:val="22"/>
              </w:rPr>
            </w:pPr>
          </w:p>
          <w:p w14:paraId="5C0E38BE" w14:textId="77777777" w:rsidR="00A47EAF" w:rsidRDefault="00A47EAF" w:rsidP="00F502BC">
            <w:pPr>
              <w:rPr>
                <w:sz w:val="22"/>
                <w:szCs w:val="22"/>
              </w:rPr>
            </w:pPr>
          </w:p>
          <w:p w14:paraId="28A3A625" w14:textId="77777777" w:rsidR="00A47EAF" w:rsidRDefault="00A47EAF" w:rsidP="00F502BC">
            <w:pPr>
              <w:rPr>
                <w:sz w:val="22"/>
                <w:szCs w:val="22"/>
              </w:rPr>
            </w:pPr>
          </w:p>
          <w:p w14:paraId="29299A1B" w14:textId="77777777" w:rsidR="00A47EAF" w:rsidRDefault="00A47EAF" w:rsidP="00F502BC">
            <w:pPr>
              <w:rPr>
                <w:sz w:val="22"/>
                <w:szCs w:val="22"/>
              </w:rPr>
            </w:pPr>
          </w:p>
          <w:p w14:paraId="3C09CE48" w14:textId="77777777" w:rsidR="00A47EAF" w:rsidRDefault="00A47EAF" w:rsidP="00F502BC">
            <w:pPr>
              <w:rPr>
                <w:sz w:val="22"/>
                <w:szCs w:val="22"/>
              </w:rPr>
            </w:pPr>
          </w:p>
          <w:p w14:paraId="5F3B7D24" w14:textId="401C2426" w:rsidR="00A47EAF" w:rsidRDefault="00A47EAF" w:rsidP="00F502BC">
            <w:pPr>
              <w:rPr>
                <w:sz w:val="22"/>
                <w:szCs w:val="22"/>
              </w:rPr>
            </w:pPr>
          </w:p>
          <w:p w14:paraId="12A3A8A3" w14:textId="77777777" w:rsidR="00A47EAF" w:rsidRDefault="00A47EAF" w:rsidP="00F502BC">
            <w:pPr>
              <w:rPr>
                <w:sz w:val="22"/>
                <w:szCs w:val="22"/>
              </w:rPr>
            </w:pPr>
          </w:p>
          <w:p w14:paraId="3750FEA7" w14:textId="77777777" w:rsidR="00A47EAF" w:rsidRDefault="00A47EAF" w:rsidP="00F502BC">
            <w:pPr>
              <w:rPr>
                <w:sz w:val="22"/>
                <w:szCs w:val="22"/>
              </w:rPr>
            </w:pPr>
          </w:p>
        </w:tc>
        <w:tc>
          <w:tcPr>
            <w:tcW w:w="3117" w:type="dxa"/>
          </w:tcPr>
          <w:p w14:paraId="39462529" w14:textId="77777777" w:rsidR="00A47EAF" w:rsidRDefault="00A47EAF" w:rsidP="00F502BC">
            <w:pPr>
              <w:rPr>
                <w:sz w:val="22"/>
                <w:szCs w:val="22"/>
              </w:rPr>
            </w:pPr>
          </w:p>
        </w:tc>
      </w:tr>
    </w:tbl>
    <w:p w14:paraId="40FD8F26" w14:textId="745C24A2" w:rsidR="006567B7" w:rsidRPr="00FC2C35" w:rsidRDefault="00FC2C35" w:rsidP="00FC2C35">
      <w:pPr>
        <w:pStyle w:val="Heading2"/>
        <w:rPr>
          <w:rFonts w:ascii="Times New Roman" w:hAnsi="Times New Roman" w:cs="Times New Roman"/>
          <w:b/>
          <w:bCs/>
          <w:color w:val="auto"/>
          <w:sz w:val="28"/>
          <w:szCs w:val="28"/>
        </w:rPr>
      </w:pPr>
      <w:bookmarkStart w:id="18" w:name="_Study_Abroad_for"/>
      <w:bookmarkEnd w:id="18"/>
      <w:r w:rsidRPr="00FC2C35">
        <w:rPr>
          <w:rFonts w:ascii="Times New Roman" w:hAnsi="Times New Roman" w:cs="Times New Roman"/>
          <w:b/>
          <w:bCs/>
          <w:color w:val="auto"/>
          <w:sz w:val="28"/>
          <w:szCs w:val="28"/>
        </w:rPr>
        <w:t>Study Abroad for the Graduates of 2021</w:t>
      </w:r>
    </w:p>
    <w:p w14:paraId="57AE7F8F" w14:textId="1D629C0F" w:rsidR="00B84D11" w:rsidRDefault="00B84D11" w:rsidP="00F502BC"/>
    <w:p w14:paraId="6B09BC5F" w14:textId="2A80E4C9" w:rsidR="001D5777" w:rsidRDefault="001D5777" w:rsidP="00F502BC">
      <w:r>
        <w:t xml:space="preserve">According to the 2021 graduating senior exit survey, </w:t>
      </w:r>
      <w:r w:rsidR="007210BD">
        <w:t>15.1% of 2021 business graduates, 16.7% of politics graduates and 5.9% of CLS graduates participated in a study abroad program at some point during their time at Saint Vincent College</w:t>
      </w:r>
      <w:r w:rsidR="00C311DA">
        <w:t>, or</w:t>
      </w:r>
      <w:r w:rsidR="007210BD">
        <w:t xml:space="preserve"> </w:t>
      </w:r>
      <w:r w:rsidR="00A910B8">
        <w:t xml:space="preserve">37.7% of the total McKenna School Class of 2021. </w:t>
      </w:r>
      <w:r w:rsidR="00C311DA">
        <w:t xml:space="preserve">The 2021 graduates participated in study abroad experiences </w:t>
      </w:r>
      <w:r w:rsidR="00E732E5">
        <w:t>in the following countries:</w:t>
      </w:r>
    </w:p>
    <w:p w14:paraId="2DD5AFDD" w14:textId="79C877A4" w:rsidR="00E732E5" w:rsidRDefault="00E732E5" w:rsidP="00F502B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E732E5" w:rsidRPr="00386B29" w14:paraId="059CC9E9" w14:textId="77777777" w:rsidTr="00386B29">
        <w:tc>
          <w:tcPr>
            <w:tcW w:w="3116" w:type="dxa"/>
          </w:tcPr>
          <w:p w14:paraId="7C27AB48" w14:textId="219360F1" w:rsidR="00E732E5" w:rsidRPr="00386B29" w:rsidRDefault="00C40513" w:rsidP="00F502BC">
            <w:pPr>
              <w:rPr>
                <w:sz w:val="22"/>
                <w:szCs w:val="22"/>
              </w:rPr>
            </w:pPr>
            <w:r w:rsidRPr="00386B29">
              <w:rPr>
                <w:sz w:val="22"/>
                <w:szCs w:val="22"/>
              </w:rPr>
              <w:t>New Zealand</w:t>
            </w:r>
          </w:p>
        </w:tc>
        <w:tc>
          <w:tcPr>
            <w:tcW w:w="3117" w:type="dxa"/>
          </w:tcPr>
          <w:p w14:paraId="18E2D37B" w14:textId="147B9F9B" w:rsidR="00E732E5" w:rsidRPr="00386B29" w:rsidRDefault="009C5508" w:rsidP="00F502BC">
            <w:pPr>
              <w:rPr>
                <w:sz w:val="22"/>
                <w:szCs w:val="22"/>
              </w:rPr>
            </w:pPr>
            <w:r w:rsidRPr="00386B29">
              <w:rPr>
                <w:sz w:val="22"/>
                <w:szCs w:val="22"/>
              </w:rPr>
              <w:t>Czech Republic</w:t>
            </w:r>
          </w:p>
        </w:tc>
        <w:tc>
          <w:tcPr>
            <w:tcW w:w="3117" w:type="dxa"/>
          </w:tcPr>
          <w:p w14:paraId="50D7E5EE" w14:textId="2909BF9A" w:rsidR="00E732E5" w:rsidRPr="00386B29" w:rsidRDefault="009C5508" w:rsidP="00F502BC">
            <w:pPr>
              <w:rPr>
                <w:sz w:val="22"/>
                <w:szCs w:val="22"/>
              </w:rPr>
            </w:pPr>
            <w:r w:rsidRPr="00386B29">
              <w:rPr>
                <w:sz w:val="22"/>
                <w:szCs w:val="22"/>
              </w:rPr>
              <w:t>Peru</w:t>
            </w:r>
          </w:p>
        </w:tc>
      </w:tr>
      <w:tr w:rsidR="009C5508" w:rsidRPr="00386B29" w14:paraId="5C7D918D" w14:textId="77777777" w:rsidTr="00386B29">
        <w:tc>
          <w:tcPr>
            <w:tcW w:w="3116" w:type="dxa"/>
          </w:tcPr>
          <w:p w14:paraId="1D70FFF8" w14:textId="220F0F67" w:rsidR="009C5508" w:rsidRPr="00386B29" w:rsidRDefault="008C5BAA" w:rsidP="00F502BC">
            <w:pPr>
              <w:rPr>
                <w:sz w:val="22"/>
                <w:szCs w:val="22"/>
              </w:rPr>
            </w:pPr>
            <w:r w:rsidRPr="00386B29">
              <w:rPr>
                <w:sz w:val="22"/>
                <w:szCs w:val="22"/>
              </w:rPr>
              <w:t>Taiwan</w:t>
            </w:r>
          </w:p>
        </w:tc>
        <w:tc>
          <w:tcPr>
            <w:tcW w:w="3117" w:type="dxa"/>
          </w:tcPr>
          <w:p w14:paraId="13189EB2" w14:textId="14CD488C" w:rsidR="009C5508" w:rsidRPr="00386B29" w:rsidRDefault="008C5BAA" w:rsidP="00F502BC">
            <w:pPr>
              <w:rPr>
                <w:sz w:val="22"/>
                <w:szCs w:val="22"/>
              </w:rPr>
            </w:pPr>
            <w:r w:rsidRPr="00386B29">
              <w:rPr>
                <w:sz w:val="22"/>
                <w:szCs w:val="22"/>
              </w:rPr>
              <w:t>Spain</w:t>
            </w:r>
          </w:p>
        </w:tc>
        <w:tc>
          <w:tcPr>
            <w:tcW w:w="3117" w:type="dxa"/>
          </w:tcPr>
          <w:p w14:paraId="328CBEB9" w14:textId="5219F808" w:rsidR="009C5508" w:rsidRPr="00386B29" w:rsidRDefault="008C5BAA" w:rsidP="00F502BC">
            <w:pPr>
              <w:rPr>
                <w:sz w:val="22"/>
                <w:szCs w:val="22"/>
              </w:rPr>
            </w:pPr>
            <w:r w:rsidRPr="00386B29">
              <w:rPr>
                <w:sz w:val="22"/>
                <w:szCs w:val="22"/>
              </w:rPr>
              <w:t>Portugal</w:t>
            </w:r>
          </w:p>
        </w:tc>
      </w:tr>
      <w:tr w:rsidR="008C5BAA" w:rsidRPr="00386B29" w14:paraId="3AA106A5" w14:textId="77777777" w:rsidTr="00386B29">
        <w:tc>
          <w:tcPr>
            <w:tcW w:w="3116" w:type="dxa"/>
          </w:tcPr>
          <w:p w14:paraId="02039652" w14:textId="4DFF81B5" w:rsidR="008C5BAA" w:rsidRPr="00386B29" w:rsidRDefault="008C5BAA" w:rsidP="00F502BC">
            <w:pPr>
              <w:rPr>
                <w:sz w:val="22"/>
                <w:szCs w:val="22"/>
              </w:rPr>
            </w:pPr>
            <w:r w:rsidRPr="00386B29">
              <w:rPr>
                <w:sz w:val="22"/>
                <w:szCs w:val="22"/>
              </w:rPr>
              <w:t>Poland</w:t>
            </w:r>
          </w:p>
        </w:tc>
        <w:tc>
          <w:tcPr>
            <w:tcW w:w="3117" w:type="dxa"/>
          </w:tcPr>
          <w:p w14:paraId="5EAA81DB" w14:textId="084D66D1" w:rsidR="008C5BAA" w:rsidRPr="00386B29" w:rsidRDefault="008C5BAA" w:rsidP="00F502BC">
            <w:pPr>
              <w:rPr>
                <w:sz w:val="22"/>
                <w:szCs w:val="22"/>
              </w:rPr>
            </w:pPr>
            <w:r w:rsidRPr="00386B29">
              <w:rPr>
                <w:sz w:val="22"/>
                <w:szCs w:val="22"/>
              </w:rPr>
              <w:t>Iceland</w:t>
            </w:r>
          </w:p>
        </w:tc>
        <w:tc>
          <w:tcPr>
            <w:tcW w:w="3117" w:type="dxa"/>
          </w:tcPr>
          <w:p w14:paraId="4E44A5FF" w14:textId="1151DA59" w:rsidR="008C5BAA" w:rsidRPr="00386B29" w:rsidRDefault="006D72B1" w:rsidP="00F502BC">
            <w:pPr>
              <w:rPr>
                <w:sz w:val="22"/>
                <w:szCs w:val="22"/>
              </w:rPr>
            </w:pPr>
            <w:r w:rsidRPr="00386B29">
              <w:rPr>
                <w:sz w:val="22"/>
                <w:szCs w:val="22"/>
              </w:rPr>
              <w:t>Mexico</w:t>
            </w:r>
          </w:p>
        </w:tc>
      </w:tr>
      <w:tr w:rsidR="006D72B1" w:rsidRPr="00386B29" w14:paraId="05DE5D32" w14:textId="77777777" w:rsidTr="00386B29">
        <w:tc>
          <w:tcPr>
            <w:tcW w:w="3116" w:type="dxa"/>
          </w:tcPr>
          <w:p w14:paraId="1CBA1B7A" w14:textId="2FF94B39" w:rsidR="006D72B1" w:rsidRPr="00386B29" w:rsidRDefault="006D72B1" w:rsidP="00F502BC">
            <w:pPr>
              <w:rPr>
                <w:sz w:val="22"/>
                <w:szCs w:val="22"/>
              </w:rPr>
            </w:pPr>
            <w:r w:rsidRPr="00386B29">
              <w:rPr>
                <w:sz w:val="22"/>
                <w:szCs w:val="22"/>
              </w:rPr>
              <w:t>England</w:t>
            </w:r>
          </w:p>
        </w:tc>
        <w:tc>
          <w:tcPr>
            <w:tcW w:w="3117" w:type="dxa"/>
          </w:tcPr>
          <w:p w14:paraId="2ABCD5AA" w14:textId="112C2A77" w:rsidR="006D72B1" w:rsidRPr="00386B29" w:rsidRDefault="006D72B1" w:rsidP="00F502BC">
            <w:pPr>
              <w:rPr>
                <w:sz w:val="22"/>
                <w:szCs w:val="22"/>
              </w:rPr>
            </w:pPr>
            <w:r w:rsidRPr="00386B29">
              <w:rPr>
                <w:sz w:val="22"/>
                <w:szCs w:val="22"/>
              </w:rPr>
              <w:t>Italy</w:t>
            </w:r>
          </w:p>
        </w:tc>
        <w:tc>
          <w:tcPr>
            <w:tcW w:w="3117" w:type="dxa"/>
          </w:tcPr>
          <w:p w14:paraId="295D9308" w14:textId="30918369" w:rsidR="006D72B1" w:rsidRPr="00386B29" w:rsidRDefault="00197F6E" w:rsidP="00F502BC">
            <w:pPr>
              <w:rPr>
                <w:sz w:val="22"/>
                <w:szCs w:val="22"/>
              </w:rPr>
            </w:pPr>
            <w:r w:rsidRPr="00386B29">
              <w:rPr>
                <w:sz w:val="22"/>
                <w:szCs w:val="22"/>
              </w:rPr>
              <w:t>Ireland</w:t>
            </w:r>
          </w:p>
        </w:tc>
      </w:tr>
      <w:tr w:rsidR="00197F6E" w:rsidRPr="00386B29" w14:paraId="370F9C5D" w14:textId="77777777" w:rsidTr="00386B29">
        <w:tc>
          <w:tcPr>
            <w:tcW w:w="3116" w:type="dxa"/>
          </w:tcPr>
          <w:p w14:paraId="7F843203" w14:textId="15825ADF" w:rsidR="00197F6E" w:rsidRPr="00386B29" w:rsidRDefault="007F5024" w:rsidP="00F502BC">
            <w:pPr>
              <w:rPr>
                <w:sz w:val="22"/>
                <w:szCs w:val="22"/>
              </w:rPr>
            </w:pPr>
            <w:r w:rsidRPr="00386B29">
              <w:rPr>
                <w:sz w:val="22"/>
                <w:szCs w:val="22"/>
              </w:rPr>
              <w:t>Greece</w:t>
            </w:r>
          </w:p>
        </w:tc>
        <w:tc>
          <w:tcPr>
            <w:tcW w:w="3117" w:type="dxa"/>
          </w:tcPr>
          <w:p w14:paraId="0D7FA0D1" w14:textId="28DA9AFD" w:rsidR="00197F6E" w:rsidRPr="00386B29" w:rsidRDefault="007F5024" w:rsidP="00F502BC">
            <w:pPr>
              <w:rPr>
                <w:sz w:val="22"/>
                <w:szCs w:val="22"/>
              </w:rPr>
            </w:pPr>
            <w:r w:rsidRPr="00386B29">
              <w:rPr>
                <w:sz w:val="22"/>
                <w:szCs w:val="22"/>
              </w:rPr>
              <w:t>Cyprus</w:t>
            </w:r>
          </w:p>
        </w:tc>
        <w:tc>
          <w:tcPr>
            <w:tcW w:w="3117" w:type="dxa"/>
          </w:tcPr>
          <w:p w14:paraId="744931FD" w14:textId="77777777" w:rsidR="00197F6E" w:rsidRPr="00386B29" w:rsidRDefault="00197F6E" w:rsidP="00F502BC">
            <w:pPr>
              <w:rPr>
                <w:sz w:val="22"/>
                <w:szCs w:val="22"/>
              </w:rPr>
            </w:pPr>
          </w:p>
        </w:tc>
      </w:tr>
    </w:tbl>
    <w:p w14:paraId="75C4F3F9" w14:textId="3DA4FACA" w:rsidR="001B0124" w:rsidRDefault="001B0124" w:rsidP="00F502BC">
      <w:pPr>
        <w:rPr>
          <w:b/>
          <w:bCs/>
        </w:rPr>
      </w:pPr>
    </w:p>
    <w:p w14:paraId="7D35F0EB" w14:textId="196869E6" w:rsidR="00F077A5" w:rsidRDefault="00F077A5" w:rsidP="00F502BC">
      <w:pPr>
        <w:rPr>
          <w:b/>
          <w:bCs/>
        </w:rPr>
      </w:pPr>
    </w:p>
    <w:p w14:paraId="55B36037" w14:textId="70C2F4DC" w:rsidR="00F077A5" w:rsidRDefault="00F077A5" w:rsidP="00F502BC">
      <w:pPr>
        <w:rPr>
          <w:b/>
          <w:bCs/>
        </w:rPr>
      </w:pPr>
    </w:p>
    <w:p w14:paraId="02387FBB" w14:textId="4C88DA50" w:rsidR="0032359F" w:rsidRDefault="0032359F" w:rsidP="00F502BC">
      <w:pPr>
        <w:rPr>
          <w:b/>
          <w:bCs/>
        </w:rPr>
      </w:pPr>
    </w:p>
    <w:p w14:paraId="392BFD71" w14:textId="77777777" w:rsidR="0032359F" w:rsidRDefault="0032359F" w:rsidP="00F502BC">
      <w:pPr>
        <w:rPr>
          <w:b/>
          <w:bCs/>
        </w:rPr>
      </w:pPr>
    </w:p>
    <w:p w14:paraId="6B15A389" w14:textId="77777777" w:rsidR="00F077A5" w:rsidRPr="003F5044" w:rsidRDefault="00F077A5" w:rsidP="00F502BC">
      <w:pPr>
        <w:rPr>
          <w:b/>
          <w:bCs/>
        </w:rPr>
      </w:pPr>
    </w:p>
    <w:p w14:paraId="6AA73F3B" w14:textId="5B891B8F" w:rsidR="00F502BC" w:rsidRPr="00914942" w:rsidRDefault="00485BFD" w:rsidP="00485BFD">
      <w:pPr>
        <w:pStyle w:val="Heading2"/>
        <w:rPr>
          <w:rFonts w:ascii="Times New Roman" w:hAnsi="Times New Roman" w:cs="Times New Roman"/>
          <w:b/>
          <w:bCs/>
          <w:color w:val="auto"/>
          <w:sz w:val="28"/>
          <w:szCs w:val="28"/>
        </w:rPr>
      </w:pPr>
      <w:bookmarkStart w:id="19" w:name="_Student_Awards_and"/>
      <w:bookmarkStart w:id="20" w:name="_Student_Awards,_Honors"/>
      <w:bookmarkEnd w:id="19"/>
      <w:bookmarkEnd w:id="20"/>
      <w:r w:rsidRPr="00914942">
        <w:rPr>
          <w:rFonts w:ascii="Times New Roman" w:hAnsi="Times New Roman" w:cs="Times New Roman"/>
          <w:b/>
          <w:bCs/>
          <w:color w:val="auto"/>
          <w:sz w:val="28"/>
          <w:szCs w:val="28"/>
        </w:rPr>
        <w:t>Student Awards</w:t>
      </w:r>
      <w:r w:rsidR="00DE4BCC">
        <w:rPr>
          <w:rFonts w:ascii="Times New Roman" w:hAnsi="Times New Roman" w:cs="Times New Roman"/>
          <w:b/>
          <w:bCs/>
          <w:color w:val="auto"/>
          <w:sz w:val="28"/>
          <w:szCs w:val="28"/>
        </w:rPr>
        <w:t xml:space="preserve">, </w:t>
      </w:r>
      <w:r w:rsidRPr="00914942">
        <w:rPr>
          <w:rFonts w:ascii="Times New Roman" w:hAnsi="Times New Roman" w:cs="Times New Roman"/>
          <w:b/>
          <w:bCs/>
          <w:color w:val="auto"/>
          <w:sz w:val="28"/>
          <w:szCs w:val="28"/>
        </w:rPr>
        <w:t>Honors</w:t>
      </w:r>
      <w:r w:rsidR="00DE4BCC">
        <w:rPr>
          <w:rFonts w:ascii="Times New Roman" w:hAnsi="Times New Roman" w:cs="Times New Roman"/>
          <w:b/>
          <w:bCs/>
          <w:color w:val="auto"/>
          <w:sz w:val="28"/>
          <w:szCs w:val="28"/>
        </w:rPr>
        <w:t xml:space="preserve"> and Scholarships</w:t>
      </w:r>
    </w:p>
    <w:p w14:paraId="5A5061DA" w14:textId="58C6DC2F" w:rsidR="00314240" w:rsidRDefault="00314240" w:rsidP="00314240"/>
    <w:p w14:paraId="5FF9D7CE" w14:textId="31B2D211" w:rsidR="00314240" w:rsidRDefault="000F73EF" w:rsidP="00314240">
      <w:pPr>
        <w:rPr>
          <w:b/>
          <w:bCs/>
          <w:i/>
          <w:iCs/>
          <w:sz w:val="22"/>
          <w:szCs w:val="22"/>
        </w:rPr>
      </w:pPr>
      <w:r w:rsidRPr="00B72041">
        <w:rPr>
          <w:b/>
          <w:bCs/>
          <w:i/>
          <w:iCs/>
          <w:sz w:val="22"/>
          <w:szCs w:val="22"/>
        </w:rPr>
        <w:t>The President</w:t>
      </w:r>
      <w:r w:rsidR="00B30C13" w:rsidRPr="00B72041">
        <w:rPr>
          <w:b/>
          <w:bCs/>
          <w:i/>
          <w:iCs/>
          <w:sz w:val="22"/>
          <w:szCs w:val="22"/>
        </w:rPr>
        <w:t>’</w:t>
      </w:r>
      <w:r w:rsidRPr="00B72041">
        <w:rPr>
          <w:b/>
          <w:bCs/>
          <w:i/>
          <w:iCs/>
          <w:sz w:val="22"/>
          <w:szCs w:val="22"/>
        </w:rPr>
        <w:t>s Award 2021 Nominee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2"/>
        <w:gridCol w:w="3352"/>
      </w:tblGrid>
      <w:tr w:rsidR="00B34844" w14:paraId="0DDFE134" w14:textId="77777777" w:rsidTr="00E741E4">
        <w:trPr>
          <w:trHeight w:val="302"/>
        </w:trPr>
        <w:tc>
          <w:tcPr>
            <w:tcW w:w="3352" w:type="dxa"/>
          </w:tcPr>
          <w:p w14:paraId="0759A51E" w14:textId="7BD51BA6" w:rsidR="00B34844" w:rsidRDefault="00E741E4" w:rsidP="00314240">
            <w:pPr>
              <w:rPr>
                <w:sz w:val="22"/>
                <w:szCs w:val="22"/>
              </w:rPr>
            </w:pPr>
            <w:r>
              <w:rPr>
                <w:sz w:val="22"/>
                <w:szCs w:val="22"/>
              </w:rPr>
              <w:t>Shae S. Robson</w:t>
            </w:r>
          </w:p>
        </w:tc>
        <w:tc>
          <w:tcPr>
            <w:tcW w:w="3352" w:type="dxa"/>
          </w:tcPr>
          <w:p w14:paraId="1520295F" w14:textId="071E1510" w:rsidR="00B34844" w:rsidRDefault="00E741E4" w:rsidP="00314240">
            <w:pPr>
              <w:rPr>
                <w:sz w:val="22"/>
                <w:szCs w:val="22"/>
              </w:rPr>
            </w:pPr>
            <w:r>
              <w:rPr>
                <w:sz w:val="22"/>
                <w:szCs w:val="22"/>
              </w:rPr>
              <w:t>Accounting Major, Finance Minor</w:t>
            </w:r>
          </w:p>
        </w:tc>
      </w:tr>
    </w:tbl>
    <w:p w14:paraId="3CBEFE1E" w14:textId="77777777" w:rsidR="0085427F" w:rsidRDefault="0085427F" w:rsidP="00314240">
      <w:pPr>
        <w:rPr>
          <w:b/>
          <w:bCs/>
          <w:i/>
          <w:iCs/>
          <w:sz w:val="22"/>
          <w:szCs w:val="22"/>
        </w:rPr>
      </w:pPr>
    </w:p>
    <w:p w14:paraId="440F2BC5" w14:textId="4301F273" w:rsidR="00297E06" w:rsidRDefault="00297E06" w:rsidP="00314240">
      <w:pPr>
        <w:rPr>
          <w:sz w:val="22"/>
          <w:szCs w:val="22"/>
        </w:rPr>
      </w:pPr>
      <w:r>
        <w:rPr>
          <w:b/>
          <w:bCs/>
          <w:i/>
          <w:iCs/>
          <w:sz w:val="22"/>
          <w:szCs w:val="22"/>
        </w:rPr>
        <w:t>Award for Academic Excellence in Graduate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36C20" w14:paraId="476FD358" w14:textId="77777777" w:rsidTr="00B34844">
        <w:tc>
          <w:tcPr>
            <w:tcW w:w="4675" w:type="dxa"/>
          </w:tcPr>
          <w:p w14:paraId="5AB544FC" w14:textId="214AD332" w:rsidR="00036C20" w:rsidRDefault="00036C20" w:rsidP="00314240">
            <w:pPr>
              <w:rPr>
                <w:sz w:val="22"/>
                <w:szCs w:val="22"/>
              </w:rPr>
            </w:pPr>
            <w:r>
              <w:rPr>
                <w:sz w:val="22"/>
                <w:szCs w:val="22"/>
              </w:rPr>
              <w:t>M.S. in Management: Operational Excellence</w:t>
            </w:r>
          </w:p>
        </w:tc>
        <w:tc>
          <w:tcPr>
            <w:tcW w:w="4675" w:type="dxa"/>
          </w:tcPr>
          <w:p w14:paraId="77245222" w14:textId="7FC4EAAD" w:rsidR="00036C20" w:rsidRDefault="00B34844" w:rsidP="00314240">
            <w:pPr>
              <w:rPr>
                <w:sz w:val="22"/>
                <w:szCs w:val="22"/>
              </w:rPr>
            </w:pPr>
            <w:r>
              <w:rPr>
                <w:sz w:val="22"/>
                <w:szCs w:val="22"/>
              </w:rPr>
              <w:t>Courtney W. Patterson</w:t>
            </w:r>
          </w:p>
        </w:tc>
      </w:tr>
    </w:tbl>
    <w:p w14:paraId="39E4A01E" w14:textId="77777777" w:rsidR="0085427F" w:rsidRDefault="0085427F" w:rsidP="00314240">
      <w:pPr>
        <w:rPr>
          <w:b/>
          <w:bCs/>
          <w:i/>
          <w:iCs/>
          <w:sz w:val="22"/>
          <w:szCs w:val="22"/>
        </w:rPr>
      </w:pPr>
    </w:p>
    <w:p w14:paraId="63A47652" w14:textId="0627A4A9" w:rsidR="00B72041" w:rsidRDefault="00543BCD" w:rsidP="00314240">
      <w:pPr>
        <w:rPr>
          <w:sz w:val="22"/>
          <w:szCs w:val="22"/>
        </w:rPr>
      </w:pPr>
      <w:r>
        <w:rPr>
          <w:b/>
          <w:bCs/>
          <w:i/>
          <w:iCs/>
          <w:sz w:val="22"/>
          <w:szCs w:val="22"/>
        </w:rPr>
        <w:t>Senior Awards for Academic Excellence in Major, Class of 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gridCol w:w="3367"/>
      </w:tblGrid>
      <w:tr w:rsidR="00856BBA" w14:paraId="6BED970B" w14:textId="77777777" w:rsidTr="00297E06">
        <w:trPr>
          <w:trHeight w:val="273"/>
        </w:trPr>
        <w:tc>
          <w:tcPr>
            <w:tcW w:w="3367" w:type="dxa"/>
          </w:tcPr>
          <w:p w14:paraId="4ABC3BAE" w14:textId="73757A0A" w:rsidR="00856BBA" w:rsidRDefault="00805555" w:rsidP="00314240">
            <w:pPr>
              <w:rPr>
                <w:sz w:val="22"/>
                <w:szCs w:val="22"/>
              </w:rPr>
            </w:pPr>
            <w:r>
              <w:rPr>
                <w:sz w:val="22"/>
                <w:szCs w:val="22"/>
              </w:rPr>
              <w:t>Accounting</w:t>
            </w:r>
          </w:p>
        </w:tc>
        <w:tc>
          <w:tcPr>
            <w:tcW w:w="3367" w:type="dxa"/>
          </w:tcPr>
          <w:p w14:paraId="324A6ABD" w14:textId="27302099" w:rsidR="00856BBA" w:rsidRDefault="00805555" w:rsidP="00314240">
            <w:pPr>
              <w:rPr>
                <w:sz w:val="22"/>
                <w:szCs w:val="22"/>
              </w:rPr>
            </w:pPr>
            <w:r>
              <w:rPr>
                <w:sz w:val="22"/>
                <w:szCs w:val="22"/>
              </w:rPr>
              <w:t>Shae S. Robson</w:t>
            </w:r>
          </w:p>
        </w:tc>
      </w:tr>
      <w:tr w:rsidR="00856BBA" w14:paraId="6D5A7481" w14:textId="77777777" w:rsidTr="00297E06">
        <w:trPr>
          <w:trHeight w:val="273"/>
        </w:trPr>
        <w:tc>
          <w:tcPr>
            <w:tcW w:w="3367" w:type="dxa"/>
          </w:tcPr>
          <w:p w14:paraId="14C87EA7" w14:textId="10AC25BD" w:rsidR="00856BBA" w:rsidRDefault="00805555" w:rsidP="00314240">
            <w:pPr>
              <w:rPr>
                <w:sz w:val="22"/>
                <w:szCs w:val="22"/>
              </w:rPr>
            </w:pPr>
            <w:r>
              <w:rPr>
                <w:sz w:val="22"/>
                <w:szCs w:val="22"/>
              </w:rPr>
              <w:t>Business Economics</w:t>
            </w:r>
          </w:p>
        </w:tc>
        <w:tc>
          <w:tcPr>
            <w:tcW w:w="3367" w:type="dxa"/>
          </w:tcPr>
          <w:p w14:paraId="6AAF97AB" w14:textId="13018F1F" w:rsidR="00856BBA" w:rsidRDefault="00805555" w:rsidP="00314240">
            <w:pPr>
              <w:rPr>
                <w:sz w:val="22"/>
                <w:szCs w:val="22"/>
              </w:rPr>
            </w:pPr>
            <w:r>
              <w:rPr>
                <w:sz w:val="22"/>
                <w:szCs w:val="22"/>
              </w:rPr>
              <w:t>Kevin Martin</w:t>
            </w:r>
          </w:p>
        </w:tc>
      </w:tr>
      <w:tr w:rsidR="00856BBA" w14:paraId="0695D9A5" w14:textId="77777777" w:rsidTr="00297E06">
        <w:trPr>
          <w:trHeight w:val="273"/>
        </w:trPr>
        <w:tc>
          <w:tcPr>
            <w:tcW w:w="3367" w:type="dxa"/>
          </w:tcPr>
          <w:p w14:paraId="42345C98" w14:textId="693EA642" w:rsidR="00856BBA" w:rsidRDefault="00805555" w:rsidP="00314240">
            <w:pPr>
              <w:rPr>
                <w:sz w:val="22"/>
                <w:szCs w:val="22"/>
              </w:rPr>
            </w:pPr>
            <w:r>
              <w:rPr>
                <w:sz w:val="22"/>
                <w:szCs w:val="22"/>
              </w:rPr>
              <w:t>Criminology, Law and Society</w:t>
            </w:r>
          </w:p>
        </w:tc>
        <w:tc>
          <w:tcPr>
            <w:tcW w:w="3367" w:type="dxa"/>
          </w:tcPr>
          <w:p w14:paraId="6DD10410" w14:textId="63EB55A4" w:rsidR="00856BBA" w:rsidRDefault="00FC71BD" w:rsidP="00314240">
            <w:pPr>
              <w:rPr>
                <w:sz w:val="22"/>
                <w:szCs w:val="22"/>
              </w:rPr>
            </w:pPr>
            <w:r>
              <w:rPr>
                <w:sz w:val="22"/>
                <w:szCs w:val="22"/>
              </w:rPr>
              <w:t>Thomas P. Franey</w:t>
            </w:r>
          </w:p>
        </w:tc>
      </w:tr>
      <w:tr w:rsidR="00856BBA" w14:paraId="36C8E072" w14:textId="77777777" w:rsidTr="00297E06">
        <w:trPr>
          <w:trHeight w:val="257"/>
        </w:trPr>
        <w:tc>
          <w:tcPr>
            <w:tcW w:w="3367" w:type="dxa"/>
          </w:tcPr>
          <w:p w14:paraId="3DCB3DEC" w14:textId="476D9C60" w:rsidR="00856BBA" w:rsidRDefault="00FC71BD" w:rsidP="00314240">
            <w:pPr>
              <w:rPr>
                <w:sz w:val="22"/>
                <w:szCs w:val="22"/>
              </w:rPr>
            </w:pPr>
            <w:r>
              <w:rPr>
                <w:sz w:val="22"/>
                <w:szCs w:val="22"/>
              </w:rPr>
              <w:t>Economics</w:t>
            </w:r>
          </w:p>
        </w:tc>
        <w:tc>
          <w:tcPr>
            <w:tcW w:w="3367" w:type="dxa"/>
          </w:tcPr>
          <w:p w14:paraId="39135C4E" w14:textId="50EEE321" w:rsidR="00856BBA" w:rsidRDefault="00FC71BD" w:rsidP="00314240">
            <w:pPr>
              <w:rPr>
                <w:sz w:val="22"/>
                <w:szCs w:val="22"/>
              </w:rPr>
            </w:pPr>
            <w:r>
              <w:rPr>
                <w:sz w:val="22"/>
                <w:szCs w:val="22"/>
              </w:rPr>
              <w:t>Nicholas S. Srnka</w:t>
            </w:r>
          </w:p>
        </w:tc>
      </w:tr>
      <w:tr w:rsidR="00856BBA" w14:paraId="2F1157AE" w14:textId="77777777" w:rsidTr="00297E06">
        <w:trPr>
          <w:trHeight w:val="273"/>
        </w:trPr>
        <w:tc>
          <w:tcPr>
            <w:tcW w:w="3367" w:type="dxa"/>
          </w:tcPr>
          <w:p w14:paraId="53575386" w14:textId="7A21FA73" w:rsidR="00856BBA" w:rsidRDefault="00FC71BD" w:rsidP="00314240">
            <w:pPr>
              <w:rPr>
                <w:sz w:val="22"/>
                <w:szCs w:val="22"/>
              </w:rPr>
            </w:pPr>
            <w:r>
              <w:rPr>
                <w:sz w:val="22"/>
                <w:szCs w:val="22"/>
              </w:rPr>
              <w:t>Economics and Mathematics</w:t>
            </w:r>
          </w:p>
        </w:tc>
        <w:tc>
          <w:tcPr>
            <w:tcW w:w="3367" w:type="dxa"/>
          </w:tcPr>
          <w:p w14:paraId="582C1AEA" w14:textId="53023F17" w:rsidR="00856BBA" w:rsidRDefault="00FC71BD" w:rsidP="00314240">
            <w:pPr>
              <w:rPr>
                <w:sz w:val="22"/>
                <w:szCs w:val="22"/>
              </w:rPr>
            </w:pPr>
            <w:r>
              <w:rPr>
                <w:sz w:val="22"/>
                <w:szCs w:val="22"/>
              </w:rPr>
              <w:t>Steven M. Patterson</w:t>
            </w:r>
          </w:p>
        </w:tc>
      </w:tr>
      <w:tr w:rsidR="00856BBA" w14:paraId="2156F5DA" w14:textId="77777777" w:rsidTr="00297E06">
        <w:trPr>
          <w:trHeight w:val="273"/>
        </w:trPr>
        <w:tc>
          <w:tcPr>
            <w:tcW w:w="3367" w:type="dxa"/>
          </w:tcPr>
          <w:p w14:paraId="475D6B6D" w14:textId="0A1DFC91" w:rsidR="00856BBA" w:rsidRDefault="004662B1" w:rsidP="00314240">
            <w:pPr>
              <w:rPr>
                <w:sz w:val="22"/>
                <w:szCs w:val="22"/>
              </w:rPr>
            </w:pPr>
            <w:r>
              <w:rPr>
                <w:sz w:val="22"/>
                <w:szCs w:val="22"/>
              </w:rPr>
              <w:t>Finance</w:t>
            </w:r>
          </w:p>
        </w:tc>
        <w:tc>
          <w:tcPr>
            <w:tcW w:w="3367" w:type="dxa"/>
          </w:tcPr>
          <w:p w14:paraId="65EF1DCC" w14:textId="0512BCA0" w:rsidR="00856BBA" w:rsidRDefault="004662B1" w:rsidP="00314240">
            <w:pPr>
              <w:rPr>
                <w:sz w:val="22"/>
                <w:szCs w:val="22"/>
              </w:rPr>
            </w:pPr>
            <w:r>
              <w:rPr>
                <w:sz w:val="22"/>
                <w:szCs w:val="22"/>
              </w:rPr>
              <w:t>Nicolas G. Williams</w:t>
            </w:r>
          </w:p>
        </w:tc>
      </w:tr>
      <w:tr w:rsidR="00856BBA" w14:paraId="5C1A9EC7" w14:textId="77777777" w:rsidTr="00297E06">
        <w:trPr>
          <w:trHeight w:val="273"/>
        </w:trPr>
        <w:tc>
          <w:tcPr>
            <w:tcW w:w="3367" w:type="dxa"/>
          </w:tcPr>
          <w:p w14:paraId="20225E66" w14:textId="0481B6A8" w:rsidR="00856BBA" w:rsidRDefault="004662B1" w:rsidP="00314240">
            <w:pPr>
              <w:rPr>
                <w:sz w:val="22"/>
                <w:szCs w:val="22"/>
              </w:rPr>
            </w:pPr>
            <w:r>
              <w:rPr>
                <w:sz w:val="22"/>
                <w:szCs w:val="22"/>
              </w:rPr>
              <w:t>International Business</w:t>
            </w:r>
          </w:p>
        </w:tc>
        <w:tc>
          <w:tcPr>
            <w:tcW w:w="3367" w:type="dxa"/>
          </w:tcPr>
          <w:p w14:paraId="618C3D5A" w14:textId="5B228AEC" w:rsidR="00856BBA" w:rsidRDefault="004662B1" w:rsidP="00314240">
            <w:pPr>
              <w:rPr>
                <w:sz w:val="22"/>
                <w:szCs w:val="22"/>
              </w:rPr>
            </w:pPr>
            <w:r>
              <w:rPr>
                <w:sz w:val="22"/>
                <w:szCs w:val="22"/>
              </w:rPr>
              <w:t>Alexandra M. Gerst</w:t>
            </w:r>
            <w:r w:rsidR="002C75B9">
              <w:rPr>
                <w:sz w:val="22"/>
                <w:szCs w:val="22"/>
              </w:rPr>
              <w:t>e</w:t>
            </w:r>
            <w:r>
              <w:rPr>
                <w:sz w:val="22"/>
                <w:szCs w:val="22"/>
              </w:rPr>
              <w:t>l</w:t>
            </w:r>
          </w:p>
        </w:tc>
      </w:tr>
      <w:tr w:rsidR="00856BBA" w14:paraId="3F8E65D4" w14:textId="77777777" w:rsidTr="00297E06">
        <w:trPr>
          <w:trHeight w:val="273"/>
        </w:trPr>
        <w:tc>
          <w:tcPr>
            <w:tcW w:w="3367" w:type="dxa"/>
          </w:tcPr>
          <w:p w14:paraId="044A2684" w14:textId="5A626C84" w:rsidR="00856BBA" w:rsidRDefault="002C75B9" w:rsidP="00314240">
            <w:pPr>
              <w:rPr>
                <w:sz w:val="22"/>
                <w:szCs w:val="22"/>
              </w:rPr>
            </w:pPr>
            <w:r>
              <w:rPr>
                <w:sz w:val="22"/>
                <w:szCs w:val="22"/>
              </w:rPr>
              <w:t>Management</w:t>
            </w:r>
          </w:p>
        </w:tc>
        <w:tc>
          <w:tcPr>
            <w:tcW w:w="3367" w:type="dxa"/>
          </w:tcPr>
          <w:p w14:paraId="2BB450D9" w14:textId="7B073AAB" w:rsidR="00856BBA" w:rsidRDefault="002C75B9" w:rsidP="00314240">
            <w:pPr>
              <w:rPr>
                <w:sz w:val="22"/>
                <w:szCs w:val="22"/>
              </w:rPr>
            </w:pPr>
            <w:r>
              <w:rPr>
                <w:sz w:val="22"/>
                <w:szCs w:val="22"/>
              </w:rPr>
              <w:t>Shelley M. Ohler</w:t>
            </w:r>
          </w:p>
        </w:tc>
      </w:tr>
      <w:tr w:rsidR="00856BBA" w14:paraId="1DF3349F" w14:textId="77777777" w:rsidTr="00297E06">
        <w:trPr>
          <w:trHeight w:val="273"/>
        </w:trPr>
        <w:tc>
          <w:tcPr>
            <w:tcW w:w="3367" w:type="dxa"/>
          </w:tcPr>
          <w:p w14:paraId="6040C45F" w14:textId="0A385937" w:rsidR="00856BBA" w:rsidRDefault="002C75B9" w:rsidP="00314240">
            <w:pPr>
              <w:rPr>
                <w:sz w:val="22"/>
                <w:szCs w:val="22"/>
              </w:rPr>
            </w:pPr>
            <w:r>
              <w:rPr>
                <w:sz w:val="22"/>
                <w:szCs w:val="22"/>
              </w:rPr>
              <w:t>Marketing</w:t>
            </w:r>
          </w:p>
        </w:tc>
        <w:tc>
          <w:tcPr>
            <w:tcW w:w="3367" w:type="dxa"/>
          </w:tcPr>
          <w:p w14:paraId="2FBA6CF8" w14:textId="6FACAE40" w:rsidR="00856BBA" w:rsidRDefault="002C75B9" w:rsidP="00314240">
            <w:pPr>
              <w:rPr>
                <w:sz w:val="22"/>
                <w:szCs w:val="22"/>
              </w:rPr>
            </w:pPr>
            <w:r>
              <w:rPr>
                <w:sz w:val="22"/>
                <w:szCs w:val="22"/>
              </w:rPr>
              <w:t xml:space="preserve">Bradley </w:t>
            </w:r>
            <w:r w:rsidR="00CF50E8">
              <w:rPr>
                <w:sz w:val="22"/>
                <w:szCs w:val="22"/>
              </w:rPr>
              <w:t>E. Bair</w:t>
            </w:r>
          </w:p>
        </w:tc>
      </w:tr>
      <w:tr w:rsidR="00CF50E8" w14:paraId="49E557DE" w14:textId="77777777" w:rsidTr="00297E06">
        <w:trPr>
          <w:trHeight w:val="273"/>
        </w:trPr>
        <w:tc>
          <w:tcPr>
            <w:tcW w:w="3367" w:type="dxa"/>
          </w:tcPr>
          <w:p w14:paraId="2FB38D0B" w14:textId="541543A1" w:rsidR="00CF50E8" w:rsidRDefault="00CF50E8" w:rsidP="00314240">
            <w:pPr>
              <w:rPr>
                <w:sz w:val="22"/>
                <w:szCs w:val="22"/>
              </w:rPr>
            </w:pPr>
            <w:r>
              <w:rPr>
                <w:sz w:val="22"/>
                <w:szCs w:val="22"/>
              </w:rPr>
              <w:t>Politics</w:t>
            </w:r>
          </w:p>
        </w:tc>
        <w:tc>
          <w:tcPr>
            <w:tcW w:w="3367" w:type="dxa"/>
          </w:tcPr>
          <w:p w14:paraId="1636A85B" w14:textId="6A91574F" w:rsidR="00CF50E8" w:rsidRDefault="00CF50E8" w:rsidP="00314240">
            <w:pPr>
              <w:rPr>
                <w:sz w:val="22"/>
                <w:szCs w:val="22"/>
              </w:rPr>
            </w:pPr>
            <w:r>
              <w:rPr>
                <w:sz w:val="22"/>
                <w:szCs w:val="22"/>
              </w:rPr>
              <w:t>Johnathan G. Meilaender</w:t>
            </w:r>
          </w:p>
        </w:tc>
      </w:tr>
    </w:tbl>
    <w:p w14:paraId="233586D7" w14:textId="77777777" w:rsidR="00F96114" w:rsidRDefault="00F96114" w:rsidP="001B0124">
      <w:pPr>
        <w:pStyle w:val="Heading1"/>
        <w:jc w:val="center"/>
        <w:rPr>
          <w:rFonts w:ascii="Times New Roman" w:hAnsi="Times New Roman" w:cs="Times New Roman"/>
          <w:b/>
          <w:bCs/>
          <w:color w:val="auto"/>
          <w:sz w:val="36"/>
          <w:szCs w:val="36"/>
        </w:rPr>
      </w:pPr>
      <w:bookmarkStart w:id="21" w:name="_Student_Scholarships"/>
      <w:bookmarkStart w:id="22" w:name="_McKenna_School_Faculty"/>
      <w:bookmarkEnd w:id="21"/>
      <w:bookmarkEnd w:id="22"/>
    </w:p>
    <w:p w14:paraId="04B18F94" w14:textId="4440629D" w:rsidR="00F96114" w:rsidRDefault="00F96114" w:rsidP="001B0124">
      <w:pPr>
        <w:pStyle w:val="Heading1"/>
        <w:jc w:val="center"/>
        <w:rPr>
          <w:rFonts w:ascii="Times New Roman" w:hAnsi="Times New Roman" w:cs="Times New Roman"/>
          <w:b/>
          <w:bCs/>
          <w:color w:val="auto"/>
          <w:sz w:val="36"/>
          <w:szCs w:val="36"/>
        </w:rPr>
      </w:pPr>
    </w:p>
    <w:p w14:paraId="240C570E" w14:textId="77777777" w:rsidR="00A123FC" w:rsidRPr="00F96114" w:rsidRDefault="00A123FC" w:rsidP="00F96114"/>
    <w:p w14:paraId="454436FE" w14:textId="1A06748A" w:rsidR="00FD1E97" w:rsidRPr="003F5044" w:rsidRDefault="00A64C3E" w:rsidP="001B0124">
      <w:pPr>
        <w:pStyle w:val="Heading1"/>
        <w:jc w:val="center"/>
        <w:rPr>
          <w:rFonts w:ascii="Times New Roman" w:hAnsi="Times New Roman" w:cs="Times New Roman"/>
          <w:b/>
          <w:bCs/>
          <w:color w:val="auto"/>
          <w:sz w:val="36"/>
          <w:szCs w:val="36"/>
        </w:rPr>
      </w:pPr>
      <w:r w:rsidRPr="003F5044">
        <w:rPr>
          <w:rFonts w:ascii="Times New Roman" w:hAnsi="Times New Roman" w:cs="Times New Roman"/>
          <w:b/>
          <w:bCs/>
          <w:color w:val="auto"/>
          <w:sz w:val="36"/>
          <w:szCs w:val="36"/>
        </w:rPr>
        <w:t>McKenna School Faculty</w:t>
      </w:r>
    </w:p>
    <w:p w14:paraId="1777C67B" w14:textId="77777777" w:rsidR="00A64C3E" w:rsidRPr="00112575" w:rsidRDefault="00A64C3E" w:rsidP="00A64C3E">
      <w:pPr>
        <w:pStyle w:val="Heading2"/>
        <w:rPr>
          <w:rFonts w:ascii="Times New Roman" w:hAnsi="Times New Roman" w:cs="Times New Roman"/>
          <w:color w:val="auto"/>
        </w:rPr>
      </w:pPr>
    </w:p>
    <w:p w14:paraId="7773892F" w14:textId="2FDAD3BC" w:rsidR="00DA7AD4" w:rsidRPr="00914942" w:rsidRDefault="0085427F" w:rsidP="00A64C3E">
      <w:pPr>
        <w:pStyle w:val="Heading2"/>
        <w:rPr>
          <w:rFonts w:ascii="Times New Roman" w:hAnsi="Times New Roman" w:cs="Times New Roman"/>
          <w:b/>
          <w:bCs/>
          <w:color w:val="auto"/>
          <w:sz w:val="28"/>
          <w:szCs w:val="28"/>
        </w:rPr>
      </w:pPr>
      <w:bookmarkStart w:id="23" w:name="_Current_McKenna_School"/>
      <w:bookmarkEnd w:id="23"/>
      <w:r>
        <w:rPr>
          <w:rFonts w:ascii="Times New Roman" w:hAnsi="Times New Roman" w:cs="Times New Roman"/>
          <w:b/>
          <w:bCs/>
          <w:color w:val="auto"/>
          <w:sz w:val="28"/>
          <w:szCs w:val="28"/>
        </w:rPr>
        <w:t>2020/21</w:t>
      </w:r>
      <w:r w:rsidR="00A64C3E" w:rsidRPr="00914942">
        <w:rPr>
          <w:rFonts w:ascii="Times New Roman" w:hAnsi="Times New Roman" w:cs="Times New Roman"/>
          <w:b/>
          <w:bCs/>
          <w:color w:val="auto"/>
          <w:sz w:val="28"/>
          <w:szCs w:val="28"/>
        </w:rPr>
        <w:t xml:space="preserve"> McKenna School Faculty</w:t>
      </w:r>
      <w:r w:rsidR="0024361B" w:rsidRPr="00914942">
        <w:rPr>
          <w:rFonts w:ascii="Times New Roman" w:hAnsi="Times New Roman" w:cs="Times New Roman"/>
          <w:b/>
          <w:bCs/>
          <w:color w:val="auto"/>
          <w:sz w:val="28"/>
          <w:szCs w:val="28"/>
        </w:rPr>
        <w:t xml:space="preserve"> </w:t>
      </w:r>
    </w:p>
    <w:p w14:paraId="42B7144C" w14:textId="77777777" w:rsidR="0024361B" w:rsidRPr="00C767CD" w:rsidRDefault="0024361B" w:rsidP="0024361B"/>
    <w:p w14:paraId="2A514D7C" w14:textId="77777777" w:rsidR="0024361B" w:rsidRPr="00C767CD" w:rsidRDefault="0024361B" w:rsidP="00EF105B">
      <w:pPr>
        <w:numPr>
          <w:ilvl w:val="0"/>
          <w:numId w:val="7"/>
        </w:numPr>
        <w:shd w:val="clear" w:color="auto" w:fill="FFFFFF"/>
        <w:spacing w:line="276" w:lineRule="auto"/>
        <w:rPr>
          <w:sz w:val="22"/>
          <w:szCs w:val="22"/>
        </w:rPr>
      </w:pPr>
      <w:r w:rsidRPr="00C767CD">
        <w:rPr>
          <w:b/>
          <w:sz w:val="22"/>
          <w:szCs w:val="22"/>
        </w:rPr>
        <w:t>Mark Abramovic</w:t>
      </w:r>
      <w:r w:rsidRPr="00C767CD">
        <w:rPr>
          <w:sz w:val="22"/>
          <w:szCs w:val="22"/>
        </w:rPr>
        <w:t>, Instructor of Finance; M.B.A., University of Pittsburgh; B.S., The Pennsylvania State University: Finance: Financial Management; Mergers and Acquisitions; Futures, Options, and Derivatives</w:t>
      </w:r>
    </w:p>
    <w:p w14:paraId="0C164E1D" w14:textId="1D987D0E" w:rsidR="0024361B" w:rsidRDefault="0024361B" w:rsidP="00EF105B">
      <w:pPr>
        <w:numPr>
          <w:ilvl w:val="0"/>
          <w:numId w:val="7"/>
        </w:numPr>
        <w:shd w:val="clear" w:color="auto" w:fill="FFFFFF"/>
        <w:spacing w:line="276" w:lineRule="auto"/>
      </w:pPr>
      <w:r w:rsidRPr="00C767CD">
        <w:rPr>
          <w:b/>
          <w:sz w:val="22"/>
          <w:szCs w:val="22"/>
        </w:rPr>
        <w:t>Bruce Antkowiak</w:t>
      </w:r>
      <w:r w:rsidRPr="00C767CD">
        <w:rPr>
          <w:sz w:val="22"/>
          <w:szCs w:val="22"/>
        </w:rPr>
        <w:t xml:space="preserve">, </w:t>
      </w:r>
      <w:r w:rsidR="00737C1D">
        <w:rPr>
          <w:sz w:val="22"/>
          <w:szCs w:val="22"/>
        </w:rPr>
        <w:t xml:space="preserve">Chair and </w:t>
      </w:r>
      <w:r w:rsidRPr="00C767CD">
        <w:rPr>
          <w:sz w:val="22"/>
          <w:szCs w:val="22"/>
        </w:rPr>
        <w:t>Professor of Criminology, Law, and Society, J.D. Harvard Law; B.A., Saint Vincent College: Law, Criminology</w:t>
      </w:r>
    </w:p>
    <w:p w14:paraId="4EBF6DA0" w14:textId="77777777" w:rsidR="0024361B" w:rsidRPr="00C767CD" w:rsidRDefault="0024361B" w:rsidP="00EF105B">
      <w:pPr>
        <w:numPr>
          <w:ilvl w:val="0"/>
          <w:numId w:val="7"/>
        </w:numPr>
        <w:shd w:val="clear" w:color="auto" w:fill="FFFFFF"/>
        <w:spacing w:line="276" w:lineRule="auto"/>
        <w:rPr>
          <w:sz w:val="22"/>
          <w:szCs w:val="22"/>
        </w:rPr>
      </w:pPr>
      <w:r w:rsidRPr="00C767CD">
        <w:rPr>
          <w:b/>
          <w:sz w:val="22"/>
          <w:szCs w:val="22"/>
        </w:rPr>
        <w:t>Thomas Cline</w:t>
      </w:r>
      <w:r w:rsidRPr="00C767CD">
        <w:rPr>
          <w:sz w:val="22"/>
          <w:szCs w:val="22"/>
        </w:rPr>
        <w:t>, Professor of Marketing; Ph.D., University of Cincinnati; M.B.A., University of Virginia; B.S., University of Virginia: Marketing: Marketing Research, Consumer Marketing, Advertising and Promotion, and Statistics</w:t>
      </w:r>
    </w:p>
    <w:p w14:paraId="20DD6AB8" w14:textId="77777777" w:rsidR="0024361B" w:rsidRPr="00C767CD" w:rsidRDefault="0024361B" w:rsidP="00EF105B">
      <w:pPr>
        <w:numPr>
          <w:ilvl w:val="0"/>
          <w:numId w:val="7"/>
        </w:numPr>
        <w:shd w:val="clear" w:color="auto" w:fill="FFFFFF"/>
        <w:spacing w:line="276" w:lineRule="auto"/>
        <w:rPr>
          <w:sz w:val="22"/>
          <w:szCs w:val="22"/>
        </w:rPr>
      </w:pPr>
      <w:r w:rsidRPr="00C767CD">
        <w:rPr>
          <w:b/>
          <w:sz w:val="22"/>
          <w:szCs w:val="22"/>
        </w:rPr>
        <w:t>Fr. Bonaventure J. Curtis</w:t>
      </w:r>
      <w:r w:rsidRPr="00C767CD">
        <w:rPr>
          <w:sz w:val="22"/>
          <w:szCs w:val="22"/>
        </w:rPr>
        <w:t>, O.S.B., M.Div., Saint Vincent Seminary; J.D., Thomas Jefferson College of Law, Western State University; BS, University of Minnesota: Business Law, Franchising</w:t>
      </w:r>
    </w:p>
    <w:p w14:paraId="6953D548" w14:textId="77777777" w:rsidR="0024361B" w:rsidRPr="00C767CD" w:rsidRDefault="0024361B" w:rsidP="00EF105B">
      <w:pPr>
        <w:numPr>
          <w:ilvl w:val="0"/>
          <w:numId w:val="7"/>
        </w:numPr>
        <w:shd w:val="clear" w:color="auto" w:fill="FFFFFF"/>
        <w:spacing w:line="276" w:lineRule="auto"/>
        <w:rPr>
          <w:sz w:val="22"/>
          <w:szCs w:val="22"/>
        </w:rPr>
      </w:pPr>
      <w:r w:rsidRPr="00C767CD">
        <w:rPr>
          <w:b/>
          <w:sz w:val="22"/>
          <w:szCs w:val="22"/>
        </w:rPr>
        <w:t>Sarah Daly</w:t>
      </w:r>
      <w:r w:rsidRPr="00C767CD">
        <w:rPr>
          <w:sz w:val="22"/>
          <w:szCs w:val="22"/>
        </w:rPr>
        <w:t>, Assistant Professor of Criminology, Law, and Society; Ph.D., M.A., Rutgers University; M.S., University of Pennsylvania; B.A., University of Notre Dame: Criminology</w:t>
      </w:r>
    </w:p>
    <w:p w14:paraId="502A0D16" w14:textId="77777777" w:rsidR="0024361B" w:rsidRPr="00C767CD" w:rsidRDefault="0024361B" w:rsidP="00EF105B">
      <w:pPr>
        <w:numPr>
          <w:ilvl w:val="0"/>
          <w:numId w:val="7"/>
        </w:numPr>
        <w:shd w:val="clear" w:color="auto" w:fill="FFFFFF"/>
        <w:spacing w:line="276" w:lineRule="auto"/>
        <w:rPr>
          <w:sz w:val="22"/>
          <w:szCs w:val="22"/>
        </w:rPr>
      </w:pPr>
      <w:r w:rsidRPr="00C767CD">
        <w:rPr>
          <w:b/>
          <w:sz w:val="22"/>
          <w:szCs w:val="22"/>
        </w:rPr>
        <w:t>Zachary G. Davis</w:t>
      </w:r>
      <w:r w:rsidRPr="00C767CD">
        <w:rPr>
          <w:sz w:val="22"/>
          <w:szCs w:val="22"/>
        </w:rPr>
        <w:t xml:space="preserve">, Assistant Professor of Economics; Ph.D., M.S., Purdue University; B.S., Miami University: Economics: Microeconomic Theory, Labor, Industrial Organization      </w:t>
      </w:r>
      <w:r w:rsidRPr="00C767CD">
        <w:rPr>
          <w:sz w:val="22"/>
          <w:szCs w:val="22"/>
        </w:rPr>
        <w:tab/>
      </w:r>
    </w:p>
    <w:p w14:paraId="21851F9F" w14:textId="77777777" w:rsidR="00BC795A" w:rsidRDefault="0024361B" w:rsidP="00EF105B">
      <w:pPr>
        <w:numPr>
          <w:ilvl w:val="0"/>
          <w:numId w:val="7"/>
        </w:numPr>
        <w:shd w:val="clear" w:color="auto" w:fill="FFFFFF"/>
        <w:spacing w:line="240" w:lineRule="auto"/>
      </w:pPr>
      <w:r w:rsidRPr="00C767CD">
        <w:rPr>
          <w:b/>
          <w:sz w:val="22"/>
          <w:szCs w:val="22"/>
        </w:rPr>
        <w:t>Robert DePasquale</w:t>
      </w:r>
      <w:r w:rsidRPr="00C767CD">
        <w:rPr>
          <w:sz w:val="22"/>
          <w:szCs w:val="22"/>
        </w:rPr>
        <w:t>, Professor of Accounting; Ph.D., M.B.A., University of Pittsburgh; B.S., Saint Vincent College; CPA (Pennsylvania); CMA; CFM: Accounting: Intermediate, Cost, Managerial</w:t>
      </w:r>
      <w:r w:rsidR="00BC795A">
        <w:t xml:space="preserve"> </w:t>
      </w:r>
    </w:p>
    <w:p w14:paraId="07786849" w14:textId="3E41CD3E" w:rsidR="0024361B" w:rsidRDefault="0024361B" w:rsidP="00EF105B">
      <w:pPr>
        <w:numPr>
          <w:ilvl w:val="0"/>
          <w:numId w:val="7"/>
        </w:numPr>
        <w:shd w:val="clear" w:color="auto" w:fill="FFFFFF"/>
        <w:spacing w:line="276" w:lineRule="auto"/>
      </w:pPr>
      <w:r w:rsidRPr="00C767CD">
        <w:rPr>
          <w:b/>
          <w:sz w:val="22"/>
          <w:szCs w:val="22"/>
        </w:rPr>
        <w:t>Jerome Foss</w:t>
      </w:r>
      <w:r w:rsidRPr="00C767CD">
        <w:rPr>
          <w:sz w:val="22"/>
          <w:szCs w:val="22"/>
        </w:rPr>
        <w:t>, Ass</w:t>
      </w:r>
      <w:r w:rsidR="00141565">
        <w:rPr>
          <w:sz w:val="22"/>
          <w:szCs w:val="22"/>
        </w:rPr>
        <w:t>ociate</w:t>
      </w:r>
      <w:r w:rsidRPr="00C767CD">
        <w:rPr>
          <w:sz w:val="22"/>
          <w:szCs w:val="22"/>
        </w:rPr>
        <w:t xml:space="preserve"> Professor of Politics; Ph.D., M.A., Baylor University; B.A., University of Dallas: Political Thought, American Constitutionalism</w:t>
      </w:r>
    </w:p>
    <w:p w14:paraId="3145628E" w14:textId="77777777" w:rsidR="0024361B" w:rsidRPr="00C767CD" w:rsidRDefault="0024361B" w:rsidP="00EF105B">
      <w:pPr>
        <w:numPr>
          <w:ilvl w:val="0"/>
          <w:numId w:val="7"/>
        </w:numPr>
        <w:shd w:val="clear" w:color="auto" w:fill="FFFFFF"/>
        <w:spacing w:line="276" w:lineRule="auto"/>
        <w:rPr>
          <w:b/>
          <w:sz w:val="22"/>
          <w:szCs w:val="22"/>
        </w:rPr>
      </w:pPr>
      <w:r w:rsidRPr="00C767CD">
        <w:rPr>
          <w:b/>
          <w:sz w:val="22"/>
          <w:szCs w:val="22"/>
        </w:rPr>
        <w:t>Martha Fusco</w:t>
      </w:r>
      <w:r w:rsidRPr="00C767CD">
        <w:rPr>
          <w:sz w:val="22"/>
          <w:szCs w:val="22"/>
        </w:rPr>
        <w:t>, Instructor of Accounting; Ph.D. candidate, M.B.A., Indiana University; B.A., Duquesne University; CPA (Pennsylvania): Accounting: Cost, Advanced, International</w:t>
      </w:r>
    </w:p>
    <w:p w14:paraId="4DE2B79A" w14:textId="49DBCA19" w:rsidR="0024361B" w:rsidRDefault="0024361B" w:rsidP="00EF105B">
      <w:pPr>
        <w:numPr>
          <w:ilvl w:val="0"/>
          <w:numId w:val="7"/>
        </w:numPr>
        <w:shd w:val="clear" w:color="auto" w:fill="FFFFFF"/>
        <w:spacing w:line="276" w:lineRule="auto"/>
      </w:pPr>
      <w:r w:rsidRPr="00C767CD">
        <w:rPr>
          <w:b/>
          <w:sz w:val="22"/>
          <w:szCs w:val="22"/>
        </w:rPr>
        <w:t>Jeffrey Godwin</w:t>
      </w:r>
      <w:r w:rsidRPr="00C767CD">
        <w:rPr>
          <w:sz w:val="22"/>
          <w:szCs w:val="22"/>
        </w:rPr>
        <w:t xml:space="preserve">, </w:t>
      </w:r>
      <w:r w:rsidR="00737C1D">
        <w:rPr>
          <w:sz w:val="22"/>
          <w:szCs w:val="22"/>
        </w:rPr>
        <w:t xml:space="preserve">Chair and </w:t>
      </w:r>
      <w:r w:rsidRPr="00C767CD">
        <w:rPr>
          <w:sz w:val="22"/>
          <w:szCs w:val="22"/>
        </w:rPr>
        <w:t>Associate Professor of Management; Ph.D., Virginia Tech University; M.Div., Wesley Theological Seminary; M.B.A., West Virginia University; B.A., College of William and Mary: Management: Business Policy and Strategy, Organizational Theory and Behavior</w:t>
      </w:r>
    </w:p>
    <w:p w14:paraId="0DAA7CDE" w14:textId="298832E0" w:rsidR="0024361B" w:rsidRPr="00C767CD" w:rsidRDefault="0024361B" w:rsidP="00EF105B">
      <w:pPr>
        <w:numPr>
          <w:ilvl w:val="0"/>
          <w:numId w:val="7"/>
        </w:numPr>
        <w:shd w:val="clear" w:color="auto" w:fill="FFFFFF"/>
        <w:spacing w:line="276" w:lineRule="auto"/>
        <w:rPr>
          <w:sz w:val="22"/>
          <w:szCs w:val="22"/>
        </w:rPr>
      </w:pPr>
      <w:r w:rsidRPr="00C767CD">
        <w:rPr>
          <w:b/>
          <w:sz w:val="22"/>
          <w:szCs w:val="22"/>
        </w:rPr>
        <w:t>Andrew Herr</w:t>
      </w:r>
      <w:r w:rsidRPr="00C767CD">
        <w:rPr>
          <w:sz w:val="22"/>
          <w:szCs w:val="22"/>
        </w:rPr>
        <w:t>, Associate Professor of Economics</w:t>
      </w:r>
      <w:r w:rsidR="009268D4">
        <w:rPr>
          <w:sz w:val="22"/>
          <w:szCs w:val="22"/>
        </w:rPr>
        <w:t xml:space="preserve"> and Br. Norman Hipps Chair in Business Economics</w:t>
      </w:r>
      <w:r w:rsidRPr="00C767CD">
        <w:rPr>
          <w:sz w:val="22"/>
          <w:szCs w:val="22"/>
        </w:rPr>
        <w:t>; Ph.D., Indiana University-Bloomington, M.A., Ohio State University; B.S., North Carolina State University: Economics: Experimental Economics, Environmental Economics, Game Theory</w:t>
      </w:r>
    </w:p>
    <w:p w14:paraId="60851608" w14:textId="77777777" w:rsidR="0024361B" w:rsidRPr="00C767CD" w:rsidRDefault="0024361B" w:rsidP="00EF105B">
      <w:pPr>
        <w:numPr>
          <w:ilvl w:val="0"/>
          <w:numId w:val="7"/>
        </w:numPr>
        <w:shd w:val="clear" w:color="auto" w:fill="FFFFFF"/>
        <w:spacing w:line="276" w:lineRule="auto"/>
        <w:rPr>
          <w:sz w:val="22"/>
          <w:szCs w:val="22"/>
        </w:rPr>
      </w:pPr>
      <w:r w:rsidRPr="00C767CD">
        <w:rPr>
          <w:b/>
          <w:sz w:val="22"/>
          <w:szCs w:val="22"/>
        </w:rPr>
        <w:lastRenderedPageBreak/>
        <w:t>William Hisker</w:t>
      </w:r>
      <w:r w:rsidRPr="00C767CD">
        <w:rPr>
          <w:sz w:val="22"/>
          <w:szCs w:val="22"/>
        </w:rPr>
        <w:t>, Professor of Management; Ph.D., University of Pittsburgh; MRCPL, University of Oklahoma; M.Div., Saint Vincent Seminary; B.A., Saint Vincent College: Management: Business Ethics, Organization Theory</w:t>
      </w:r>
    </w:p>
    <w:p w14:paraId="6CAB1263" w14:textId="77777777" w:rsidR="0024361B" w:rsidRPr="00C767CD" w:rsidRDefault="0024361B" w:rsidP="00EF105B">
      <w:pPr>
        <w:numPr>
          <w:ilvl w:val="0"/>
          <w:numId w:val="7"/>
        </w:numPr>
        <w:shd w:val="clear" w:color="auto" w:fill="FFFFFF"/>
        <w:spacing w:line="276" w:lineRule="auto"/>
        <w:rPr>
          <w:sz w:val="22"/>
          <w:szCs w:val="22"/>
        </w:rPr>
      </w:pPr>
      <w:r w:rsidRPr="00C767CD">
        <w:rPr>
          <w:b/>
          <w:sz w:val="22"/>
          <w:szCs w:val="22"/>
        </w:rPr>
        <w:t>Thomas Holowaty</w:t>
      </w:r>
      <w:r w:rsidRPr="00C767CD">
        <w:rPr>
          <w:sz w:val="22"/>
          <w:szCs w:val="22"/>
        </w:rPr>
        <w:t>, Associate Professor of Accounting; M.B.A., B.S., Duquesne University; CPA (Pennsylvania): Accounting: Taxes, Auditing</w:t>
      </w:r>
    </w:p>
    <w:p w14:paraId="79ED45DD" w14:textId="67BAE68E" w:rsidR="0024361B" w:rsidRPr="00C767CD" w:rsidRDefault="0024361B" w:rsidP="00EF105B">
      <w:pPr>
        <w:numPr>
          <w:ilvl w:val="0"/>
          <w:numId w:val="7"/>
        </w:numPr>
        <w:shd w:val="clear" w:color="auto" w:fill="FFFFFF"/>
        <w:spacing w:line="276" w:lineRule="auto"/>
        <w:rPr>
          <w:sz w:val="22"/>
          <w:szCs w:val="22"/>
        </w:rPr>
      </w:pPr>
      <w:r w:rsidRPr="00C767CD">
        <w:rPr>
          <w:b/>
          <w:sz w:val="22"/>
          <w:szCs w:val="22"/>
        </w:rPr>
        <w:t>Matthias Hühn</w:t>
      </w:r>
      <w:r w:rsidRPr="00C767CD">
        <w:rPr>
          <w:sz w:val="22"/>
          <w:szCs w:val="22"/>
        </w:rPr>
        <w:t xml:space="preserve">, </w:t>
      </w:r>
      <w:r w:rsidR="00075F94">
        <w:rPr>
          <w:rFonts w:ascii="Calibri" w:hAnsi="Calibri" w:cs="Calibri"/>
          <w:color w:val="201F1E"/>
          <w:sz w:val="22"/>
          <w:szCs w:val="22"/>
          <w:shd w:val="clear" w:color="auto" w:fill="FFFFFF"/>
        </w:rPr>
        <w:t> </w:t>
      </w:r>
      <w:r w:rsidR="00075F94" w:rsidRPr="00075F94">
        <w:rPr>
          <w:sz w:val="22"/>
          <w:szCs w:val="22"/>
        </w:rPr>
        <w:t>Professor of Business Administration, Mary S. Carey Chair in Ethics and Catholic Social Teaching, Professor of Management, M.Phil. in Management, Economics and Politics, University of St. Andrews; M.Litt. in Literature and Society, University of St. Andrews; Ph.D. in Management, University of St. Gallen.</w:t>
      </w:r>
    </w:p>
    <w:p w14:paraId="1E9E30B0" w14:textId="77777777" w:rsidR="0024361B" w:rsidRPr="00C767CD" w:rsidRDefault="0024361B" w:rsidP="00EF105B">
      <w:pPr>
        <w:numPr>
          <w:ilvl w:val="0"/>
          <w:numId w:val="7"/>
        </w:numPr>
        <w:shd w:val="clear" w:color="auto" w:fill="FFFFFF"/>
        <w:spacing w:line="276" w:lineRule="auto"/>
        <w:rPr>
          <w:sz w:val="22"/>
          <w:szCs w:val="22"/>
        </w:rPr>
      </w:pPr>
      <w:r w:rsidRPr="00C767CD">
        <w:rPr>
          <w:b/>
          <w:sz w:val="22"/>
          <w:szCs w:val="22"/>
        </w:rPr>
        <w:t>Kayla Jachimowski</w:t>
      </w:r>
      <w:r w:rsidRPr="00C767CD">
        <w:rPr>
          <w:sz w:val="22"/>
          <w:szCs w:val="22"/>
        </w:rPr>
        <w:t>, Assistant Professor of Criminology, Law, and Society; Ph.D., Indiana University of Pennsylvania; M.A., B.S., California University of Pennsylvania: Criminology, Statistics</w:t>
      </w:r>
    </w:p>
    <w:p w14:paraId="35BE9E17" w14:textId="77777777" w:rsidR="0024361B" w:rsidRPr="00C767CD" w:rsidRDefault="0024361B" w:rsidP="00EF105B">
      <w:pPr>
        <w:numPr>
          <w:ilvl w:val="0"/>
          <w:numId w:val="7"/>
        </w:numPr>
        <w:shd w:val="clear" w:color="auto" w:fill="FFFFFF"/>
        <w:spacing w:line="276" w:lineRule="auto"/>
        <w:rPr>
          <w:sz w:val="22"/>
          <w:szCs w:val="22"/>
        </w:rPr>
      </w:pPr>
      <w:r w:rsidRPr="00C767CD">
        <w:rPr>
          <w:b/>
          <w:sz w:val="22"/>
          <w:szCs w:val="22"/>
        </w:rPr>
        <w:t>Jason Jividen</w:t>
      </w:r>
      <w:r w:rsidRPr="00C767CD">
        <w:rPr>
          <w:sz w:val="22"/>
          <w:szCs w:val="22"/>
        </w:rPr>
        <w:t xml:space="preserve">, Associate Professor of Politics; Ph.D., Northern Illinois; M.A., B.A., Marshall University: Political Philosophy, American National Government and Politics, Comparative Politics </w:t>
      </w:r>
    </w:p>
    <w:p w14:paraId="6CC39D23" w14:textId="77777777" w:rsidR="0024361B" w:rsidRPr="00C767CD" w:rsidRDefault="0024361B" w:rsidP="00EF105B">
      <w:pPr>
        <w:numPr>
          <w:ilvl w:val="0"/>
          <w:numId w:val="7"/>
        </w:numPr>
        <w:shd w:val="clear" w:color="auto" w:fill="FFFFFF"/>
        <w:spacing w:line="276" w:lineRule="auto"/>
        <w:rPr>
          <w:sz w:val="22"/>
          <w:szCs w:val="22"/>
        </w:rPr>
      </w:pPr>
      <w:r w:rsidRPr="00C767CD">
        <w:rPr>
          <w:b/>
          <w:sz w:val="22"/>
          <w:szCs w:val="22"/>
        </w:rPr>
        <w:t>Eric Kocian</w:t>
      </w:r>
      <w:r w:rsidRPr="00C767CD">
        <w:rPr>
          <w:sz w:val="22"/>
          <w:szCs w:val="22"/>
        </w:rPr>
        <w:t>, Associate Professor of Criminology, Law, and Society; Ph.D., M.S., Indiana University of Pennsylvania; B.S., University of Pittsburgh at Greensburg: Criminology</w:t>
      </w:r>
    </w:p>
    <w:p w14:paraId="27703E2E" w14:textId="36028E59" w:rsidR="0024361B" w:rsidRDefault="0024361B" w:rsidP="00EF105B">
      <w:pPr>
        <w:numPr>
          <w:ilvl w:val="0"/>
          <w:numId w:val="7"/>
        </w:numPr>
        <w:shd w:val="clear" w:color="auto" w:fill="FFFFFF"/>
        <w:spacing w:line="276" w:lineRule="auto"/>
      </w:pPr>
      <w:r w:rsidRPr="00C767CD">
        <w:rPr>
          <w:b/>
          <w:sz w:val="22"/>
          <w:szCs w:val="22"/>
        </w:rPr>
        <w:t>Robert Markley</w:t>
      </w:r>
      <w:r w:rsidRPr="00C767CD">
        <w:rPr>
          <w:sz w:val="22"/>
          <w:szCs w:val="22"/>
        </w:rPr>
        <w:t>, Carpenter Technology–Latrobe Specialty Metals Sponsored Lecturer in Business Administration; M.B.A., University of Chicago; B.S., The Pennsylvania State University, Business Systems: Accounting Information Systems, Management Information Systems, Oracle, SAP</w:t>
      </w:r>
    </w:p>
    <w:p w14:paraId="180E24EF" w14:textId="77777777" w:rsidR="0024361B" w:rsidRPr="00C767CD" w:rsidRDefault="0024361B" w:rsidP="00EF105B">
      <w:pPr>
        <w:numPr>
          <w:ilvl w:val="0"/>
          <w:numId w:val="7"/>
        </w:numPr>
        <w:shd w:val="clear" w:color="auto" w:fill="FFFFFF"/>
        <w:spacing w:line="276" w:lineRule="auto"/>
        <w:rPr>
          <w:sz w:val="22"/>
          <w:szCs w:val="22"/>
        </w:rPr>
      </w:pPr>
      <w:r w:rsidRPr="00C767CD">
        <w:rPr>
          <w:b/>
          <w:sz w:val="22"/>
          <w:szCs w:val="22"/>
        </w:rPr>
        <w:t>Justin Petrovich</w:t>
      </w:r>
      <w:r w:rsidRPr="00C767CD">
        <w:rPr>
          <w:sz w:val="22"/>
          <w:szCs w:val="22"/>
        </w:rPr>
        <w:t>, Assistant Professor of Economics; Ph.D., Pennsylvania State University; B.S., Saint Vincent College: Statistics, Econometrics.</w:t>
      </w:r>
    </w:p>
    <w:p w14:paraId="71AB9D78" w14:textId="77777777" w:rsidR="0024361B" w:rsidRPr="00C767CD" w:rsidRDefault="0024361B" w:rsidP="00EF105B">
      <w:pPr>
        <w:numPr>
          <w:ilvl w:val="0"/>
          <w:numId w:val="7"/>
        </w:numPr>
        <w:shd w:val="clear" w:color="auto" w:fill="FFFFFF"/>
        <w:spacing w:line="276" w:lineRule="auto"/>
        <w:rPr>
          <w:sz w:val="22"/>
          <w:szCs w:val="22"/>
        </w:rPr>
      </w:pPr>
      <w:r w:rsidRPr="00C767CD">
        <w:rPr>
          <w:b/>
          <w:sz w:val="22"/>
          <w:szCs w:val="22"/>
        </w:rPr>
        <w:t>Gary Quinlivan</w:t>
      </w:r>
      <w:r w:rsidRPr="00C767CD">
        <w:rPr>
          <w:sz w:val="22"/>
          <w:szCs w:val="22"/>
        </w:rPr>
        <w:t>, Dean of the McKenna School and Professor of Economics; Ph.D., University at Albany; B.A., SUNY Geneseo; Economics: Monetary Theory, International Trade, International Finance</w:t>
      </w:r>
    </w:p>
    <w:p w14:paraId="5FC4EAB8" w14:textId="77777777" w:rsidR="0024361B" w:rsidRPr="00C767CD" w:rsidRDefault="0024361B" w:rsidP="00EF105B">
      <w:pPr>
        <w:numPr>
          <w:ilvl w:val="0"/>
          <w:numId w:val="7"/>
        </w:numPr>
        <w:shd w:val="clear" w:color="auto" w:fill="FFFFFF"/>
        <w:spacing w:line="276" w:lineRule="auto"/>
        <w:rPr>
          <w:sz w:val="22"/>
          <w:szCs w:val="22"/>
        </w:rPr>
      </w:pPr>
      <w:r w:rsidRPr="00C767CD">
        <w:rPr>
          <w:b/>
          <w:sz w:val="22"/>
          <w:szCs w:val="22"/>
        </w:rPr>
        <w:t>Nicholas Racculia</w:t>
      </w:r>
      <w:r w:rsidRPr="00C767CD">
        <w:rPr>
          <w:sz w:val="22"/>
          <w:szCs w:val="22"/>
        </w:rPr>
        <w:t>, Associate Professor of Finance; Ph.D., Princeton University, B.S., Saint Vincent College: Finance: Portfolio Theory, Evaluations, Corporate Finance, Investments</w:t>
      </w:r>
    </w:p>
    <w:p w14:paraId="206D84DD" w14:textId="6755CF53" w:rsidR="0024361B" w:rsidRPr="00C767CD" w:rsidRDefault="0024361B" w:rsidP="00EF105B">
      <w:pPr>
        <w:numPr>
          <w:ilvl w:val="0"/>
          <w:numId w:val="7"/>
        </w:numPr>
        <w:shd w:val="clear" w:color="auto" w:fill="FFFFFF"/>
        <w:spacing w:line="276" w:lineRule="auto"/>
        <w:rPr>
          <w:sz w:val="22"/>
          <w:szCs w:val="22"/>
        </w:rPr>
      </w:pPr>
      <w:r w:rsidRPr="00C767CD">
        <w:rPr>
          <w:b/>
          <w:sz w:val="22"/>
          <w:szCs w:val="22"/>
        </w:rPr>
        <w:t>Terrence Smith</w:t>
      </w:r>
      <w:r w:rsidRPr="00C767CD">
        <w:rPr>
          <w:sz w:val="22"/>
          <w:szCs w:val="22"/>
        </w:rPr>
        <w:t xml:space="preserve">, </w:t>
      </w:r>
      <w:r w:rsidR="00C23AE7">
        <w:rPr>
          <w:sz w:val="22"/>
          <w:szCs w:val="22"/>
        </w:rPr>
        <w:t xml:space="preserve">Assistant Professor of Management; </w:t>
      </w:r>
      <w:r w:rsidRPr="00C767CD">
        <w:rPr>
          <w:sz w:val="22"/>
          <w:szCs w:val="22"/>
        </w:rPr>
        <w:t>C’05, B.S., Saint Vincent College:</w:t>
      </w:r>
      <w:r w:rsidR="00C23AE7">
        <w:rPr>
          <w:sz w:val="22"/>
          <w:szCs w:val="22"/>
        </w:rPr>
        <w:t xml:space="preserve"> </w:t>
      </w:r>
      <w:r w:rsidRPr="00C767CD">
        <w:rPr>
          <w:sz w:val="22"/>
          <w:szCs w:val="22"/>
        </w:rPr>
        <w:t xml:space="preserve">Management; D.B.A., Walden University: Project Management, Supply Chain, </w:t>
      </w:r>
    </w:p>
    <w:p w14:paraId="248EDAF8" w14:textId="3BE997AC" w:rsidR="0024361B" w:rsidRPr="00C767CD" w:rsidRDefault="0024361B" w:rsidP="00EF105B">
      <w:pPr>
        <w:numPr>
          <w:ilvl w:val="0"/>
          <w:numId w:val="7"/>
        </w:numPr>
        <w:shd w:val="clear" w:color="auto" w:fill="FFFFFF"/>
        <w:spacing w:line="276" w:lineRule="auto"/>
        <w:rPr>
          <w:sz w:val="22"/>
          <w:szCs w:val="22"/>
        </w:rPr>
      </w:pPr>
      <w:r w:rsidRPr="00C767CD">
        <w:rPr>
          <w:b/>
          <w:sz w:val="22"/>
          <w:szCs w:val="22"/>
        </w:rPr>
        <w:t>Michael Urick</w:t>
      </w:r>
      <w:r w:rsidRPr="00C767CD">
        <w:rPr>
          <w:sz w:val="22"/>
          <w:szCs w:val="22"/>
        </w:rPr>
        <w:t>, Ass</w:t>
      </w:r>
      <w:r w:rsidR="00C23AE7">
        <w:rPr>
          <w:sz w:val="22"/>
          <w:szCs w:val="22"/>
        </w:rPr>
        <w:t>ociate</w:t>
      </w:r>
      <w:r w:rsidRPr="00C767CD">
        <w:rPr>
          <w:sz w:val="22"/>
          <w:szCs w:val="22"/>
        </w:rPr>
        <w:t xml:space="preserve"> Professor of Management; Ph.D., University of Cincinnati; M.S., M.B.A., Duquesne University; B.S., Saint Vincent College: Organizational Behavior, Human Resources Management</w:t>
      </w:r>
      <w:r w:rsidRPr="00C767CD">
        <w:rPr>
          <w:sz w:val="22"/>
          <w:szCs w:val="22"/>
        </w:rPr>
        <w:tab/>
      </w:r>
    </w:p>
    <w:p w14:paraId="177316EA" w14:textId="608BE99C" w:rsidR="0024361B" w:rsidRPr="00C767CD" w:rsidRDefault="0024361B" w:rsidP="00EF105B">
      <w:pPr>
        <w:numPr>
          <w:ilvl w:val="0"/>
          <w:numId w:val="7"/>
        </w:numPr>
        <w:shd w:val="clear" w:color="auto" w:fill="FFFFFF"/>
        <w:spacing w:after="240" w:line="276" w:lineRule="auto"/>
        <w:rPr>
          <w:sz w:val="22"/>
          <w:szCs w:val="22"/>
        </w:rPr>
      </w:pPr>
      <w:r w:rsidRPr="00C767CD">
        <w:rPr>
          <w:b/>
          <w:sz w:val="22"/>
          <w:szCs w:val="22"/>
        </w:rPr>
        <w:t>Bradley Watson</w:t>
      </w:r>
      <w:r w:rsidRPr="00C767CD">
        <w:rPr>
          <w:sz w:val="22"/>
          <w:szCs w:val="22"/>
        </w:rPr>
        <w:t>, Professor, Chair of Politics and Philip M. McKenna Chair in American and Western Political Thought; Ph.D., Claremont Graduate University; M.Phil., Institute of Philosophy, Catholic University of Louvain; M.A., Claremont Graduate University; J.D., Queen’s University Faculty of Law; B.A., University of British Columbia: Political Philosophy, American Political Thought and Institutions</w:t>
      </w:r>
    </w:p>
    <w:p w14:paraId="594BD6A3" w14:textId="77777777" w:rsidR="002857E4" w:rsidRDefault="002857E4" w:rsidP="0024361B">
      <w:pPr>
        <w:shd w:val="clear" w:color="auto" w:fill="FFFFFF"/>
        <w:spacing w:line="240" w:lineRule="auto"/>
        <w:jc w:val="both"/>
        <w:rPr>
          <w:b/>
          <w:sz w:val="22"/>
          <w:szCs w:val="22"/>
        </w:rPr>
      </w:pPr>
    </w:p>
    <w:p w14:paraId="3542D90A" w14:textId="4713AFCB" w:rsidR="0024361B" w:rsidRPr="00C767CD" w:rsidRDefault="0024361B" w:rsidP="0024361B">
      <w:pPr>
        <w:shd w:val="clear" w:color="auto" w:fill="FFFFFF"/>
        <w:spacing w:line="240" w:lineRule="auto"/>
        <w:jc w:val="both"/>
        <w:rPr>
          <w:b/>
          <w:sz w:val="22"/>
          <w:szCs w:val="22"/>
        </w:rPr>
      </w:pPr>
      <w:r w:rsidRPr="00C767CD">
        <w:rPr>
          <w:b/>
          <w:sz w:val="22"/>
          <w:szCs w:val="22"/>
        </w:rPr>
        <w:t>Faculty Emeriti</w:t>
      </w:r>
    </w:p>
    <w:p w14:paraId="20234D53" w14:textId="77777777" w:rsidR="0024361B" w:rsidRPr="00C767CD" w:rsidRDefault="0024361B" w:rsidP="00EF105B">
      <w:pPr>
        <w:numPr>
          <w:ilvl w:val="0"/>
          <w:numId w:val="6"/>
        </w:numPr>
        <w:shd w:val="clear" w:color="auto" w:fill="FFFFFF"/>
        <w:spacing w:line="240" w:lineRule="auto"/>
        <w:jc w:val="both"/>
        <w:rPr>
          <w:sz w:val="22"/>
          <w:szCs w:val="22"/>
        </w:rPr>
      </w:pPr>
      <w:r w:rsidRPr="00C767CD">
        <w:rPr>
          <w:b/>
          <w:sz w:val="22"/>
          <w:szCs w:val="22"/>
        </w:rPr>
        <w:lastRenderedPageBreak/>
        <w:t>Peter Hutchinson</w:t>
      </w:r>
      <w:r w:rsidRPr="00C767CD">
        <w:rPr>
          <w:sz w:val="22"/>
          <w:szCs w:val="22"/>
        </w:rPr>
        <w:t>, Professor of Economics; Ph.D., M.A., University of Pittsburgh; B.A., Saint Vincent College: Economics: Statistics, Econometrics, Urban and Regional Economics</w:t>
      </w:r>
    </w:p>
    <w:p w14:paraId="055A350F" w14:textId="6C4FE987" w:rsidR="0024361B" w:rsidRDefault="0024361B" w:rsidP="00EF105B">
      <w:pPr>
        <w:numPr>
          <w:ilvl w:val="0"/>
          <w:numId w:val="6"/>
        </w:numPr>
        <w:shd w:val="clear" w:color="auto" w:fill="FFFFFF"/>
        <w:spacing w:after="240" w:line="240" w:lineRule="auto"/>
      </w:pPr>
      <w:r w:rsidRPr="00C767CD">
        <w:rPr>
          <w:b/>
          <w:sz w:val="22"/>
          <w:szCs w:val="22"/>
        </w:rPr>
        <w:t>Gabriel Pellathy</w:t>
      </w:r>
      <w:r w:rsidRPr="00C767CD">
        <w:rPr>
          <w:sz w:val="22"/>
          <w:szCs w:val="22"/>
        </w:rPr>
        <w:t>, Professor Emeritus; Ph.D., New York University; J.D. (LL.B.), Cornell University; LL.M., New York University; M.Sc. (Ed.), Hofstra University; B.A., Columbia College of Columbia University: Environmental Law, Government, International Relations</w:t>
      </w:r>
    </w:p>
    <w:p w14:paraId="50BED6CE" w14:textId="77777777" w:rsidR="00100181" w:rsidRPr="00C767CD" w:rsidRDefault="00100181" w:rsidP="00100181">
      <w:pPr>
        <w:shd w:val="clear" w:color="auto" w:fill="FFFFFF"/>
        <w:spacing w:after="240" w:line="240" w:lineRule="auto"/>
        <w:rPr>
          <w:sz w:val="22"/>
          <w:szCs w:val="22"/>
        </w:rPr>
      </w:pPr>
    </w:p>
    <w:p w14:paraId="70B233FF" w14:textId="77777777" w:rsidR="0024361B" w:rsidRPr="00C767CD" w:rsidRDefault="0024361B" w:rsidP="0024361B">
      <w:pPr>
        <w:shd w:val="clear" w:color="auto" w:fill="FFFFFF"/>
        <w:spacing w:line="240" w:lineRule="auto"/>
        <w:jc w:val="both"/>
        <w:rPr>
          <w:b/>
          <w:sz w:val="22"/>
          <w:szCs w:val="22"/>
        </w:rPr>
      </w:pPr>
      <w:r w:rsidRPr="00C767CD">
        <w:rPr>
          <w:b/>
          <w:sz w:val="22"/>
          <w:szCs w:val="22"/>
        </w:rPr>
        <w:t>Adjunct Faculty and Visiting Professors</w:t>
      </w:r>
    </w:p>
    <w:p w14:paraId="7F81BCA3" w14:textId="77777777" w:rsidR="0024361B" w:rsidRPr="00C767CD" w:rsidRDefault="0024361B" w:rsidP="00EF105B">
      <w:pPr>
        <w:numPr>
          <w:ilvl w:val="0"/>
          <w:numId w:val="5"/>
        </w:numPr>
        <w:shd w:val="clear" w:color="auto" w:fill="FFFFFF"/>
        <w:spacing w:line="240" w:lineRule="auto"/>
        <w:rPr>
          <w:b/>
          <w:sz w:val="22"/>
          <w:szCs w:val="22"/>
        </w:rPr>
      </w:pPr>
      <w:r w:rsidRPr="00C767CD">
        <w:rPr>
          <w:b/>
          <w:sz w:val="22"/>
          <w:szCs w:val="22"/>
        </w:rPr>
        <w:t>Aaron Allen</w:t>
      </w:r>
      <w:r w:rsidRPr="00C767CD">
        <w:rPr>
          <w:sz w:val="22"/>
          <w:szCs w:val="22"/>
        </w:rPr>
        <w:t>, C’14, M.S., Point Park University: Criminal Justice Administration</w:t>
      </w:r>
    </w:p>
    <w:p w14:paraId="2F2EB4EC" w14:textId="77777777" w:rsidR="0024361B" w:rsidRPr="00C767CD" w:rsidRDefault="0024361B" w:rsidP="00EF105B">
      <w:pPr>
        <w:numPr>
          <w:ilvl w:val="0"/>
          <w:numId w:val="5"/>
        </w:numPr>
        <w:shd w:val="clear" w:color="auto" w:fill="FFFFFF"/>
        <w:spacing w:line="240" w:lineRule="auto"/>
        <w:rPr>
          <w:sz w:val="22"/>
          <w:szCs w:val="22"/>
        </w:rPr>
      </w:pPr>
      <w:r w:rsidRPr="00C767CD">
        <w:rPr>
          <w:b/>
          <w:sz w:val="22"/>
          <w:szCs w:val="22"/>
        </w:rPr>
        <w:t>David Adams</w:t>
      </w:r>
      <w:r w:rsidRPr="00C767CD">
        <w:rPr>
          <w:sz w:val="22"/>
          <w:szCs w:val="22"/>
        </w:rPr>
        <w:t>, C’14, M.S., Saint Vincent College: Operational Excellence</w:t>
      </w:r>
    </w:p>
    <w:p w14:paraId="2DDF9761" w14:textId="77777777" w:rsidR="0024361B" w:rsidRPr="00C767CD" w:rsidRDefault="0024361B" w:rsidP="00EF105B">
      <w:pPr>
        <w:numPr>
          <w:ilvl w:val="0"/>
          <w:numId w:val="5"/>
        </w:numPr>
        <w:shd w:val="clear" w:color="auto" w:fill="FFFFFF"/>
        <w:spacing w:line="240" w:lineRule="auto"/>
        <w:rPr>
          <w:sz w:val="22"/>
          <w:szCs w:val="22"/>
        </w:rPr>
      </w:pPr>
      <w:r w:rsidRPr="00C767CD">
        <w:rPr>
          <w:b/>
          <w:sz w:val="22"/>
          <w:szCs w:val="22"/>
        </w:rPr>
        <w:t>Jennifer Antkowiak</w:t>
      </w:r>
      <w:r w:rsidRPr="00C767CD">
        <w:rPr>
          <w:sz w:val="22"/>
          <w:szCs w:val="22"/>
        </w:rPr>
        <w:t>, B.A., Edinboro University: Business Communications</w:t>
      </w:r>
    </w:p>
    <w:p w14:paraId="75BF2F50" w14:textId="448A537E" w:rsidR="0024361B" w:rsidRDefault="0024361B" w:rsidP="00EF105B">
      <w:pPr>
        <w:numPr>
          <w:ilvl w:val="0"/>
          <w:numId w:val="5"/>
        </w:numPr>
        <w:shd w:val="clear" w:color="auto" w:fill="FFFFFF"/>
        <w:spacing w:line="240" w:lineRule="auto"/>
        <w:rPr>
          <w:sz w:val="22"/>
          <w:szCs w:val="22"/>
        </w:rPr>
      </w:pPr>
      <w:r w:rsidRPr="00C767CD">
        <w:rPr>
          <w:b/>
          <w:sz w:val="22"/>
          <w:szCs w:val="22"/>
        </w:rPr>
        <w:t>Jeffrey Anzovino</w:t>
      </w:r>
      <w:r w:rsidRPr="00C767CD">
        <w:rPr>
          <w:sz w:val="22"/>
          <w:szCs w:val="22"/>
        </w:rPr>
        <w:t>, C’08, M.S., Saint Vincent College: Accounting, Auditing</w:t>
      </w:r>
    </w:p>
    <w:p w14:paraId="09B1D474" w14:textId="790E2BAD" w:rsidR="00D42ED8" w:rsidRPr="00D42ED8" w:rsidRDefault="00D42ED8" w:rsidP="00D42ED8">
      <w:pPr>
        <w:numPr>
          <w:ilvl w:val="0"/>
          <w:numId w:val="5"/>
        </w:numPr>
        <w:shd w:val="clear" w:color="auto" w:fill="FFFFFF"/>
        <w:spacing w:line="240" w:lineRule="auto"/>
        <w:rPr>
          <w:sz w:val="22"/>
          <w:szCs w:val="22"/>
        </w:rPr>
      </w:pPr>
      <w:r w:rsidRPr="00C767CD">
        <w:rPr>
          <w:b/>
          <w:sz w:val="22"/>
          <w:szCs w:val="22"/>
        </w:rPr>
        <w:t>Michael Arabia</w:t>
      </w:r>
      <w:r w:rsidRPr="00C767CD">
        <w:rPr>
          <w:sz w:val="22"/>
          <w:szCs w:val="22"/>
        </w:rPr>
        <w:t>, C’10, J.D., Duquesne University: Juris Doctorate: Essentials of Sales, Tableau, Global Marketing</w:t>
      </w:r>
    </w:p>
    <w:p w14:paraId="528D9231" w14:textId="77777777" w:rsidR="0024361B" w:rsidRPr="00C767CD" w:rsidRDefault="0024361B" w:rsidP="00EF105B">
      <w:pPr>
        <w:numPr>
          <w:ilvl w:val="0"/>
          <w:numId w:val="5"/>
        </w:numPr>
        <w:shd w:val="clear" w:color="auto" w:fill="FFFFFF"/>
        <w:spacing w:line="240" w:lineRule="auto"/>
        <w:rPr>
          <w:sz w:val="22"/>
          <w:szCs w:val="22"/>
        </w:rPr>
      </w:pPr>
      <w:r w:rsidRPr="00C767CD">
        <w:rPr>
          <w:b/>
          <w:sz w:val="22"/>
          <w:szCs w:val="22"/>
        </w:rPr>
        <w:t>Shavonne Arthurs</w:t>
      </w:r>
      <w:r w:rsidRPr="00C767CD">
        <w:rPr>
          <w:sz w:val="22"/>
          <w:szCs w:val="22"/>
        </w:rPr>
        <w:t>, C’18, Ph.D., Indiana University of Pennsylvania: Criminology</w:t>
      </w:r>
    </w:p>
    <w:p w14:paraId="1C2E39EB" w14:textId="77777777" w:rsidR="0024361B" w:rsidRPr="00C767CD" w:rsidRDefault="0024361B" w:rsidP="00EF105B">
      <w:pPr>
        <w:numPr>
          <w:ilvl w:val="0"/>
          <w:numId w:val="5"/>
        </w:numPr>
        <w:shd w:val="clear" w:color="auto" w:fill="FFFFFF"/>
        <w:spacing w:line="240" w:lineRule="auto"/>
        <w:rPr>
          <w:sz w:val="22"/>
          <w:szCs w:val="22"/>
        </w:rPr>
      </w:pPr>
      <w:r w:rsidRPr="00C767CD">
        <w:rPr>
          <w:b/>
          <w:sz w:val="22"/>
          <w:szCs w:val="22"/>
        </w:rPr>
        <w:t>James Bumar</w:t>
      </w:r>
      <w:r w:rsidRPr="00C767CD">
        <w:rPr>
          <w:sz w:val="22"/>
          <w:szCs w:val="22"/>
        </w:rPr>
        <w:t>, C’95 B.A., Saint Vincent College, Sociology; M.S., Saint Vincent College: Criminology</w:t>
      </w:r>
    </w:p>
    <w:p w14:paraId="3470B73A" w14:textId="77777777" w:rsidR="0024361B" w:rsidRPr="00C767CD" w:rsidRDefault="0024361B" w:rsidP="00EF105B">
      <w:pPr>
        <w:numPr>
          <w:ilvl w:val="0"/>
          <w:numId w:val="5"/>
        </w:numPr>
        <w:shd w:val="clear" w:color="auto" w:fill="FFFFFF"/>
        <w:spacing w:line="240" w:lineRule="auto"/>
        <w:rPr>
          <w:sz w:val="22"/>
          <w:szCs w:val="22"/>
        </w:rPr>
      </w:pPr>
      <w:r w:rsidRPr="00C767CD">
        <w:rPr>
          <w:b/>
          <w:sz w:val="22"/>
          <w:szCs w:val="22"/>
        </w:rPr>
        <w:t>Paul Burkey</w:t>
      </w:r>
      <w:r w:rsidRPr="00C767CD">
        <w:rPr>
          <w:sz w:val="22"/>
          <w:szCs w:val="22"/>
        </w:rPr>
        <w:t>, M.A., Criminology, Indiana University of PA</w:t>
      </w:r>
    </w:p>
    <w:p w14:paraId="6331F127" w14:textId="77777777" w:rsidR="0024361B" w:rsidRPr="00C767CD" w:rsidRDefault="0024361B" w:rsidP="00EF105B">
      <w:pPr>
        <w:numPr>
          <w:ilvl w:val="0"/>
          <w:numId w:val="5"/>
        </w:numPr>
        <w:shd w:val="clear" w:color="auto" w:fill="FFFFFF"/>
        <w:spacing w:line="240" w:lineRule="auto"/>
        <w:rPr>
          <w:sz w:val="22"/>
          <w:szCs w:val="22"/>
        </w:rPr>
      </w:pPr>
      <w:r w:rsidRPr="00C767CD">
        <w:rPr>
          <w:b/>
          <w:sz w:val="22"/>
          <w:szCs w:val="22"/>
        </w:rPr>
        <w:t>Adam Cogan</w:t>
      </w:r>
      <w:r w:rsidRPr="00C767CD">
        <w:rPr>
          <w:sz w:val="22"/>
          <w:szCs w:val="22"/>
        </w:rPr>
        <w:t>, J.D., DePaul University</w:t>
      </w:r>
    </w:p>
    <w:p w14:paraId="0DFD5125" w14:textId="77777777" w:rsidR="0024361B" w:rsidRPr="00C767CD" w:rsidRDefault="0024361B" w:rsidP="00EF105B">
      <w:pPr>
        <w:numPr>
          <w:ilvl w:val="0"/>
          <w:numId w:val="5"/>
        </w:numPr>
        <w:shd w:val="clear" w:color="auto" w:fill="FFFFFF"/>
        <w:spacing w:line="240" w:lineRule="auto"/>
        <w:rPr>
          <w:sz w:val="22"/>
          <w:szCs w:val="22"/>
        </w:rPr>
      </w:pPr>
      <w:r w:rsidRPr="00C767CD">
        <w:rPr>
          <w:b/>
          <w:sz w:val="22"/>
          <w:szCs w:val="22"/>
        </w:rPr>
        <w:t>Richard Coldren</w:t>
      </w:r>
      <w:r w:rsidRPr="00C767CD">
        <w:rPr>
          <w:sz w:val="22"/>
          <w:szCs w:val="22"/>
        </w:rPr>
        <w:t>, C’93, J.D., Duquesne University School of Law: International Law</w:t>
      </w:r>
    </w:p>
    <w:p w14:paraId="4A1EA21A" w14:textId="77777777" w:rsidR="0024361B" w:rsidRPr="00C767CD" w:rsidRDefault="0024361B" w:rsidP="00EF105B">
      <w:pPr>
        <w:numPr>
          <w:ilvl w:val="0"/>
          <w:numId w:val="5"/>
        </w:numPr>
        <w:shd w:val="clear" w:color="auto" w:fill="FFFFFF"/>
        <w:spacing w:line="240" w:lineRule="auto"/>
        <w:rPr>
          <w:b/>
          <w:sz w:val="22"/>
          <w:szCs w:val="22"/>
        </w:rPr>
      </w:pPr>
      <w:r w:rsidRPr="00C767CD">
        <w:rPr>
          <w:b/>
          <w:sz w:val="22"/>
          <w:szCs w:val="22"/>
        </w:rPr>
        <w:t>Jonathan Cooper</w:t>
      </w:r>
      <w:r w:rsidRPr="00C767CD">
        <w:rPr>
          <w:sz w:val="22"/>
          <w:szCs w:val="22"/>
        </w:rPr>
        <w:t>, C’12, Ph.D. Arizona State University, Criminology and Criminal Justice, Arizona State University, School of Criminology and Criminal Justice</w:t>
      </w:r>
    </w:p>
    <w:p w14:paraId="1B98A042" w14:textId="01AA143C" w:rsidR="002F42A7" w:rsidRPr="002F42A7" w:rsidRDefault="002F42A7" w:rsidP="002F42A7">
      <w:pPr>
        <w:numPr>
          <w:ilvl w:val="0"/>
          <w:numId w:val="5"/>
        </w:numPr>
        <w:shd w:val="clear" w:color="auto" w:fill="FFFFFF"/>
        <w:spacing w:line="240" w:lineRule="auto"/>
        <w:rPr>
          <w:sz w:val="22"/>
          <w:szCs w:val="22"/>
        </w:rPr>
      </w:pPr>
      <w:r w:rsidRPr="00C767CD">
        <w:rPr>
          <w:b/>
          <w:sz w:val="22"/>
          <w:szCs w:val="22"/>
        </w:rPr>
        <w:t>Kenneth J. Dupre</w:t>
      </w:r>
      <w:r w:rsidRPr="00C767CD">
        <w:rPr>
          <w:sz w:val="22"/>
          <w:szCs w:val="22"/>
        </w:rPr>
        <w:t>, MSCF, Carnegie Mellon University; CFA: Computational Finance, Investments, Futures and Options</w:t>
      </w:r>
    </w:p>
    <w:p w14:paraId="45BA24A1" w14:textId="54D5728E" w:rsidR="0024361B" w:rsidRPr="00C767CD" w:rsidRDefault="0024361B" w:rsidP="00EF105B">
      <w:pPr>
        <w:numPr>
          <w:ilvl w:val="0"/>
          <w:numId w:val="5"/>
        </w:numPr>
        <w:shd w:val="clear" w:color="auto" w:fill="FFFFFF"/>
        <w:spacing w:line="240" w:lineRule="auto"/>
        <w:rPr>
          <w:sz w:val="22"/>
          <w:szCs w:val="22"/>
        </w:rPr>
      </w:pPr>
      <w:r w:rsidRPr="00C767CD">
        <w:rPr>
          <w:b/>
          <w:sz w:val="22"/>
          <w:szCs w:val="22"/>
        </w:rPr>
        <w:t>Donald Ellenberger</w:t>
      </w:r>
      <w:r w:rsidRPr="00C767CD">
        <w:rPr>
          <w:sz w:val="22"/>
          <w:szCs w:val="22"/>
        </w:rPr>
        <w:t>, M.B.A., Stanford University: Finance</w:t>
      </w:r>
    </w:p>
    <w:p w14:paraId="111C0138" w14:textId="2791B132" w:rsidR="0024361B" w:rsidRDefault="0024361B" w:rsidP="00EF105B">
      <w:pPr>
        <w:numPr>
          <w:ilvl w:val="0"/>
          <w:numId w:val="5"/>
        </w:numPr>
        <w:shd w:val="clear" w:color="auto" w:fill="FFFFFF"/>
        <w:spacing w:line="240" w:lineRule="auto"/>
        <w:rPr>
          <w:sz w:val="22"/>
          <w:szCs w:val="22"/>
        </w:rPr>
      </w:pPr>
      <w:r w:rsidRPr="00C767CD">
        <w:rPr>
          <w:b/>
          <w:sz w:val="22"/>
          <w:szCs w:val="22"/>
        </w:rPr>
        <w:t>Janet Hammill</w:t>
      </w:r>
      <w:r w:rsidRPr="00C767CD">
        <w:rPr>
          <w:sz w:val="22"/>
          <w:szCs w:val="22"/>
        </w:rPr>
        <w:t>, M.S., Carnegie Mellon University, Chemical Engineering: Supply Chain</w:t>
      </w:r>
    </w:p>
    <w:p w14:paraId="1B4782C3" w14:textId="3824C0B6" w:rsidR="00FD366E" w:rsidRPr="00FD366E" w:rsidRDefault="00FD366E" w:rsidP="00FD366E">
      <w:pPr>
        <w:numPr>
          <w:ilvl w:val="0"/>
          <w:numId w:val="5"/>
        </w:numPr>
        <w:shd w:val="clear" w:color="auto" w:fill="FFFFFF"/>
        <w:spacing w:line="240" w:lineRule="auto"/>
        <w:rPr>
          <w:b/>
          <w:sz w:val="22"/>
          <w:szCs w:val="22"/>
        </w:rPr>
      </w:pPr>
      <w:r w:rsidRPr="00C767CD">
        <w:rPr>
          <w:b/>
          <w:sz w:val="22"/>
          <w:szCs w:val="22"/>
        </w:rPr>
        <w:t>Fr. Isaac Haywiser</w:t>
      </w:r>
      <w:r w:rsidRPr="00C767CD">
        <w:rPr>
          <w:sz w:val="22"/>
          <w:szCs w:val="22"/>
        </w:rPr>
        <w:t>, O.S.B, C’09, B.S., Saint Vincent College; M.Div. Saint Vincent College Seminary, M.S., Drexel University: Marketing</w:t>
      </w:r>
    </w:p>
    <w:p w14:paraId="7A6774D1" w14:textId="77777777" w:rsidR="0024361B" w:rsidRPr="00C767CD" w:rsidRDefault="0024361B" w:rsidP="00EF105B">
      <w:pPr>
        <w:numPr>
          <w:ilvl w:val="0"/>
          <w:numId w:val="5"/>
        </w:numPr>
        <w:shd w:val="clear" w:color="auto" w:fill="FFFFFF"/>
        <w:spacing w:line="240" w:lineRule="auto"/>
        <w:rPr>
          <w:sz w:val="22"/>
          <w:szCs w:val="22"/>
        </w:rPr>
      </w:pPr>
      <w:r w:rsidRPr="00C767CD">
        <w:rPr>
          <w:b/>
          <w:sz w:val="22"/>
          <w:szCs w:val="22"/>
        </w:rPr>
        <w:t>Susan Hozak</w:t>
      </w:r>
      <w:r w:rsidRPr="00C767CD">
        <w:rPr>
          <w:sz w:val="22"/>
          <w:szCs w:val="22"/>
        </w:rPr>
        <w:t>, C’11, M.S., Saint Vincent College: Sports Administration</w:t>
      </w:r>
    </w:p>
    <w:p w14:paraId="14FC4FE9" w14:textId="77777777" w:rsidR="0024361B" w:rsidRPr="00C767CD" w:rsidRDefault="0024361B" w:rsidP="00EF105B">
      <w:pPr>
        <w:numPr>
          <w:ilvl w:val="0"/>
          <w:numId w:val="5"/>
        </w:numPr>
        <w:shd w:val="clear" w:color="auto" w:fill="FFFFFF"/>
        <w:spacing w:line="240" w:lineRule="auto"/>
        <w:rPr>
          <w:sz w:val="22"/>
          <w:szCs w:val="22"/>
        </w:rPr>
      </w:pPr>
      <w:r w:rsidRPr="00C767CD">
        <w:rPr>
          <w:b/>
          <w:sz w:val="22"/>
          <w:szCs w:val="22"/>
        </w:rPr>
        <w:t>Janelle Imbrescia</w:t>
      </w:r>
      <w:r w:rsidRPr="00C767CD">
        <w:rPr>
          <w:sz w:val="22"/>
          <w:szCs w:val="22"/>
        </w:rPr>
        <w:t>, C’08, M.S., New York University: Tourism Management</w:t>
      </w:r>
    </w:p>
    <w:p w14:paraId="2E925385" w14:textId="77777777" w:rsidR="0024361B" w:rsidRPr="00C767CD" w:rsidRDefault="0024361B" w:rsidP="00EF105B">
      <w:pPr>
        <w:numPr>
          <w:ilvl w:val="0"/>
          <w:numId w:val="5"/>
        </w:numPr>
        <w:shd w:val="clear" w:color="auto" w:fill="FFFFFF"/>
        <w:spacing w:line="240" w:lineRule="auto"/>
        <w:rPr>
          <w:sz w:val="22"/>
          <w:szCs w:val="22"/>
        </w:rPr>
      </w:pPr>
      <w:r w:rsidRPr="00C767CD">
        <w:rPr>
          <w:b/>
          <w:sz w:val="22"/>
          <w:szCs w:val="22"/>
        </w:rPr>
        <w:t>Mark Kachmar</w:t>
      </w:r>
      <w:r w:rsidRPr="00C767CD">
        <w:rPr>
          <w:sz w:val="22"/>
          <w:szCs w:val="22"/>
        </w:rPr>
        <w:t>, M.B.A., University of Pittsburgh: Operational Excellence</w:t>
      </w:r>
    </w:p>
    <w:p w14:paraId="3E9ADFCC" w14:textId="77777777" w:rsidR="0024361B" w:rsidRPr="00C767CD" w:rsidRDefault="0024361B" w:rsidP="00EF105B">
      <w:pPr>
        <w:numPr>
          <w:ilvl w:val="0"/>
          <w:numId w:val="5"/>
        </w:numPr>
        <w:shd w:val="clear" w:color="auto" w:fill="FFFFFF"/>
        <w:spacing w:line="240" w:lineRule="auto"/>
        <w:rPr>
          <w:sz w:val="22"/>
          <w:szCs w:val="22"/>
        </w:rPr>
      </w:pPr>
      <w:r w:rsidRPr="00C767CD">
        <w:rPr>
          <w:b/>
          <w:sz w:val="22"/>
          <w:szCs w:val="22"/>
        </w:rPr>
        <w:t>Eva Kunkel</w:t>
      </w:r>
      <w:r w:rsidRPr="00C767CD">
        <w:rPr>
          <w:sz w:val="22"/>
          <w:szCs w:val="22"/>
        </w:rPr>
        <w:t>, C’01, B.S., Saint Vincent College, Accounting; C’08, M.S., Saint Vincent College: Accounting</w:t>
      </w:r>
    </w:p>
    <w:p w14:paraId="56885DB7" w14:textId="77777777" w:rsidR="0024361B" w:rsidRPr="00C767CD" w:rsidRDefault="0024361B" w:rsidP="00EF105B">
      <w:pPr>
        <w:numPr>
          <w:ilvl w:val="0"/>
          <w:numId w:val="5"/>
        </w:numPr>
        <w:shd w:val="clear" w:color="auto" w:fill="FFFFFF"/>
        <w:spacing w:line="240" w:lineRule="auto"/>
        <w:rPr>
          <w:sz w:val="22"/>
          <w:szCs w:val="22"/>
        </w:rPr>
      </w:pPr>
      <w:r w:rsidRPr="00C767CD">
        <w:rPr>
          <w:b/>
          <w:sz w:val="22"/>
          <w:szCs w:val="22"/>
        </w:rPr>
        <w:t>James H. Kunkel</w:t>
      </w:r>
      <w:r w:rsidRPr="00C767CD">
        <w:rPr>
          <w:sz w:val="22"/>
          <w:szCs w:val="22"/>
        </w:rPr>
        <w:t>, M.B.A., Indiana University of Pennsylvania; CMC (Pennsylvania): Entrepreneurial Studies</w:t>
      </w:r>
    </w:p>
    <w:p w14:paraId="48800FB2" w14:textId="77777777" w:rsidR="0024361B" w:rsidRPr="00C767CD" w:rsidRDefault="0024361B" w:rsidP="00EF105B">
      <w:pPr>
        <w:numPr>
          <w:ilvl w:val="0"/>
          <w:numId w:val="5"/>
        </w:numPr>
        <w:shd w:val="clear" w:color="auto" w:fill="FFFFFF"/>
        <w:spacing w:line="240" w:lineRule="auto"/>
        <w:rPr>
          <w:sz w:val="22"/>
          <w:szCs w:val="22"/>
        </w:rPr>
      </w:pPr>
      <w:r w:rsidRPr="00C767CD">
        <w:rPr>
          <w:b/>
          <w:sz w:val="22"/>
          <w:szCs w:val="22"/>
        </w:rPr>
        <w:t>Richard Kunkle</w:t>
      </w:r>
      <w:r w:rsidRPr="00C767CD">
        <w:rPr>
          <w:sz w:val="22"/>
          <w:szCs w:val="22"/>
        </w:rPr>
        <w:t>, M.D., University of Pittsburgh School of Medicine: Operational Excellence in Health Care, Toyota Production System</w:t>
      </w:r>
    </w:p>
    <w:p w14:paraId="73E6EDD0" w14:textId="77777777" w:rsidR="0024361B" w:rsidRPr="00C767CD" w:rsidRDefault="0024361B" w:rsidP="00EF105B">
      <w:pPr>
        <w:numPr>
          <w:ilvl w:val="0"/>
          <w:numId w:val="5"/>
        </w:numPr>
        <w:shd w:val="clear" w:color="auto" w:fill="FFFFFF"/>
        <w:spacing w:line="240" w:lineRule="auto"/>
        <w:rPr>
          <w:sz w:val="22"/>
          <w:szCs w:val="22"/>
        </w:rPr>
      </w:pPr>
      <w:r w:rsidRPr="00C767CD">
        <w:rPr>
          <w:b/>
          <w:sz w:val="22"/>
          <w:szCs w:val="22"/>
        </w:rPr>
        <w:t>Daniel Kunz</w:t>
      </w:r>
      <w:r w:rsidRPr="00C767CD">
        <w:rPr>
          <w:sz w:val="22"/>
          <w:szCs w:val="22"/>
        </w:rPr>
        <w:t>, C’99, M.B.A., Duquesne University; J.D., Duquesne University Law School: Sports Law</w:t>
      </w:r>
    </w:p>
    <w:p w14:paraId="7D3E2FB5" w14:textId="77777777" w:rsidR="0024361B" w:rsidRPr="00C767CD" w:rsidRDefault="0024361B" w:rsidP="00EF105B">
      <w:pPr>
        <w:numPr>
          <w:ilvl w:val="0"/>
          <w:numId w:val="5"/>
        </w:numPr>
        <w:shd w:val="clear" w:color="auto" w:fill="FFFFFF"/>
        <w:spacing w:line="240" w:lineRule="auto"/>
        <w:rPr>
          <w:sz w:val="22"/>
          <w:szCs w:val="22"/>
        </w:rPr>
      </w:pPr>
      <w:r w:rsidRPr="00C767CD">
        <w:rPr>
          <w:b/>
          <w:sz w:val="22"/>
          <w:szCs w:val="22"/>
        </w:rPr>
        <w:t>William King</w:t>
      </w:r>
      <w:r w:rsidRPr="00C767CD">
        <w:rPr>
          <w:sz w:val="22"/>
          <w:szCs w:val="22"/>
        </w:rPr>
        <w:t xml:space="preserve">, B.A., Ferris State University: Manufacturing Engineering </w:t>
      </w:r>
    </w:p>
    <w:p w14:paraId="3B74C34E" w14:textId="77777777" w:rsidR="0024361B" w:rsidRPr="00C767CD" w:rsidRDefault="0024361B" w:rsidP="00EF105B">
      <w:pPr>
        <w:numPr>
          <w:ilvl w:val="0"/>
          <w:numId w:val="5"/>
        </w:numPr>
        <w:shd w:val="clear" w:color="auto" w:fill="FFFFFF"/>
        <w:spacing w:line="240" w:lineRule="auto"/>
        <w:rPr>
          <w:sz w:val="22"/>
          <w:szCs w:val="22"/>
        </w:rPr>
      </w:pPr>
      <w:r w:rsidRPr="00C767CD">
        <w:rPr>
          <w:b/>
          <w:sz w:val="22"/>
          <w:szCs w:val="22"/>
        </w:rPr>
        <w:t>Ronald Leisie, Jr.</w:t>
      </w:r>
      <w:r w:rsidRPr="00C767CD">
        <w:rPr>
          <w:sz w:val="22"/>
          <w:szCs w:val="22"/>
        </w:rPr>
        <w:t>, M.B.A., Waynesburg University: Sports Management</w:t>
      </w:r>
    </w:p>
    <w:p w14:paraId="09755E1B" w14:textId="6D1CDE8B" w:rsidR="0024361B" w:rsidRDefault="0024361B" w:rsidP="00EF105B">
      <w:pPr>
        <w:numPr>
          <w:ilvl w:val="0"/>
          <w:numId w:val="5"/>
        </w:numPr>
        <w:shd w:val="clear" w:color="auto" w:fill="FFFFFF"/>
        <w:spacing w:line="240" w:lineRule="auto"/>
        <w:rPr>
          <w:sz w:val="22"/>
          <w:szCs w:val="22"/>
        </w:rPr>
      </w:pPr>
      <w:r w:rsidRPr="00C767CD">
        <w:rPr>
          <w:b/>
          <w:sz w:val="22"/>
          <w:szCs w:val="22"/>
        </w:rPr>
        <w:t>John A. Malone</w:t>
      </w:r>
      <w:r w:rsidRPr="00C767CD">
        <w:rPr>
          <w:sz w:val="22"/>
          <w:szCs w:val="22"/>
        </w:rPr>
        <w:t>, C’83, M.P.A., University of Pittsburgh: Banking, Financial Institutions</w:t>
      </w:r>
    </w:p>
    <w:p w14:paraId="0792698B" w14:textId="1D8B68CF" w:rsidR="00FF33D0" w:rsidRPr="00FF33D0" w:rsidRDefault="00FF33D0" w:rsidP="00FF33D0">
      <w:pPr>
        <w:numPr>
          <w:ilvl w:val="0"/>
          <w:numId w:val="5"/>
        </w:numPr>
        <w:shd w:val="clear" w:color="auto" w:fill="FFFFFF"/>
        <w:spacing w:line="240" w:lineRule="auto"/>
        <w:rPr>
          <w:sz w:val="22"/>
          <w:szCs w:val="22"/>
        </w:rPr>
      </w:pPr>
      <w:r w:rsidRPr="00C767CD">
        <w:rPr>
          <w:b/>
          <w:sz w:val="22"/>
          <w:szCs w:val="22"/>
        </w:rPr>
        <w:t>Mary Beth McConahey</w:t>
      </w:r>
      <w:r w:rsidRPr="00C767CD">
        <w:rPr>
          <w:sz w:val="22"/>
          <w:szCs w:val="22"/>
        </w:rPr>
        <w:t>, C’04, Ph.D., Claremont Graduate School: Politics</w:t>
      </w:r>
    </w:p>
    <w:p w14:paraId="24081CB1" w14:textId="77777777" w:rsidR="0024361B" w:rsidRPr="00C767CD" w:rsidRDefault="0024361B" w:rsidP="00EF105B">
      <w:pPr>
        <w:numPr>
          <w:ilvl w:val="0"/>
          <w:numId w:val="5"/>
        </w:numPr>
        <w:shd w:val="clear" w:color="auto" w:fill="FFFFFF"/>
        <w:spacing w:line="240" w:lineRule="auto"/>
        <w:rPr>
          <w:sz w:val="22"/>
          <w:szCs w:val="22"/>
        </w:rPr>
      </w:pPr>
      <w:r w:rsidRPr="00C767CD">
        <w:rPr>
          <w:b/>
          <w:sz w:val="22"/>
          <w:szCs w:val="22"/>
        </w:rPr>
        <w:t>Wayne P. McGrew</w:t>
      </w:r>
      <w:r w:rsidRPr="00C767CD">
        <w:rPr>
          <w:sz w:val="22"/>
          <w:szCs w:val="22"/>
        </w:rPr>
        <w:t>, J.D., Ohio Northern University, Law</w:t>
      </w:r>
    </w:p>
    <w:p w14:paraId="6641712A" w14:textId="77777777" w:rsidR="0024361B" w:rsidRPr="00C767CD" w:rsidRDefault="0024361B" w:rsidP="00EF105B">
      <w:pPr>
        <w:numPr>
          <w:ilvl w:val="0"/>
          <w:numId w:val="5"/>
        </w:numPr>
        <w:shd w:val="clear" w:color="auto" w:fill="FFFFFF"/>
        <w:spacing w:line="240" w:lineRule="auto"/>
        <w:rPr>
          <w:sz w:val="22"/>
          <w:szCs w:val="22"/>
        </w:rPr>
      </w:pPr>
      <w:r w:rsidRPr="00C767CD">
        <w:rPr>
          <w:b/>
          <w:sz w:val="22"/>
          <w:szCs w:val="22"/>
        </w:rPr>
        <w:lastRenderedPageBreak/>
        <w:t>Thomas McKee</w:t>
      </w:r>
      <w:r w:rsidRPr="00C767CD">
        <w:rPr>
          <w:sz w:val="22"/>
          <w:szCs w:val="22"/>
        </w:rPr>
        <w:t>, C’17, M.S., Saint Vincent College: Operational Excellence</w:t>
      </w:r>
    </w:p>
    <w:p w14:paraId="779F414E" w14:textId="77777777" w:rsidR="0024361B" w:rsidRPr="00C767CD" w:rsidRDefault="0024361B" w:rsidP="00EF105B">
      <w:pPr>
        <w:numPr>
          <w:ilvl w:val="0"/>
          <w:numId w:val="5"/>
        </w:numPr>
        <w:shd w:val="clear" w:color="auto" w:fill="FFFFFF"/>
        <w:spacing w:line="240" w:lineRule="auto"/>
        <w:rPr>
          <w:sz w:val="22"/>
          <w:szCs w:val="22"/>
        </w:rPr>
      </w:pPr>
      <w:r w:rsidRPr="00C767CD">
        <w:rPr>
          <w:b/>
          <w:sz w:val="22"/>
          <w:szCs w:val="22"/>
        </w:rPr>
        <w:t>Pankaj Mehrotra</w:t>
      </w:r>
      <w:r w:rsidRPr="00C767CD">
        <w:rPr>
          <w:sz w:val="22"/>
          <w:szCs w:val="22"/>
        </w:rPr>
        <w:t>, Ph.D., University of Kentucky: Metallurgical Engineering and Materials Science</w:t>
      </w:r>
    </w:p>
    <w:p w14:paraId="33994080" w14:textId="77777777" w:rsidR="0024361B" w:rsidRPr="00C767CD" w:rsidRDefault="0024361B" w:rsidP="00EF105B">
      <w:pPr>
        <w:numPr>
          <w:ilvl w:val="0"/>
          <w:numId w:val="5"/>
        </w:numPr>
        <w:shd w:val="clear" w:color="auto" w:fill="FFFFFF"/>
        <w:spacing w:line="240" w:lineRule="auto"/>
        <w:rPr>
          <w:sz w:val="22"/>
          <w:szCs w:val="22"/>
        </w:rPr>
      </w:pPr>
      <w:r w:rsidRPr="00C767CD">
        <w:rPr>
          <w:b/>
          <w:sz w:val="22"/>
          <w:szCs w:val="22"/>
        </w:rPr>
        <w:t>James Meredith</w:t>
      </w:r>
      <w:r w:rsidRPr="00C767CD">
        <w:rPr>
          <w:sz w:val="22"/>
          <w:szCs w:val="22"/>
        </w:rPr>
        <w:t>, C’93, B.S., Saint Vincent College; M.B.A., Carnegie-Mellon University: Finance</w:t>
      </w:r>
    </w:p>
    <w:p w14:paraId="1F8E371F" w14:textId="77777777" w:rsidR="0024361B" w:rsidRPr="00C767CD" w:rsidRDefault="0024361B" w:rsidP="00EF105B">
      <w:pPr>
        <w:numPr>
          <w:ilvl w:val="0"/>
          <w:numId w:val="5"/>
        </w:numPr>
        <w:shd w:val="clear" w:color="auto" w:fill="FFFFFF"/>
        <w:spacing w:line="240" w:lineRule="auto"/>
        <w:rPr>
          <w:sz w:val="22"/>
          <w:szCs w:val="22"/>
        </w:rPr>
      </w:pPr>
      <w:r w:rsidRPr="00C767CD">
        <w:rPr>
          <w:b/>
          <w:sz w:val="22"/>
          <w:szCs w:val="22"/>
        </w:rPr>
        <w:t>George Miller</w:t>
      </w:r>
      <w:r w:rsidRPr="00C767CD">
        <w:rPr>
          <w:sz w:val="22"/>
          <w:szCs w:val="22"/>
        </w:rPr>
        <w:t>, C’10, B.A., Saint Vincent College: Political Science; J.D., Ave Maria School of Law: Mock Trial</w:t>
      </w:r>
    </w:p>
    <w:p w14:paraId="2DE575E8" w14:textId="77777777" w:rsidR="0024361B" w:rsidRPr="00C767CD" w:rsidRDefault="0024361B" w:rsidP="00EF105B">
      <w:pPr>
        <w:numPr>
          <w:ilvl w:val="0"/>
          <w:numId w:val="5"/>
        </w:numPr>
        <w:shd w:val="clear" w:color="auto" w:fill="FFFFFF"/>
        <w:spacing w:line="240" w:lineRule="auto"/>
        <w:rPr>
          <w:sz w:val="22"/>
          <w:szCs w:val="22"/>
        </w:rPr>
      </w:pPr>
      <w:r w:rsidRPr="00C767CD">
        <w:rPr>
          <w:b/>
          <w:sz w:val="22"/>
          <w:szCs w:val="22"/>
        </w:rPr>
        <w:t>Matthew Miller</w:t>
      </w:r>
      <w:r w:rsidRPr="00C767CD">
        <w:rPr>
          <w:sz w:val="22"/>
          <w:szCs w:val="22"/>
        </w:rPr>
        <w:t>, C’14, M.S., Saint Vincent College: Operational Excellence</w:t>
      </w:r>
    </w:p>
    <w:p w14:paraId="56E9105C" w14:textId="77777777" w:rsidR="0024361B" w:rsidRPr="00C767CD" w:rsidRDefault="0024361B" w:rsidP="00EF105B">
      <w:pPr>
        <w:numPr>
          <w:ilvl w:val="0"/>
          <w:numId w:val="5"/>
        </w:numPr>
        <w:shd w:val="clear" w:color="auto" w:fill="FFFFFF"/>
        <w:spacing w:line="240" w:lineRule="auto"/>
        <w:rPr>
          <w:sz w:val="22"/>
          <w:szCs w:val="22"/>
        </w:rPr>
      </w:pPr>
      <w:r w:rsidRPr="00C767CD">
        <w:rPr>
          <w:b/>
          <w:sz w:val="22"/>
          <w:szCs w:val="22"/>
        </w:rPr>
        <w:t>Anthony Mucha</w:t>
      </w:r>
      <w:r w:rsidRPr="00C767CD">
        <w:rPr>
          <w:sz w:val="22"/>
          <w:szCs w:val="22"/>
        </w:rPr>
        <w:t>, C’87, B.S., Saint Vincent College; CPA: Accounting</w:t>
      </w:r>
    </w:p>
    <w:p w14:paraId="46257369" w14:textId="77777777" w:rsidR="0024361B" w:rsidRPr="00C767CD" w:rsidRDefault="0024361B" w:rsidP="00EF105B">
      <w:pPr>
        <w:numPr>
          <w:ilvl w:val="0"/>
          <w:numId w:val="5"/>
        </w:numPr>
        <w:shd w:val="clear" w:color="auto" w:fill="FFFFFF"/>
        <w:spacing w:line="240" w:lineRule="auto"/>
        <w:rPr>
          <w:sz w:val="22"/>
          <w:szCs w:val="22"/>
        </w:rPr>
      </w:pPr>
      <w:r w:rsidRPr="00C767CD">
        <w:rPr>
          <w:b/>
          <w:sz w:val="22"/>
          <w:szCs w:val="22"/>
        </w:rPr>
        <w:t>Daniel Niemiec</w:t>
      </w:r>
      <w:r w:rsidRPr="00C767CD">
        <w:rPr>
          <w:sz w:val="22"/>
          <w:szCs w:val="22"/>
        </w:rPr>
        <w:t>, C’11, C’13, M.S., Saint Vincent College: Operational Excellence</w:t>
      </w:r>
    </w:p>
    <w:p w14:paraId="25C962C1" w14:textId="77777777" w:rsidR="0024361B" w:rsidRPr="00C767CD" w:rsidRDefault="0024361B" w:rsidP="00EF105B">
      <w:pPr>
        <w:numPr>
          <w:ilvl w:val="0"/>
          <w:numId w:val="5"/>
        </w:numPr>
        <w:shd w:val="clear" w:color="auto" w:fill="FFFFFF"/>
        <w:spacing w:line="240" w:lineRule="auto"/>
        <w:rPr>
          <w:sz w:val="22"/>
          <w:szCs w:val="22"/>
        </w:rPr>
      </w:pPr>
      <w:r w:rsidRPr="00C767CD">
        <w:rPr>
          <w:b/>
          <w:sz w:val="22"/>
          <w:szCs w:val="22"/>
        </w:rPr>
        <w:t>Robert Peretti</w:t>
      </w:r>
      <w:r w:rsidRPr="00C767CD">
        <w:rPr>
          <w:sz w:val="22"/>
          <w:szCs w:val="22"/>
        </w:rPr>
        <w:t>, C’11, M.S., Saint Vincent College: Operational Excellence, Supply Chain</w:t>
      </w:r>
    </w:p>
    <w:p w14:paraId="39DE5743" w14:textId="77777777" w:rsidR="0024361B" w:rsidRPr="00C767CD" w:rsidRDefault="0024361B" w:rsidP="00EF105B">
      <w:pPr>
        <w:numPr>
          <w:ilvl w:val="0"/>
          <w:numId w:val="5"/>
        </w:numPr>
        <w:shd w:val="clear" w:color="auto" w:fill="FFFFFF"/>
        <w:spacing w:line="240" w:lineRule="auto"/>
        <w:rPr>
          <w:sz w:val="22"/>
          <w:szCs w:val="22"/>
        </w:rPr>
      </w:pPr>
      <w:r w:rsidRPr="00C767CD">
        <w:rPr>
          <w:b/>
          <w:sz w:val="22"/>
          <w:szCs w:val="22"/>
        </w:rPr>
        <w:t>Joseph Polka</w:t>
      </w:r>
      <w:r w:rsidRPr="00C767CD">
        <w:rPr>
          <w:sz w:val="22"/>
          <w:szCs w:val="22"/>
        </w:rPr>
        <w:t>, C’00, M.S., UNC Chapel Hill: Economics</w:t>
      </w:r>
    </w:p>
    <w:p w14:paraId="21C67451" w14:textId="77777777" w:rsidR="0024361B" w:rsidRPr="00C767CD" w:rsidRDefault="0024361B" w:rsidP="00EF105B">
      <w:pPr>
        <w:numPr>
          <w:ilvl w:val="0"/>
          <w:numId w:val="5"/>
        </w:numPr>
        <w:shd w:val="clear" w:color="auto" w:fill="FFFFFF"/>
        <w:spacing w:line="240" w:lineRule="auto"/>
        <w:rPr>
          <w:sz w:val="22"/>
          <w:szCs w:val="22"/>
        </w:rPr>
      </w:pPr>
      <w:r w:rsidRPr="00C767CD">
        <w:rPr>
          <w:b/>
          <w:sz w:val="22"/>
          <w:szCs w:val="22"/>
        </w:rPr>
        <w:t>Paige Parsley</w:t>
      </w:r>
      <w:r w:rsidRPr="00C767CD">
        <w:rPr>
          <w:sz w:val="22"/>
          <w:szCs w:val="22"/>
        </w:rPr>
        <w:t>, C’13, B.A., Saint Vincent College; C’18, M.S., Saint Vincent College: Criminology</w:t>
      </w:r>
    </w:p>
    <w:p w14:paraId="3A0363D8" w14:textId="77777777" w:rsidR="0024361B" w:rsidRPr="00C767CD" w:rsidRDefault="0024361B" w:rsidP="00EF105B">
      <w:pPr>
        <w:numPr>
          <w:ilvl w:val="0"/>
          <w:numId w:val="5"/>
        </w:numPr>
        <w:shd w:val="clear" w:color="auto" w:fill="FFFFFF"/>
        <w:spacing w:line="240" w:lineRule="auto"/>
        <w:rPr>
          <w:sz w:val="22"/>
          <w:szCs w:val="22"/>
        </w:rPr>
      </w:pPr>
      <w:r w:rsidRPr="00C767CD">
        <w:rPr>
          <w:b/>
          <w:sz w:val="22"/>
          <w:szCs w:val="22"/>
        </w:rPr>
        <w:t>Michael C. Taylor</w:t>
      </w:r>
      <w:r w:rsidRPr="00C767CD">
        <w:rPr>
          <w:sz w:val="22"/>
          <w:szCs w:val="22"/>
        </w:rPr>
        <w:t xml:space="preserve">, B.S., Champlain College: Computer Forensics &amp; Digital Investigations </w:t>
      </w:r>
    </w:p>
    <w:p w14:paraId="1C33A8C0" w14:textId="66748371" w:rsidR="0024361B" w:rsidRPr="00422985" w:rsidRDefault="0024361B" w:rsidP="00422985">
      <w:pPr>
        <w:numPr>
          <w:ilvl w:val="0"/>
          <w:numId w:val="5"/>
        </w:numPr>
        <w:shd w:val="clear" w:color="auto" w:fill="FFFFFF"/>
        <w:spacing w:line="240" w:lineRule="auto"/>
        <w:rPr>
          <w:sz w:val="22"/>
          <w:szCs w:val="22"/>
        </w:rPr>
      </w:pPr>
      <w:r w:rsidRPr="00C767CD">
        <w:rPr>
          <w:b/>
          <w:sz w:val="22"/>
          <w:szCs w:val="22"/>
        </w:rPr>
        <w:t>Elizabeth Ventura</w:t>
      </w:r>
      <w:r w:rsidRPr="00C767CD">
        <w:rPr>
          <w:sz w:val="22"/>
          <w:szCs w:val="22"/>
        </w:rPr>
        <w:t xml:space="preserve">, Ph.D., Duquesne University Counseling, Psychology &amp; Special Education, M.S. Counseling Duquesne University: Clinical Psychology             </w:t>
      </w:r>
      <w:r w:rsidRPr="00C767CD">
        <w:rPr>
          <w:sz w:val="22"/>
          <w:szCs w:val="22"/>
        </w:rPr>
        <w:tab/>
      </w:r>
    </w:p>
    <w:p w14:paraId="04DD9529" w14:textId="77777777" w:rsidR="0024361B" w:rsidRPr="00C767CD" w:rsidRDefault="0024361B" w:rsidP="00EF105B">
      <w:pPr>
        <w:numPr>
          <w:ilvl w:val="0"/>
          <w:numId w:val="5"/>
        </w:numPr>
        <w:shd w:val="clear" w:color="auto" w:fill="FFFFFF"/>
        <w:spacing w:after="240" w:line="240" w:lineRule="auto"/>
        <w:rPr>
          <w:sz w:val="22"/>
          <w:szCs w:val="22"/>
        </w:rPr>
      </w:pPr>
      <w:r w:rsidRPr="00C767CD">
        <w:rPr>
          <w:b/>
          <w:sz w:val="22"/>
          <w:szCs w:val="22"/>
        </w:rPr>
        <w:t>James Wilson</w:t>
      </w:r>
      <w:r w:rsidRPr="00C767CD">
        <w:rPr>
          <w:sz w:val="22"/>
          <w:szCs w:val="22"/>
        </w:rPr>
        <w:t>, J.D., Temple University School of Law: International Criminal Law</w:t>
      </w:r>
    </w:p>
    <w:p w14:paraId="43AFFD57" w14:textId="77777777" w:rsidR="0024361B" w:rsidRPr="00C767CD" w:rsidRDefault="0024361B" w:rsidP="0024361B">
      <w:pPr>
        <w:shd w:val="clear" w:color="auto" w:fill="FFFFFF"/>
        <w:spacing w:line="240" w:lineRule="auto"/>
        <w:jc w:val="both"/>
        <w:rPr>
          <w:b/>
          <w:sz w:val="22"/>
          <w:szCs w:val="22"/>
        </w:rPr>
      </w:pPr>
      <w:r w:rsidRPr="00C767CD">
        <w:rPr>
          <w:b/>
          <w:sz w:val="22"/>
          <w:szCs w:val="22"/>
        </w:rPr>
        <w:t>Executive Assistant to the Dean</w:t>
      </w:r>
    </w:p>
    <w:p w14:paraId="6FC3D0CD" w14:textId="7B94E0E2" w:rsidR="00485BFD" w:rsidRDefault="0024361B" w:rsidP="00EF105B">
      <w:pPr>
        <w:numPr>
          <w:ilvl w:val="0"/>
          <w:numId w:val="4"/>
        </w:numPr>
        <w:shd w:val="clear" w:color="auto" w:fill="FFFFFF"/>
        <w:spacing w:line="240" w:lineRule="auto"/>
        <w:jc w:val="both"/>
      </w:pPr>
      <w:r w:rsidRPr="00C767CD">
        <w:rPr>
          <w:b/>
          <w:sz w:val="22"/>
          <w:szCs w:val="22"/>
        </w:rPr>
        <w:t>Eva Kunkel</w:t>
      </w:r>
      <w:r w:rsidRPr="00C767CD">
        <w:rPr>
          <w:sz w:val="22"/>
          <w:szCs w:val="22"/>
        </w:rPr>
        <w:t>, C’01, B.S., Saint Vincent College; C’08, M.S., Saint Vincent College: Accounting</w:t>
      </w:r>
    </w:p>
    <w:p w14:paraId="5794CC24" w14:textId="026866FC" w:rsidR="001107D4" w:rsidRPr="003F5044" w:rsidRDefault="001107D4" w:rsidP="001107D4">
      <w:pPr>
        <w:rPr>
          <w:b/>
          <w:bCs/>
        </w:rPr>
      </w:pPr>
      <w:bookmarkStart w:id="24" w:name="_Professional_Activity_Summary"/>
      <w:bookmarkEnd w:id="24"/>
    </w:p>
    <w:p w14:paraId="7A438638" w14:textId="7A36E2C1" w:rsidR="001107D4" w:rsidRPr="00914942" w:rsidRDefault="007B2205" w:rsidP="00484844">
      <w:pPr>
        <w:pStyle w:val="Heading2"/>
        <w:keepNext w:val="0"/>
        <w:rPr>
          <w:rFonts w:ascii="Times New Roman" w:hAnsi="Times New Roman" w:cs="Times New Roman"/>
          <w:b/>
          <w:bCs/>
          <w:color w:val="auto"/>
          <w:sz w:val="28"/>
          <w:szCs w:val="28"/>
        </w:rPr>
      </w:pPr>
      <w:bookmarkStart w:id="25" w:name="_Faculty_Publications"/>
      <w:bookmarkEnd w:id="25"/>
      <w:r w:rsidRPr="00914942">
        <w:rPr>
          <w:rFonts w:ascii="Times New Roman" w:hAnsi="Times New Roman" w:cs="Times New Roman"/>
          <w:b/>
          <w:bCs/>
          <w:color w:val="auto"/>
          <w:sz w:val="28"/>
          <w:szCs w:val="28"/>
        </w:rPr>
        <w:t>Faculty Publications</w:t>
      </w:r>
    </w:p>
    <w:p w14:paraId="26A5F130" w14:textId="77777777" w:rsidR="00C06213" w:rsidRPr="00C06213" w:rsidRDefault="00C06213" w:rsidP="00C06213"/>
    <w:p w14:paraId="36AB0351" w14:textId="492F0ACB" w:rsidR="005327C0" w:rsidRDefault="00A8602E" w:rsidP="005327C0">
      <w:pPr>
        <w:rPr>
          <w:b/>
          <w:bCs/>
          <w:i/>
          <w:iCs/>
        </w:rPr>
      </w:pPr>
      <w:r>
        <w:rPr>
          <w:b/>
          <w:bCs/>
          <w:i/>
          <w:iCs/>
        </w:rPr>
        <w:t>Books</w:t>
      </w:r>
    </w:p>
    <w:p w14:paraId="2CBDE676" w14:textId="649D8A6E" w:rsidR="00A8602E" w:rsidRDefault="00A8602E" w:rsidP="005327C0"/>
    <w:p w14:paraId="0AD482D1" w14:textId="7DD62260" w:rsidR="00183D2E" w:rsidRDefault="00183D2E" w:rsidP="005327C0">
      <w:r>
        <w:t>Dr. Michael Urick</w:t>
      </w:r>
    </w:p>
    <w:p w14:paraId="0D01BAE7" w14:textId="77777777" w:rsidR="00183D2E" w:rsidRPr="003D4E5F" w:rsidRDefault="00183D2E" w:rsidP="00EF105B">
      <w:pPr>
        <w:pStyle w:val="NormalWeb"/>
        <w:numPr>
          <w:ilvl w:val="0"/>
          <w:numId w:val="15"/>
        </w:numPr>
        <w:shd w:val="clear" w:color="auto" w:fill="FFFFFF"/>
        <w:spacing w:before="0" w:beforeAutospacing="0" w:after="0" w:afterAutospacing="0"/>
        <w:rPr>
          <w:color w:val="201F1E"/>
          <w:sz w:val="22"/>
          <w:szCs w:val="22"/>
        </w:rPr>
      </w:pPr>
      <w:r w:rsidRPr="003D4E5F">
        <w:rPr>
          <w:color w:val="201F1E"/>
          <w:sz w:val="22"/>
          <w:szCs w:val="22"/>
        </w:rPr>
        <w:t>Urick, M. J.  2021.  </w:t>
      </w:r>
      <w:r w:rsidRPr="003D4E5F">
        <w:rPr>
          <w:i/>
          <w:iCs/>
          <w:color w:val="201F1E"/>
          <w:sz w:val="22"/>
          <w:szCs w:val="22"/>
        </w:rPr>
        <w:t>Leadership in Middle-earth: Theories and Applications for Organizations</w:t>
      </w:r>
      <w:r w:rsidRPr="003D4E5F">
        <w:rPr>
          <w:color w:val="201F1E"/>
          <w:sz w:val="22"/>
          <w:szCs w:val="22"/>
        </w:rPr>
        <w:t>.  Emerald Publishing.</w:t>
      </w:r>
    </w:p>
    <w:p w14:paraId="166BE7D1" w14:textId="039A9FE5" w:rsidR="00183D2E" w:rsidRDefault="00183D2E" w:rsidP="00EF105B">
      <w:pPr>
        <w:pStyle w:val="NormalWeb"/>
        <w:numPr>
          <w:ilvl w:val="0"/>
          <w:numId w:val="15"/>
        </w:numPr>
        <w:shd w:val="clear" w:color="auto" w:fill="FFFFFF"/>
        <w:spacing w:before="0" w:beforeAutospacing="0" w:after="0" w:afterAutospacing="0"/>
        <w:rPr>
          <w:color w:val="201F1E"/>
          <w:sz w:val="22"/>
          <w:szCs w:val="22"/>
        </w:rPr>
      </w:pPr>
      <w:r w:rsidRPr="003D4E5F">
        <w:rPr>
          <w:color w:val="201F1E"/>
          <w:sz w:val="22"/>
          <w:szCs w:val="22"/>
        </w:rPr>
        <w:t>Urick, M. J.  2021.  </w:t>
      </w:r>
      <w:r w:rsidRPr="003D4E5F">
        <w:rPr>
          <w:i/>
          <w:iCs/>
          <w:color w:val="201F1E"/>
          <w:sz w:val="22"/>
          <w:szCs w:val="22"/>
        </w:rPr>
        <w:t>A Manager’s Guide to Using the Force: Leadership Lessons from a Galaxy Far Far Away.  </w:t>
      </w:r>
      <w:r w:rsidRPr="003D4E5F">
        <w:rPr>
          <w:color w:val="201F1E"/>
          <w:sz w:val="22"/>
          <w:szCs w:val="22"/>
        </w:rPr>
        <w:t>Emerald Publishing. </w:t>
      </w:r>
    </w:p>
    <w:p w14:paraId="004DC07E" w14:textId="77777777" w:rsidR="00521F2B" w:rsidRPr="003D4E5F" w:rsidRDefault="00521F2B" w:rsidP="00521F2B">
      <w:pPr>
        <w:pStyle w:val="NormalWeb"/>
        <w:shd w:val="clear" w:color="auto" w:fill="FFFFFF"/>
        <w:spacing w:before="0" w:beforeAutospacing="0" w:after="0" w:afterAutospacing="0"/>
        <w:rPr>
          <w:color w:val="201F1E"/>
          <w:sz w:val="22"/>
          <w:szCs w:val="22"/>
        </w:rPr>
      </w:pPr>
    </w:p>
    <w:p w14:paraId="3EA918A0" w14:textId="100373BE" w:rsidR="00183D2E" w:rsidRDefault="00521F2B" w:rsidP="005327C0">
      <w:r>
        <w:t>Dr. Jason Jividen</w:t>
      </w:r>
    </w:p>
    <w:p w14:paraId="040F8A05" w14:textId="77777777" w:rsidR="00521F2B" w:rsidRPr="00521F2B" w:rsidRDefault="00521F2B" w:rsidP="00521F2B">
      <w:pPr>
        <w:pStyle w:val="NormalWeb"/>
        <w:numPr>
          <w:ilvl w:val="0"/>
          <w:numId w:val="15"/>
        </w:numPr>
        <w:shd w:val="clear" w:color="auto" w:fill="FFFFFF"/>
        <w:spacing w:before="0" w:beforeAutospacing="0" w:after="0" w:afterAutospacing="0"/>
        <w:rPr>
          <w:color w:val="201F1E"/>
          <w:sz w:val="22"/>
          <w:szCs w:val="22"/>
        </w:rPr>
      </w:pPr>
      <w:r w:rsidRPr="00521F2B">
        <w:rPr>
          <w:color w:val="201F1E"/>
          <w:sz w:val="22"/>
          <w:szCs w:val="22"/>
        </w:rPr>
        <w:t xml:space="preserve">Jason R. Jividen (editor), </w:t>
      </w:r>
      <w:r w:rsidRPr="00422985">
        <w:rPr>
          <w:i/>
          <w:iCs/>
          <w:color w:val="201F1E"/>
          <w:sz w:val="22"/>
          <w:szCs w:val="22"/>
        </w:rPr>
        <w:t>Populism and Progressivism: Core Documents</w:t>
      </w:r>
      <w:r w:rsidRPr="00521F2B">
        <w:rPr>
          <w:color w:val="201F1E"/>
          <w:sz w:val="22"/>
          <w:szCs w:val="22"/>
        </w:rPr>
        <w:t xml:space="preserve">. Ashland, OH:  Ashbrook Press, 2020. </w:t>
      </w:r>
    </w:p>
    <w:p w14:paraId="6F7BE8DB" w14:textId="77777777" w:rsidR="00521F2B" w:rsidRDefault="00521F2B" w:rsidP="005327C0"/>
    <w:p w14:paraId="5EA07406" w14:textId="40203AE8" w:rsidR="00660AD2" w:rsidRDefault="00660AD2" w:rsidP="005327C0">
      <w:r>
        <w:t>Dr. Eric Kocian</w:t>
      </w:r>
    </w:p>
    <w:p w14:paraId="2F809AD8" w14:textId="4C2D43EC" w:rsidR="00660AD2" w:rsidRDefault="00660AD2" w:rsidP="00660AD2">
      <w:pPr>
        <w:pStyle w:val="NormalWeb"/>
        <w:numPr>
          <w:ilvl w:val="0"/>
          <w:numId w:val="15"/>
        </w:numPr>
        <w:shd w:val="clear" w:color="auto" w:fill="FFFFFF"/>
        <w:spacing w:before="0" w:beforeAutospacing="0" w:after="0" w:afterAutospacing="0"/>
        <w:rPr>
          <w:color w:val="201F1E"/>
          <w:sz w:val="22"/>
          <w:szCs w:val="22"/>
        </w:rPr>
      </w:pPr>
      <w:r w:rsidRPr="006B3B9F">
        <w:rPr>
          <w:i/>
          <w:iCs/>
          <w:color w:val="201F1E"/>
          <w:sz w:val="22"/>
          <w:szCs w:val="22"/>
        </w:rPr>
        <w:t>Theories of Crime through Pop Culture</w:t>
      </w:r>
      <w:r w:rsidRPr="00660AD2">
        <w:rPr>
          <w:color w:val="201F1E"/>
          <w:sz w:val="22"/>
          <w:szCs w:val="22"/>
        </w:rPr>
        <w:t>. Published by Palgrave Macmillan (2021).  Chapter 2: </w:t>
      </w:r>
      <w:r w:rsidRPr="003E48D9">
        <w:rPr>
          <w:i/>
          <w:iCs/>
          <w:color w:val="201F1E"/>
          <w:sz w:val="22"/>
          <w:szCs w:val="22"/>
        </w:rPr>
        <w:t>Deterrence Theory and Batman</w:t>
      </w:r>
      <w:r w:rsidRPr="00660AD2">
        <w:rPr>
          <w:color w:val="201F1E"/>
          <w:sz w:val="22"/>
          <w:szCs w:val="22"/>
        </w:rPr>
        <w:t> by Eric Kocian (Saint Vincent College Vincent College). </w:t>
      </w:r>
    </w:p>
    <w:p w14:paraId="7F939ED4" w14:textId="113453B1" w:rsidR="00A54EA0" w:rsidRDefault="00A54EA0" w:rsidP="00A54EA0">
      <w:pPr>
        <w:pStyle w:val="NormalWeb"/>
        <w:shd w:val="clear" w:color="auto" w:fill="FFFFFF"/>
        <w:spacing w:before="0" w:beforeAutospacing="0" w:after="0" w:afterAutospacing="0"/>
        <w:rPr>
          <w:color w:val="201F1E"/>
          <w:sz w:val="22"/>
          <w:szCs w:val="22"/>
        </w:rPr>
      </w:pPr>
    </w:p>
    <w:p w14:paraId="1F7B57A3" w14:textId="77777777" w:rsidR="0081518F" w:rsidRDefault="0081518F" w:rsidP="00A54EA0">
      <w:pPr>
        <w:pStyle w:val="NormalWeb"/>
        <w:shd w:val="clear" w:color="auto" w:fill="FFFFFF"/>
        <w:spacing w:before="0" w:beforeAutospacing="0" w:after="0" w:afterAutospacing="0"/>
        <w:rPr>
          <w:color w:val="201F1E"/>
          <w:sz w:val="22"/>
          <w:szCs w:val="22"/>
        </w:rPr>
      </w:pPr>
    </w:p>
    <w:p w14:paraId="4E4DB857" w14:textId="77777777" w:rsidR="00A54EA0" w:rsidRDefault="00A54EA0" w:rsidP="00A54EA0">
      <w:pPr>
        <w:pStyle w:val="NormalWeb"/>
        <w:shd w:val="clear" w:color="auto" w:fill="FFFFFF"/>
        <w:spacing w:before="0" w:beforeAutospacing="0" w:after="0" w:afterAutospacing="0"/>
        <w:rPr>
          <w:color w:val="201F1E"/>
        </w:rPr>
      </w:pPr>
      <w:r w:rsidRPr="002D2E5A">
        <w:rPr>
          <w:color w:val="201F1E"/>
        </w:rPr>
        <w:t>Dr. Bradley Watson</w:t>
      </w:r>
    </w:p>
    <w:p w14:paraId="01380451" w14:textId="53464363" w:rsidR="00A843D2" w:rsidRPr="00B76F30" w:rsidRDefault="00A54EA0" w:rsidP="005327C0">
      <w:pPr>
        <w:pStyle w:val="NormalWeb"/>
        <w:numPr>
          <w:ilvl w:val="0"/>
          <w:numId w:val="16"/>
        </w:numPr>
        <w:shd w:val="clear" w:color="auto" w:fill="FFFFFF"/>
        <w:spacing w:before="0" w:beforeAutospacing="0" w:after="0" w:afterAutospacing="0"/>
        <w:rPr>
          <w:color w:val="201F1E"/>
          <w:sz w:val="22"/>
          <w:szCs w:val="22"/>
        </w:rPr>
      </w:pPr>
      <w:r w:rsidRPr="00822987">
        <w:rPr>
          <w:i/>
          <w:iCs/>
          <w:color w:val="201F1E"/>
          <w:sz w:val="22"/>
          <w:szCs w:val="22"/>
        </w:rPr>
        <w:t>Progressivism: The Strange History of a Radical Idea</w:t>
      </w:r>
      <w:r w:rsidRPr="002D2E5A">
        <w:rPr>
          <w:color w:val="201F1E"/>
          <w:sz w:val="22"/>
          <w:szCs w:val="22"/>
        </w:rPr>
        <w:t>, author (University of Notre Dame Press, 2020)</w:t>
      </w:r>
    </w:p>
    <w:p w14:paraId="79DF1BB2" w14:textId="421BF0EF" w:rsidR="00A8602E" w:rsidRDefault="00A8602E" w:rsidP="005327C0">
      <w:pPr>
        <w:rPr>
          <w:b/>
          <w:bCs/>
          <w:i/>
          <w:iCs/>
        </w:rPr>
      </w:pPr>
      <w:r>
        <w:rPr>
          <w:b/>
          <w:bCs/>
          <w:i/>
          <w:iCs/>
        </w:rPr>
        <w:lastRenderedPageBreak/>
        <w:t>Journal Articles</w:t>
      </w:r>
    </w:p>
    <w:p w14:paraId="4B1E982F" w14:textId="77777777" w:rsidR="00AE6BFB" w:rsidRPr="00AE6BFB" w:rsidRDefault="00AE6BFB" w:rsidP="00AE6BFB">
      <w:pPr>
        <w:spacing w:before="0" w:line="240" w:lineRule="auto"/>
        <w:rPr>
          <w:sz w:val="22"/>
          <w:szCs w:val="22"/>
        </w:rPr>
      </w:pPr>
    </w:p>
    <w:p w14:paraId="0BA2BE71" w14:textId="29D6BA73" w:rsidR="00FB7B73" w:rsidRDefault="00FB7B73" w:rsidP="00FB7B73">
      <w:pPr>
        <w:spacing w:before="0" w:line="240" w:lineRule="auto"/>
      </w:pPr>
      <w:r>
        <w:t>Dr. Jeff</w:t>
      </w:r>
      <w:r w:rsidR="00AE6BFB">
        <w:t>rey</w:t>
      </w:r>
      <w:r>
        <w:t xml:space="preserve"> Godwin</w:t>
      </w:r>
    </w:p>
    <w:p w14:paraId="2DBB83E1" w14:textId="310926E4" w:rsidR="00AE6BFB" w:rsidRPr="007F6667" w:rsidRDefault="00AE6BFB" w:rsidP="007F6667">
      <w:pPr>
        <w:pStyle w:val="ListParagraph"/>
        <w:numPr>
          <w:ilvl w:val="0"/>
          <w:numId w:val="3"/>
        </w:numPr>
        <w:spacing w:before="0" w:line="240" w:lineRule="auto"/>
        <w:rPr>
          <w:sz w:val="22"/>
          <w:szCs w:val="22"/>
        </w:rPr>
      </w:pPr>
      <w:r w:rsidRPr="007F6667">
        <w:rPr>
          <w:sz w:val="22"/>
          <w:szCs w:val="22"/>
        </w:rPr>
        <w:t xml:space="preserve">Godwin, J. and Hershelman, S. (2021). “Utilizing Self-Leadership to Enhance Gratitude Thought Patterns.” </w:t>
      </w:r>
      <w:r w:rsidRPr="00422985">
        <w:rPr>
          <w:i/>
          <w:iCs/>
          <w:sz w:val="22"/>
          <w:szCs w:val="22"/>
        </w:rPr>
        <w:t>Administrative Sciences</w:t>
      </w:r>
      <w:r w:rsidRPr="007F6667">
        <w:rPr>
          <w:sz w:val="22"/>
          <w:szCs w:val="22"/>
        </w:rPr>
        <w:t>, 11(2), https://doi.org/10.3390/admsci11020040</w:t>
      </w:r>
    </w:p>
    <w:p w14:paraId="020D406C" w14:textId="5A9C3B41" w:rsidR="00AE6BFB" w:rsidRDefault="00AE6BFB" w:rsidP="00FB7B73">
      <w:pPr>
        <w:spacing w:before="0" w:line="240" w:lineRule="auto"/>
      </w:pPr>
    </w:p>
    <w:p w14:paraId="369A161D" w14:textId="57AD1101" w:rsidR="00894593" w:rsidRDefault="00894593" w:rsidP="00FB7B73">
      <w:pPr>
        <w:spacing w:before="0" w:line="240" w:lineRule="auto"/>
      </w:pPr>
      <w:r>
        <w:t>Dr. Andrew Herr</w:t>
      </w:r>
    </w:p>
    <w:p w14:paraId="257245A2" w14:textId="33EAFC5F" w:rsidR="00894593" w:rsidRPr="00B76F30" w:rsidRDefault="00894593" w:rsidP="00894593">
      <w:pPr>
        <w:pStyle w:val="ListParagraph"/>
        <w:numPr>
          <w:ilvl w:val="0"/>
          <w:numId w:val="3"/>
        </w:numPr>
        <w:spacing w:before="0" w:line="240" w:lineRule="auto"/>
      </w:pPr>
      <w:r w:rsidRPr="00894593">
        <w:rPr>
          <w:color w:val="201F1E"/>
          <w:sz w:val="22"/>
          <w:szCs w:val="22"/>
          <w:shd w:val="clear" w:color="auto" w:fill="FFFFFF"/>
        </w:rPr>
        <w:t>“The Data and Ethics of Contingent Faculty at Catholic Colleges and Universities” (with Julia Cavallo and Jason King), </w:t>
      </w:r>
      <w:r w:rsidRPr="00894593">
        <w:rPr>
          <w:i/>
          <w:iCs/>
          <w:color w:val="201F1E"/>
          <w:sz w:val="22"/>
          <w:szCs w:val="22"/>
          <w:shd w:val="clear" w:color="auto" w:fill="FFFFFF"/>
        </w:rPr>
        <w:t>Journal of Moral Theology</w:t>
      </w:r>
      <w:r w:rsidRPr="00894593">
        <w:rPr>
          <w:color w:val="201F1E"/>
          <w:sz w:val="22"/>
          <w:szCs w:val="22"/>
          <w:shd w:val="clear" w:color="auto" w:fill="FFFFFF"/>
        </w:rPr>
        <w:t> </w:t>
      </w:r>
      <w:r w:rsidRPr="00894593">
        <w:rPr>
          <w:b/>
          <w:bCs/>
          <w:color w:val="201F1E"/>
          <w:sz w:val="22"/>
          <w:szCs w:val="22"/>
          <w:shd w:val="clear" w:color="auto" w:fill="FFFFFF"/>
        </w:rPr>
        <w:t>9</w:t>
      </w:r>
      <w:r w:rsidRPr="00894593">
        <w:rPr>
          <w:color w:val="201F1E"/>
          <w:sz w:val="22"/>
          <w:szCs w:val="22"/>
          <w:shd w:val="clear" w:color="auto" w:fill="FFFFFF"/>
        </w:rPr>
        <w:t> (2020), 165–184.</w:t>
      </w:r>
    </w:p>
    <w:p w14:paraId="58E0A20D" w14:textId="021B026C" w:rsidR="00B76F30" w:rsidRDefault="00B76F30" w:rsidP="00B76F30">
      <w:pPr>
        <w:spacing w:before="0" w:line="240" w:lineRule="auto"/>
      </w:pPr>
    </w:p>
    <w:p w14:paraId="522337D6" w14:textId="77777777" w:rsidR="00B76F30" w:rsidRPr="003F6B05" w:rsidRDefault="00B76F30" w:rsidP="00B76F30">
      <w:r w:rsidRPr="003F6B05">
        <w:t>Dr Matthias Hühn</w:t>
      </w:r>
    </w:p>
    <w:p w14:paraId="61389118" w14:textId="35C82FA4" w:rsidR="00B76F30" w:rsidRPr="00B76F30" w:rsidRDefault="00B76F30" w:rsidP="00B76F30">
      <w:pPr>
        <w:pStyle w:val="NormalWeb"/>
        <w:numPr>
          <w:ilvl w:val="0"/>
          <w:numId w:val="15"/>
        </w:numPr>
        <w:shd w:val="clear" w:color="auto" w:fill="FFFFFF"/>
        <w:spacing w:before="0" w:beforeAutospacing="0" w:after="0" w:afterAutospacing="0"/>
        <w:rPr>
          <w:color w:val="201F1E"/>
          <w:sz w:val="22"/>
          <w:szCs w:val="22"/>
        </w:rPr>
      </w:pPr>
      <w:r w:rsidRPr="003F6B05">
        <w:rPr>
          <w:color w:val="201F1E"/>
          <w:sz w:val="22"/>
          <w:szCs w:val="22"/>
        </w:rPr>
        <w:t xml:space="preserve">Hühn, M.P. &amp; M. D. Meyer (2020) Positive Language and Virtuous Leadership: Walking the Talk, </w:t>
      </w:r>
      <w:r w:rsidRPr="003F6B05">
        <w:rPr>
          <w:i/>
          <w:iCs/>
          <w:color w:val="201F1E"/>
          <w:sz w:val="22"/>
          <w:szCs w:val="22"/>
        </w:rPr>
        <w:t>Management Research, The Journal of the Iberoamerican Academy of Management</w:t>
      </w:r>
      <w:r w:rsidRPr="003F6B05">
        <w:rPr>
          <w:color w:val="201F1E"/>
          <w:sz w:val="22"/>
          <w:szCs w:val="22"/>
        </w:rPr>
        <w:t>, 18(3), 263-284</w:t>
      </w:r>
    </w:p>
    <w:p w14:paraId="414FB239" w14:textId="77777777" w:rsidR="00B16BC8" w:rsidRPr="00FB7B73" w:rsidRDefault="00B16BC8" w:rsidP="00B16BC8">
      <w:pPr>
        <w:spacing w:before="0" w:line="240" w:lineRule="auto"/>
      </w:pPr>
    </w:p>
    <w:p w14:paraId="01496D3F" w14:textId="407C4ABF" w:rsidR="00C06213" w:rsidRDefault="00EB6E85" w:rsidP="005327C0">
      <w:r>
        <w:t>Dr. Michael Urick</w:t>
      </w:r>
    </w:p>
    <w:p w14:paraId="0E8535BE" w14:textId="3E7F803F" w:rsidR="00EB6E85" w:rsidRPr="003D4E5F" w:rsidRDefault="00EB6E85" w:rsidP="00EF105B">
      <w:pPr>
        <w:pStyle w:val="NormalWeb"/>
        <w:numPr>
          <w:ilvl w:val="0"/>
          <w:numId w:val="16"/>
        </w:numPr>
        <w:shd w:val="clear" w:color="auto" w:fill="FFFFFF"/>
        <w:spacing w:before="0" w:beforeAutospacing="0" w:after="0" w:afterAutospacing="0"/>
        <w:rPr>
          <w:color w:val="201F1E"/>
          <w:sz w:val="22"/>
          <w:szCs w:val="22"/>
        </w:rPr>
      </w:pPr>
      <w:r w:rsidRPr="003D4E5F">
        <w:rPr>
          <w:color w:val="201F1E"/>
          <w:sz w:val="22"/>
          <w:szCs w:val="22"/>
        </w:rPr>
        <w:t xml:space="preserve">Li, J. &amp; Urick, M. J.  2020. </w:t>
      </w:r>
      <w:r w:rsidR="00CE34DC">
        <w:rPr>
          <w:color w:val="201F1E"/>
          <w:sz w:val="22"/>
          <w:szCs w:val="22"/>
        </w:rPr>
        <w:t>“</w:t>
      </w:r>
      <w:r w:rsidRPr="003D4E5F">
        <w:rPr>
          <w:color w:val="201F1E"/>
          <w:sz w:val="22"/>
          <w:szCs w:val="22"/>
        </w:rPr>
        <w:t>Using Marvel’s </w:t>
      </w:r>
      <w:proofErr w:type="gramStart"/>
      <w:r w:rsidRPr="003D4E5F">
        <w:rPr>
          <w:i/>
          <w:iCs/>
          <w:color w:val="201F1E"/>
          <w:sz w:val="22"/>
          <w:szCs w:val="22"/>
        </w:rPr>
        <w:t>The</w:t>
      </w:r>
      <w:proofErr w:type="gramEnd"/>
      <w:r w:rsidRPr="003D4E5F">
        <w:rPr>
          <w:i/>
          <w:iCs/>
          <w:color w:val="201F1E"/>
          <w:sz w:val="22"/>
          <w:szCs w:val="22"/>
        </w:rPr>
        <w:t xml:space="preserve"> Avengers</w:t>
      </w:r>
      <w:r w:rsidRPr="003D4E5F">
        <w:rPr>
          <w:color w:val="201F1E"/>
          <w:sz w:val="22"/>
          <w:szCs w:val="22"/>
        </w:rPr>
        <w:t> to teach team-related concepts.</w:t>
      </w:r>
      <w:r w:rsidR="00CE34DC">
        <w:rPr>
          <w:color w:val="201F1E"/>
          <w:sz w:val="22"/>
          <w:szCs w:val="22"/>
        </w:rPr>
        <w:t>”</w:t>
      </w:r>
      <w:r w:rsidRPr="003D4E5F">
        <w:rPr>
          <w:color w:val="201F1E"/>
          <w:sz w:val="22"/>
          <w:szCs w:val="22"/>
        </w:rPr>
        <w:t>  </w:t>
      </w:r>
      <w:r w:rsidRPr="003D4E5F">
        <w:rPr>
          <w:i/>
          <w:iCs/>
          <w:color w:val="201F1E"/>
          <w:sz w:val="22"/>
          <w:szCs w:val="22"/>
        </w:rPr>
        <w:t>Journal of Organizational Behavior Education</w:t>
      </w:r>
      <w:r w:rsidRPr="003D4E5F">
        <w:rPr>
          <w:color w:val="201F1E"/>
          <w:sz w:val="22"/>
          <w:szCs w:val="22"/>
        </w:rPr>
        <w:t>, 13, 103-130.</w:t>
      </w:r>
    </w:p>
    <w:p w14:paraId="276B7DE9" w14:textId="0C75847B" w:rsidR="00EB6E85" w:rsidRDefault="00EB6E85" w:rsidP="00EF105B">
      <w:pPr>
        <w:pStyle w:val="NormalWeb"/>
        <w:numPr>
          <w:ilvl w:val="0"/>
          <w:numId w:val="16"/>
        </w:numPr>
        <w:shd w:val="clear" w:color="auto" w:fill="FFFFFF"/>
        <w:spacing w:before="0" w:beforeAutospacing="0" w:after="0" w:afterAutospacing="0"/>
        <w:rPr>
          <w:color w:val="201F1E"/>
          <w:sz w:val="22"/>
          <w:szCs w:val="22"/>
        </w:rPr>
      </w:pPr>
      <w:r w:rsidRPr="003D4E5F">
        <w:rPr>
          <w:color w:val="201F1E"/>
          <w:sz w:val="22"/>
          <w:szCs w:val="22"/>
        </w:rPr>
        <w:t xml:space="preserve">Urick, M. J.  2020. </w:t>
      </w:r>
      <w:r w:rsidR="00CE34DC">
        <w:rPr>
          <w:color w:val="201F1E"/>
          <w:sz w:val="22"/>
          <w:szCs w:val="22"/>
        </w:rPr>
        <w:t>“</w:t>
      </w:r>
      <w:r w:rsidRPr="003D4E5F">
        <w:rPr>
          <w:color w:val="201F1E"/>
          <w:sz w:val="22"/>
          <w:szCs w:val="22"/>
        </w:rPr>
        <w:t>Generational differences and COVID-19: Positive interactions in virtual workplaces.</w:t>
      </w:r>
      <w:r w:rsidR="00CE34DC">
        <w:rPr>
          <w:color w:val="201F1E"/>
          <w:sz w:val="22"/>
          <w:szCs w:val="22"/>
        </w:rPr>
        <w:t>”</w:t>
      </w:r>
      <w:r w:rsidRPr="003D4E5F">
        <w:rPr>
          <w:color w:val="201F1E"/>
          <w:sz w:val="22"/>
          <w:szCs w:val="22"/>
        </w:rPr>
        <w:t>  </w:t>
      </w:r>
      <w:r w:rsidRPr="003D4E5F">
        <w:rPr>
          <w:i/>
          <w:iCs/>
          <w:color w:val="201F1E"/>
          <w:sz w:val="22"/>
          <w:szCs w:val="22"/>
        </w:rPr>
        <w:t>Journal of Intergenerational Relationships</w:t>
      </w:r>
      <w:r w:rsidRPr="003D4E5F">
        <w:rPr>
          <w:color w:val="201F1E"/>
          <w:sz w:val="22"/>
          <w:szCs w:val="22"/>
        </w:rPr>
        <w:t>, 18, 379-398.</w:t>
      </w:r>
    </w:p>
    <w:p w14:paraId="52F5F676" w14:textId="40FCF94A" w:rsidR="00A54EA0" w:rsidRDefault="00A54EA0" w:rsidP="00A54EA0">
      <w:pPr>
        <w:pStyle w:val="NormalWeb"/>
        <w:shd w:val="clear" w:color="auto" w:fill="FFFFFF"/>
        <w:spacing w:before="0" w:beforeAutospacing="0" w:after="0" w:afterAutospacing="0"/>
        <w:rPr>
          <w:color w:val="201F1E"/>
          <w:sz w:val="22"/>
          <w:szCs w:val="22"/>
        </w:rPr>
      </w:pPr>
    </w:p>
    <w:p w14:paraId="43F45F5A" w14:textId="11500DA6" w:rsidR="00A54EA0" w:rsidRDefault="00A54EA0" w:rsidP="00A54EA0">
      <w:pPr>
        <w:pStyle w:val="NormalWeb"/>
        <w:shd w:val="clear" w:color="auto" w:fill="FFFFFF"/>
        <w:spacing w:before="0" w:beforeAutospacing="0" w:after="0" w:afterAutospacing="0"/>
        <w:rPr>
          <w:color w:val="201F1E"/>
        </w:rPr>
      </w:pPr>
      <w:r>
        <w:rPr>
          <w:color w:val="201F1E"/>
        </w:rPr>
        <w:t>Dr. Bradley Watson</w:t>
      </w:r>
    </w:p>
    <w:p w14:paraId="7E39EAEB" w14:textId="5F90E486" w:rsidR="00E23821" w:rsidRPr="00E23821" w:rsidRDefault="00CE34DC" w:rsidP="00E23821">
      <w:pPr>
        <w:pStyle w:val="NormalWeb"/>
        <w:numPr>
          <w:ilvl w:val="0"/>
          <w:numId w:val="16"/>
        </w:numPr>
        <w:shd w:val="clear" w:color="auto" w:fill="FFFFFF"/>
        <w:spacing w:before="0" w:beforeAutospacing="0" w:after="0" w:afterAutospacing="0"/>
        <w:rPr>
          <w:color w:val="201F1E"/>
          <w:sz w:val="22"/>
          <w:szCs w:val="22"/>
        </w:rPr>
      </w:pPr>
      <w:r>
        <w:rPr>
          <w:color w:val="201F1E"/>
          <w:sz w:val="22"/>
          <w:szCs w:val="22"/>
        </w:rPr>
        <w:t>“</w:t>
      </w:r>
      <w:r w:rsidR="00E23821" w:rsidRPr="00E23821">
        <w:rPr>
          <w:color w:val="201F1E"/>
          <w:sz w:val="22"/>
          <w:szCs w:val="22"/>
        </w:rPr>
        <w:t>Yesterday Once More,</w:t>
      </w:r>
      <w:r>
        <w:rPr>
          <w:color w:val="201F1E"/>
          <w:sz w:val="22"/>
          <w:szCs w:val="22"/>
        </w:rPr>
        <w:t>”</w:t>
      </w:r>
      <w:r w:rsidR="00E23821" w:rsidRPr="00E23821">
        <w:rPr>
          <w:color w:val="201F1E"/>
          <w:sz w:val="22"/>
          <w:szCs w:val="22"/>
        </w:rPr>
        <w:t xml:space="preserve"> </w:t>
      </w:r>
      <w:r w:rsidR="00E23821" w:rsidRPr="00E23821">
        <w:rPr>
          <w:i/>
          <w:iCs/>
          <w:color w:val="201F1E"/>
          <w:sz w:val="22"/>
          <w:szCs w:val="22"/>
        </w:rPr>
        <w:t>Claremont Review of Books</w:t>
      </w:r>
      <w:r w:rsidR="00E23821" w:rsidRPr="00E23821">
        <w:rPr>
          <w:color w:val="201F1E"/>
          <w:sz w:val="22"/>
          <w:szCs w:val="22"/>
        </w:rPr>
        <w:t xml:space="preserve"> 21, no. 3 (Summer 2021). A review of Robert D. Putnam and Shaylyn Romney Garrett, </w:t>
      </w:r>
      <w:r w:rsidR="00E23821" w:rsidRPr="00E23821">
        <w:rPr>
          <w:i/>
          <w:iCs/>
          <w:color w:val="201F1E"/>
          <w:sz w:val="22"/>
          <w:szCs w:val="22"/>
        </w:rPr>
        <w:t>The Upswing: How America Came Together a Century Ago and How We Can Do It Again</w:t>
      </w:r>
      <w:r w:rsidR="00E23821" w:rsidRPr="00E23821">
        <w:rPr>
          <w:color w:val="201F1E"/>
          <w:sz w:val="22"/>
          <w:szCs w:val="22"/>
        </w:rPr>
        <w:t xml:space="preserve"> (Simon &amp; Schuster, 2020).</w:t>
      </w:r>
    </w:p>
    <w:p w14:paraId="0EF6298B" w14:textId="087743D8" w:rsidR="00E23821" w:rsidRPr="00E23821" w:rsidRDefault="009C7262" w:rsidP="00E23821">
      <w:pPr>
        <w:pStyle w:val="NormalWeb"/>
        <w:numPr>
          <w:ilvl w:val="0"/>
          <w:numId w:val="16"/>
        </w:numPr>
        <w:shd w:val="clear" w:color="auto" w:fill="FFFFFF"/>
        <w:spacing w:before="0" w:beforeAutospacing="0" w:after="0" w:afterAutospacing="0"/>
        <w:rPr>
          <w:color w:val="201F1E"/>
          <w:sz w:val="22"/>
          <w:szCs w:val="22"/>
        </w:rPr>
      </w:pPr>
      <w:r>
        <w:rPr>
          <w:color w:val="201F1E"/>
          <w:sz w:val="22"/>
          <w:szCs w:val="22"/>
        </w:rPr>
        <w:t>“</w:t>
      </w:r>
      <w:r w:rsidR="00E23821" w:rsidRPr="00E23821">
        <w:rPr>
          <w:color w:val="201F1E"/>
          <w:sz w:val="22"/>
          <w:szCs w:val="22"/>
        </w:rPr>
        <w:t>Gated Communities,</w:t>
      </w:r>
      <w:r>
        <w:rPr>
          <w:color w:val="201F1E"/>
          <w:sz w:val="22"/>
          <w:szCs w:val="22"/>
        </w:rPr>
        <w:t>”</w:t>
      </w:r>
      <w:r w:rsidR="00E23821" w:rsidRPr="00E23821">
        <w:rPr>
          <w:color w:val="201F1E"/>
          <w:sz w:val="22"/>
          <w:szCs w:val="22"/>
        </w:rPr>
        <w:t xml:space="preserve"> </w:t>
      </w:r>
      <w:r w:rsidR="00E23821" w:rsidRPr="00E23821">
        <w:rPr>
          <w:i/>
          <w:iCs/>
          <w:color w:val="201F1E"/>
          <w:sz w:val="22"/>
          <w:szCs w:val="22"/>
        </w:rPr>
        <w:t>Claremont Review of Books</w:t>
      </w:r>
      <w:r w:rsidR="00E23821" w:rsidRPr="00E23821">
        <w:rPr>
          <w:color w:val="201F1E"/>
          <w:sz w:val="22"/>
          <w:szCs w:val="22"/>
        </w:rPr>
        <w:t xml:space="preserve"> 21, no. 2 (Spring 2021). A review of Luke C. Sheahan, </w:t>
      </w:r>
      <w:r w:rsidR="00E23821" w:rsidRPr="009C7262">
        <w:rPr>
          <w:i/>
          <w:iCs/>
          <w:color w:val="201F1E"/>
          <w:sz w:val="22"/>
          <w:szCs w:val="22"/>
        </w:rPr>
        <w:t>Why Associations Matter: The Case for First Amendment Pluralism</w:t>
      </w:r>
      <w:r w:rsidR="00E23821" w:rsidRPr="00E23821">
        <w:rPr>
          <w:color w:val="201F1E"/>
          <w:sz w:val="22"/>
          <w:szCs w:val="22"/>
        </w:rPr>
        <w:t xml:space="preserve"> (University Press of Kansas, 2020).</w:t>
      </w:r>
    </w:p>
    <w:p w14:paraId="44E25140" w14:textId="2166FD69" w:rsidR="00A8602E" w:rsidRDefault="009C7262" w:rsidP="005327C0">
      <w:pPr>
        <w:pStyle w:val="NormalWeb"/>
        <w:numPr>
          <w:ilvl w:val="0"/>
          <w:numId w:val="16"/>
        </w:numPr>
        <w:shd w:val="clear" w:color="auto" w:fill="FFFFFF"/>
        <w:spacing w:before="0" w:beforeAutospacing="0" w:after="0" w:afterAutospacing="0"/>
        <w:rPr>
          <w:color w:val="201F1E"/>
          <w:sz w:val="22"/>
          <w:szCs w:val="22"/>
        </w:rPr>
      </w:pPr>
      <w:r>
        <w:rPr>
          <w:color w:val="201F1E"/>
          <w:sz w:val="22"/>
          <w:szCs w:val="22"/>
        </w:rPr>
        <w:t>“</w:t>
      </w:r>
      <w:r w:rsidR="00E23821" w:rsidRPr="00E23821">
        <w:rPr>
          <w:color w:val="201F1E"/>
          <w:sz w:val="22"/>
          <w:szCs w:val="22"/>
        </w:rPr>
        <w:t>A Politics of Nietzschean Righteousness,</w:t>
      </w:r>
      <w:r>
        <w:rPr>
          <w:i/>
          <w:iCs/>
          <w:color w:val="201F1E"/>
          <w:sz w:val="22"/>
          <w:szCs w:val="22"/>
        </w:rPr>
        <w:t>”</w:t>
      </w:r>
      <w:r w:rsidR="00E23821" w:rsidRPr="00E23821">
        <w:rPr>
          <w:i/>
          <w:iCs/>
          <w:color w:val="201F1E"/>
          <w:sz w:val="22"/>
          <w:szCs w:val="22"/>
        </w:rPr>
        <w:t xml:space="preserve"> Law &amp; Liberty</w:t>
      </w:r>
      <w:r w:rsidR="00E23821" w:rsidRPr="00E23821">
        <w:rPr>
          <w:color w:val="201F1E"/>
          <w:sz w:val="22"/>
          <w:szCs w:val="22"/>
        </w:rPr>
        <w:t xml:space="preserve">, September 2, 2020. A review of Mark T. Mitchell, </w:t>
      </w:r>
      <w:r w:rsidR="00E23821" w:rsidRPr="00E23821">
        <w:rPr>
          <w:i/>
          <w:iCs/>
          <w:color w:val="201F1E"/>
          <w:sz w:val="22"/>
          <w:szCs w:val="22"/>
        </w:rPr>
        <w:t>Power and Purity: The Unholy Marriage That Spawned America's Social Justice Warriors</w:t>
      </w:r>
      <w:r w:rsidR="00E23821" w:rsidRPr="00E23821">
        <w:rPr>
          <w:color w:val="201F1E"/>
          <w:sz w:val="22"/>
          <w:szCs w:val="22"/>
        </w:rPr>
        <w:t xml:space="preserve"> (Regnery, 2020), </w:t>
      </w:r>
      <w:hyperlink r:id="rId12" w:history="1">
        <w:r w:rsidR="001B0124" w:rsidRPr="00497972">
          <w:rPr>
            <w:rStyle w:val="Hyperlink"/>
            <w:sz w:val="22"/>
            <w:szCs w:val="22"/>
          </w:rPr>
          <w:t>https://lawliberty.org/book-review/the-recipe-for-a-wrathful-politics/</w:t>
        </w:r>
      </w:hyperlink>
    </w:p>
    <w:p w14:paraId="4B254811" w14:textId="77777777" w:rsidR="001B0124" w:rsidRPr="001B0124" w:rsidRDefault="001B0124" w:rsidP="001B0124">
      <w:pPr>
        <w:pStyle w:val="NormalWeb"/>
        <w:shd w:val="clear" w:color="auto" w:fill="FFFFFF"/>
        <w:spacing w:before="0" w:beforeAutospacing="0" w:after="0" w:afterAutospacing="0"/>
        <w:rPr>
          <w:color w:val="201F1E"/>
          <w:sz w:val="22"/>
          <w:szCs w:val="22"/>
        </w:rPr>
      </w:pPr>
    </w:p>
    <w:p w14:paraId="6295FEB1" w14:textId="31DC2BF4" w:rsidR="00A8602E" w:rsidRDefault="00A8602E" w:rsidP="005327C0">
      <w:pPr>
        <w:rPr>
          <w:b/>
          <w:bCs/>
          <w:i/>
          <w:iCs/>
        </w:rPr>
      </w:pPr>
      <w:r>
        <w:rPr>
          <w:b/>
          <w:bCs/>
          <w:i/>
          <w:iCs/>
        </w:rPr>
        <w:t>Edited Book Chapters</w:t>
      </w:r>
    </w:p>
    <w:p w14:paraId="668F0894" w14:textId="77777777" w:rsidR="00573E9E" w:rsidRDefault="00573E9E" w:rsidP="005327C0">
      <w:pPr>
        <w:rPr>
          <w:b/>
          <w:bCs/>
          <w:i/>
          <w:iCs/>
        </w:rPr>
      </w:pPr>
    </w:p>
    <w:p w14:paraId="0FA1ADB8" w14:textId="277C315F" w:rsidR="00EB6E85" w:rsidRPr="003D4E5F" w:rsidRDefault="00EB6E85" w:rsidP="005327C0">
      <w:pPr>
        <w:rPr>
          <w:color w:val="201F1E"/>
          <w:shd w:val="clear" w:color="auto" w:fill="FFFFFF"/>
        </w:rPr>
      </w:pPr>
      <w:r w:rsidRPr="003D4E5F">
        <w:rPr>
          <w:color w:val="201F1E"/>
          <w:shd w:val="clear" w:color="auto" w:fill="FFFFFF"/>
        </w:rPr>
        <w:t>Dr. Michael Urick</w:t>
      </w:r>
    </w:p>
    <w:p w14:paraId="072C66FB" w14:textId="28B99DDF" w:rsidR="00EB6E85" w:rsidRPr="00532CF8" w:rsidRDefault="00EB6E85" w:rsidP="00EF105B">
      <w:pPr>
        <w:pStyle w:val="ListParagraph"/>
        <w:numPr>
          <w:ilvl w:val="0"/>
          <w:numId w:val="17"/>
        </w:numPr>
        <w:rPr>
          <w:b/>
          <w:bCs/>
          <w:i/>
          <w:iCs/>
        </w:rPr>
      </w:pPr>
      <w:r w:rsidRPr="003D4E5F">
        <w:rPr>
          <w:color w:val="201F1E"/>
          <w:sz w:val="22"/>
          <w:szCs w:val="22"/>
          <w:shd w:val="clear" w:color="auto" w:fill="FFFFFF"/>
        </w:rPr>
        <w:t>Urick, M. J.  2020. </w:t>
      </w:r>
      <w:bookmarkStart w:id="26" w:name="_GoBack"/>
      <w:bookmarkEnd w:id="26"/>
      <w:r w:rsidR="00B175AC">
        <w:rPr>
          <w:color w:val="201F1E"/>
          <w:sz w:val="22"/>
          <w:szCs w:val="22"/>
          <w:shd w:val="clear" w:color="auto" w:fill="FFFFFF"/>
        </w:rPr>
        <w:t>“</w:t>
      </w:r>
      <w:r w:rsidRPr="003D4E5F">
        <w:rPr>
          <w:color w:val="201F1E"/>
          <w:sz w:val="22"/>
          <w:szCs w:val="22"/>
          <w:shd w:val="clear" w:color="auto" w:fill="FFFFFF"/>
        </w:rPr>
        <w:t>An administrative perspective: going online with limited resources.</w:t>
      </w:r>
      <w:r w:rsidR="00B175AC">
        <w:rPr>
          <w:color w:val="201F1E"/>
          <w:sz w:val="22"/>
          <w:szCs w:val="22"/>
          <w:shd w:val="clear" w:color="auto" w:fill="FFFFFF"/>
        </w:rPr>
        <w:t>”</w:t>
      </w:r>
      <w:r w:rsidRPr="003D4E5F">
        <w:rPr>
          <w:color w:val="201F1E"/>
          <w:sz w:val="22"/>
          <w:szCs w:val="22"/>
          <w:shd w:val="clear" w:color="auto" w:fill="FFFFFF"/>
        </w:rPr>
        <w:t>  </w:t>
      </w:r>
      <w:r w:rsidRPr="003D4E5F">
        <w:rPr>
          <w:i/>
          <w:iCs/>
          <w:color w:val="201F1E"/>
          <w:sz w:val="22"/>
          <w:szCs w:val="22"/>
          <w:shd w:val="clear" w:color="auto" w:fill="FFFFFF"/>
        </w:rPr>
        <w:t>Handbook of Teaching with Technology in Management, Leadership, and Business</w:t>
      </w:r>
      <w:r w:rsidRPr="003D4E5F">
        <w:rPr>
          <w:color w:val="201F1E"/>
          <w:sz w:val="22"/>
          <w:szCs w:val="22"/>
          <w:shd w:val="clear" w:color="auto" w:fill="FFFFFF"/>
        </w:rPr>
        <w:t>.  Stuart Allen, Kim Gower and Danielle K. Allen, Eds.), 78–85.  Edward Elgar Publishing.</w:t>
      </w:r>
    </w:p>
    <w:p w14:paraId="7F7D5079" w14:textId="499421ED" w:rsidR="00532CF8" w:rsidRDefault="00532CF8" w:rsidP="00532CF8">
      <w:pPr>
        <w:rPr>
          <w:b/>
          <w:bCs/>
          <w:i/>
          <w:iCs/>
        </w:rPr>
      </w:pPr>
    </w:p>
    <w:p w14:paraId="52E66FB1" w14:textId="6D57B709" w:rsidR="00B76F30" w:rsidRDefault="00B76F30" w:rsidP="00532CF8">
      <w:pPr>
        <w:rPr>
          <w:b/>
          <w:bCs/>
          <w:i/>
          <w:iCs/>
        </w:rPr>
      </w:pPr>
    </w:p>
    <w:p w14:paraId="5915B706" w14:textId="311B4A9B" w:rsidR="00B76F30" w:rsidRDefault="00B76F30" w:rsidP="00532CF8">
      <w:pPr>
        <w:rPr>
          <w:b/>
          <w:bCs/>
          <w:i/>
          <w:iCs/>
        </w:rPr>
      </w:pPr>
    </w:p>
    <w:p w14:paraId="7F09E596" w14:textId="39B99E0F" w:rsidR="00B76F30" w:rsidRDefault="00B76F30" w:rsidP="00532CF8">
      <w:pPr>
        <w:rPr>
          <w:b/>
          <w:bCs/>
          <w:i/>
          <w:iCs/>
        </w:rPr>
      </w:pPr>
    </w:p>
    <w:p w14:paraId="20F174F3" w14:textId="77777777" w:rsidR="00B76F30" w:rsidRDefault="00B76F30" w:rsidP="00532CF8">
      <w:pPr>
        <w:rPr>
          <w:b/>
          <w:bCs/>
          <w:i/>
          <w:iCs/>
        </w:rPr>
      </w:pPr>
    </w:p>
    <w:p w14:paraId="1F6CE2FC" w14:textId="59E4A57F" w:rsidR="00573E9E" w:rsidRDefault="00573E9E" w:rsidP="00532CF8">
      <w:pPr>
        <w:rPr>
          <w:b/>
          <w:bCs/>
          <w:i/>
          <w:iCs/>
        </w:rPr>
      </w:pPr>
      <w:r>
        <w:rPr>
          <w:b/>
          <w:bCs/>
          <w:i/>
          <w:iCs/>
        </w:rPr>
        <w:lastRenderedPageBreak/>
        <w:t>Reviewed Academic Journal Submissions</w:t>
      </w:r>
    </w:p>
    <w:p w14:paraId="33ADE94E" w14:textId="77777777" w:rsidR="00573E9E" w:rsidRDefault="00573E9E" w:rsidP="00532CF8">
      <w:pPr>
        <w:rPr>
          <w:b/>
          <w:bCs/>
          <w:i/>
          <w:iCs/>
        </w:rPr>
      </w:pPr>
    </w:p>
    <w:p w14:paraId="0ECA0D27" w14:textId="184906E9" w:rsidR="00573E9E" w:rsidRDefault="00573E9E" w:rsidP="00532CF8">
      <w:r>
        <w:t>Dr. Jerome Foss</w:t>
      </w:r>
    </w:p>
    <w:p w14:paraId="5C7DE975" w14:textId="77777777" w:rsidR="00772C33" w:rsidRPr="00772C33" w:rsidRDefault="00772C33" w:rsidP="00EF105B">
      <w:pPr>
        <w:numPr>
          <w:ilvl w:val="0"/>
          <w:numId w:val="17"/>
        </w:numPr>
        <w:shd w:val="clear" w:color="auto" w:fill="FFFFFF"/>
        <w:spacing w:before="0" w:line="240" w:lineRule="auto"/>
        <w:rPr>
          <w:rFonts w:eastAsia="Times New Roman"/>
          <w:color w:val="201F1E"/>
          <w:sz w:val="22"/>
          <w:szCs w:val="22"/>
        </w:rPr>
      </w:pPr>
      <w:r w:rsidRPr="00772C33">
        <w:rPr>
          <w:rFonts w:eastAsia="Times New Roman"/>
          <w:color w:val="201F1E"/>
          <w:sz w:val="22"/>
          <w:szCs w:val="22"/>
        </w:rPr>
        <w:t>Review of </w:t>
      </w:r>
      <w:r w:rsidRPr="00772C33">
        <w:rPr>
          <w:rFonts w:eastAsia="Times New Roman"/>
          <w:i/>
          <w:iCs/>
          <w:color w:val="201F1E"/>
          <w:sz w:val="22"/>
          <w:szCs w:val="22"/>
        </w:rPr>
        <w:t>Freedom from Reality: The Diabolical Character of Modern Liberty</w:t>
      </w:r>
      <w:r w:rsidRPr="00772C33">
        <w:rPr>
          <w:rFonts w:eastAsia="Times New Roman"/>
          <w:color w:val="201F1E"/>
          <w:sz w:val="22"/>
          <w:szCs w:val="22"/>
        </w:rPr>
        <w:t> by D. C. Schindler (University of Notre Dame Press, 2017) for </w:t>
      </w:r>
      <w:r w:rsidRPr="00772C33">
        <w:rPr>
          <w:rFonts w:eastAsia="Times New Roman"/>
          <w:i/>
          <w:iCs/>
          <w:color w:val="201F1E"/>
          <w:sz w:val="22"/>
          <w:szCs w:val="22"/>
        </w:rPr>
        <w:t>Journal of Moral Theology</w:t>
      </w:r>
      <w:r w:rsidRPr="00772C33">
        <w:rPr>
          <w:rFonts w:eastAsia="Times New Roman"/>
          <w:color w:val="201F1E"/>
          <w:sz w:val="22"/>
          <w:szCs w:val="22"/>
        </w:rPr>
        <w:t>, 2021, Vol. 10.1, 246-24.</w:t>
      </w:r>
    </w:p>
    <w:p w14:paraId="449AD6C3" w14:textId="19F8D1B1" w:rsidR="00573E9E" w:rsidRPr="00772C33" w:rsidRDefault="00772C33" w:rsidP="00EF105B">
      <w:pPr>
        <w:numPr>
          <w:ilvl w:val="0"/>
          <w:numId w:val="17"/>
        </w:numPr>
        <w:shd w:val="clear" w:color="auto" w:fill="FFFFFF"/>
        <w:spacing w:before="0" w:line="240" w:lineRule="auto"/>
        <w:rPr>
          <w:rFonts w:eastAsia="Times New Roman"/>
          <w:color w:val="201F1E"/>
          <w:sz w:val="22"/>
          <w:szCs w:val="22"/>
        </w:rPr>
      </w:pPr>
      <w:r w:rsidRPr="00772C33">
        <w:rPr>
          <w:rFonts w:eastAsia="Times New Roman"/>
          <w:color w:val="201F1E"/>
          <w:sz w:val="22"/>
          <w:szCs w:val="22"/>
        </w:rPr>
        <w:t>Review of </w:t>
      </w:r>
      <w:r w:rsidRPr="00772C33">
        <w:rPr>
          <w:rFonts w:eastAsia="Times New Roman"/>
          <w:i/>
          <w:iCs/>
          <w:color w:val="201F1E"/>
          <w:sz w:val="22"/>
          <w:szCs w:val="22"/>
        </w:rPr>
        <w:t>The Catholic Writings of Orestes Brownson</w:t>
      </w:r>
      <w:r w:rsidRPr="00772C33">
        <w:rPr>
          <w:rFonts w:eastAsia="Times New Roman"/>
          <w:color w:val="201F1E"/>
          <w:sz w:val="22"/>
          <w:szCs w:val="22"/>
        </w:rPr>
        <w:t> edited by Michael Federici (University of Notre Dame Press, 2019) for </w:t>
      </w:r>
      <w:r w:rsidRPr="00772C33">
        <w:rPr>
          <w:rFonts w:eastAsia="Times New Roman"/>
          <w:i/>
          <w:iCs/>
          <w:color w:val="201F1E"/>
          <w:sz w:val="22"/>
          <w:szCs w:val="22"/>
        </w:rPr>
        <w:t>Interpretation,</w:t>
      </w:r>
      <w:r w:rsidRPr="00772C33">
        <w:rPr>
          <w:rFonts w:eastAsia="Times New Roman"/>
          <w:color w:val="201F1E"/>
          <w:sz w:val="22"/>
          <w:szCs w:val="22"/>
        </w:rPr>
        <w:t> Summer 2020, Vol. 46.3, 585-588.</w:t>
      </w:r>
    </w:p>
    <w:p w14:paraId="42A3907C" w14:textId="59DDD3BE" w:rsidR="00A8602E" w:rsidRDefault="00A8602E" w:rsidP="005327C0">
      <w:pPr>
        <w:rPr>
          <w:b/>
          <w:bCs/>
          <w:i/>
          <w:iCs/>
        </w:rPr>
      </w:pPr>
    </w:p>
    <w:p w14:paraId="1EFD499E" w14:textId="77777777" w:rsidR="009C7262" w:rsidRDefault="009C7262" w:rsidP="005327C0">
      <w:pPr>
        <w:rPr>
          <w:b/>
          <w:bCs/>
          <w:i/>
          <w:iCs/>
        </w:rPr>
      </w:pPr>
    </w:p>
    <w:p w14:paraId="25112BF9" w14:textId="7A9F4C9B" w:rsidR="00A8602E" w:rsidRDefault="00713686" w:rsidP="005327C0">
      <w:pPr>
        <w:rPr>
          <w:b/>
          <w:bCs/>
          <w:i/>
          <w:iCs/>
        </w:rPr>
      </w:pPr>
      <w:r>
        <w:rPr>
          <w:b/>
          <w:bCs/>
          <w:i/>
          <w:iCs/>
        </w:rPr>
        <w:t>OP-ED/Non-Academic Research/Practitioner Publications</w:t>
      </w:r>
    </w:p>
    <w:p w14:paraId="4C4AD34A" w14:textId="32DD3963" w:rsidR="00713686" w:rsidRDefault="00713686" w:rsidP="005327C0">
      <w:pPr>
        <w:rPr>
          <w:b/>
          <w:bCs/>
          <w:i/>
          <w:iCs/>
        </w:rPr>
      </w:pPr>
    </w:p>
    <w:p w14:paraId="6BEF5704" w14:textId="09C34191" w:rsidR="00293DA9" w:rsidRDefault="00293DA9" w:rsidP="005327C0">
      <w:r>
        <w:t>Dr. Michael Urick</w:t>
      </w:r>
    </w:p>
    <w:p w14:paraId="4CF4CD87" w14:textId="2445BF66" w:rsidR="00293DA9" w:rsidRDefault="00293DA9" w:rsidP="00EF105B">
      <w:pPr>
        <w:pStyle w:val="NormalWeb"/>
        <w:numPr>
          <w:ilvl w:val="0"/>
          <w:numId w:val="17"/>
        </w:numPr>
        <w:shd w:val="clear" w:color="auto" w:fill="FFFFFF"/>
        <w:spacing w:before="0" w:beforeAutospacing="0" w:after="0" w:afterAutospacing="0"/>
        <w:rPr>
          <w:color w:val="201F1E"/>
          <w:sz w:val="22"/>
          <w:szCs w:val="22"/>
        </w:rPr>
      </w:pPr>
      <w:r w:rsidRPr="003D4E5F">
        <w:rPr>
          <w:color w:val="201F1E"/>
          <w:sz w:val="22"/>
          <w:szCs w:val="22"/>
        </w:rPr>
        <w:t>Urick, M. J.  November/December 2020. </w:t>
      </w:r>
      <w:proofErr w:type="gramStart"/>
      <w:r w:rsidR="000617CF">
        <w:rPr>
          <w:color w:val="201F1E"/>
          <w:sz w:val="22"/>
          <w:szCs w:val="22"/>
        </w:rPr>
        <w:t>“</w:t>
      </w:r>
      <w:r w:rsidRPr="003D4E5F">
        <w:rPr>
          <w:color w:val="201F1E"/>
          <w:sz w:val="22"/>
          <w:szCs w:val="22"/>
        </w:rPr>
        <w:t xml:space="preserve"> Generational</w:t>
      </w:r>
      <w:proofErr w:type="gramEnd"/>
      <w:r w:rsidRPr="003D4E5F">
        <w:rPr>
          <w:color w:val="201F1E"/>
          <w:sz w:val="22"/>
          <w:szCs w:val="22"/>
        </w:rPr>
        <w:t xml:space="preserve"> challenges in the (remote) workplace.</w:t>
      </w:r>
      <w:r w:rsidR="000617CF">
        <w:rPr>
          <w:color w:val="201F1E"/>
          <w:sz w:val="22"/>
          <w:szCs w:val="22"/>
        </w:rPr>
        <w:t>”</w:t>
      </w:r>
      <w:r w:rsidRPr="003D4E5F">
        <w:rPr>
          <w:color w:val="201F1E"/>
          <w:sz w:val="22"/>
          <w:szCs w:val="22"/>
        </w:rPr>
        <w:t>  </w:t>
      </w:r>
      <w:r w:rsidRPr="003D4E5F">
        <w:rPr>
          <w:i/>
          <w:iCs/>
          <w:color w:val="201F1E"/>
          <w:sz w:val="22"/>
          <w:szCs w:val="22"/>
        </w:rPr>
        <w:t>Inside Supply Management.</w:t>
      </w:r>
      <w:r w:rsidRPr="003D4E5F">
        <w:rPr>
          <w:color w:val="201F1E"/>
          <w:sz w:val="22"/>
          <w:szCs w:val="22"/>
        </w:rPr>
        <w:t>  Institute for Supply Management, 48-49.</w:t>
      </w:r>
    </w:p>
    <w:p w14:paraId="40F59B74" w14:textId="2959995E" w:rsidR="0057767A" w:rsidRPr="0057767A" w:rsidRDefault="0057767A" w:rsidP="0057767A">
      <w:pPr>
        <w:pStyle w:val="NormalWeb"/>
        <w:shd w:val="clear" w:color="auto" w:fill="FFFFFF"/>
        <w:spacing w:before="0" w:beforeAutospacing="0" w:after="0" w:afterAutospacing="0"/>
        <w:rPr>
          <w:color w:val="201F1E"/>
        </w:rPr>
      </w:pPr>
    </w:p>
    <w:p w14:paraId="6D5D7806" w14:textId="1D149972" w:rsidR="0057767A" w:rsidRPr="0057767A" w:rsidRDefault="0057767A" w:rsidP="0057767A">
      <w:pPr>
        <w:pStyle w:val="NormalWeb"/>
        <w:shd w:val="clear" w:color="auto" w:fill="FFFFFF"/>
        <w:spacing w:before="0" w:beforeAutospacing="0" w:after="0" w:afterAutospacing="0"/>
        <w:rPr>
          <w:color w:val="201F1E"/>
        </w:rPr>
      </w:pPr>
      <w:r w:rsidRPr="0057767A">
        <w:rPr>
          <w:color w:val="201F1E"/>
        </w:rPr>
        <w:t>Dr. Andrew Herr</w:t>
      </w:r>
    </w:p>
    <w:p w14:paraId="4FDB6202" w14:textId="77777777" w:rsidR="0057767A" w:rsidRDefault="0057767A" w:rsidP="0057767A">
      <w:pPr>
        <w:pStyle w:val="xmsobodytextindent"/>
        <w:numPr>
          <w:ilvl w:val="0"/>
          <w:numId w:val="17"/>
        </w:numPr>
        <w:shd w:val="clear" w:color="auto" w:fill="FFFFFF"/>
        <w:spacing w:before="0" w:beforeAutospacing="0" w:after="0" w:afterAutospacing="0"/>
        <w:jc w:val="both"/>
        <w:rPr>
          <w:color w:val="201F1E"/>
          <w:sz w:val="22"/>
          <w:szCs w:val="22"/>
        </w:rPr>
      </w:pPr>
      <w:r>
        <w:rPr>
          <w:color w:val="201F1E"/>
          <w:sz w:val="22"/>
          <w:szCs w:val="22"/>
        </w:rPr>
        <w:t>“Analysis of 2020 Trail Usage Patterns along the Great Allegheny Passage,” Prepared for the Allegheny Trail Alliance, February 2021.</w:t>
      </w:r>
    </w:p>
    <w:p w14:paraId="2E4BCA15" w14:textId="70E88B0B" w:rsidR="0057767A" w:rsidRDefault="0057767A" w:rsidP="0057767A">
      <w:pPr>
        <w:pStyle w:val="xmsobodytextindent"/>
        <w:numPr>
          <w:ilvl w:val="0"/>
          <w:numId w:val="17"/>
        </w:numPr>
        <w:shd w:val="clear" w:color="auto" w:fill="FFFFFF"/>
        <w:spacing w:before="0" w:beforeAutospacing="0" w:after="0" w:afterAutospacing="0"/>
        <w:jc w:val="both"/>
        <w:rPr>
          <w:color w:val="201F1E"/>
          <w:sz w:val="22"/>
          <w:szCs w:val="22"/>
        </w:rPr>
      </w:pPr>
      <w:r>
        <w:rPr>
          <w:color w:val="201F1E"/>
          <w:sz w:val="22"/>
          <w:szCs w:val="22"/>
        </w:rPr>
        <w:t>“2019 Steelers Training Camp: Local Economic Impacts and Fan Characteristics” (with Steven Patterson), Prepared for Saint Vincent College, March 2020.</w:t>
      </w:r>
    </w:p>
    <w:p w14:paraId="22B70B3B" w14:textId="77777777" w:rsidR="00293DA9" w:rsidRPr="00293DA9" w:rsidRDefault="00293DA9" w:rsidP="005327C0"/>
    <w:p w14:paraId="11DEE76F" w14:textId="2D31E239" w:rsidR="00713686" w:rsidRDefault="00713686" w:rsidP="005327C0">
      <w:pPr>
        <w:rPr>
          <w:b/>
          <w:bCs/>
          <w:i/>
          <w:iCs/>
        </w:rPr>
      </w:pPr>
      <w:r>
        <w:rPr>
          <w:b/>
          <w:bCs/>
          <w:i/>
          <w:iCs/>
        </w:rPr>
        <w:t>Blogs/Video Blogs</w:t>
      </w:r>
    </w:p>
    <w:p w14:paraId="6DC065F8" w14:textId="0914BCF4" w:rsidR="00293DA9" w:rsidRDefault="00293DA9" w:rsidP="005327C0"/>
    <w:p w14:paraId="7BA198CE" w14:textId="61552366" w:rsidR="00293DA9" w:rsidRDefault="00293DA9" w:rsidP="005327C0">
      <w:r>
        <w:t>Dr. Michael Urick</w:t>
      </w:r>
    </w:p>
    <w:p w14:paraId="29AAB99B" w14:textId="5399B9D0" w:rsidR="00293DA9" w:rsidRPr="003D4E5F" w:rsidRDefault="00293DA9" w:rsidP="00EF105B">
      <w:pPr>
        <w:pStyle w:val="NormalWeb"/>
        <w:numPr>
          <w:ilvl w:val="0"/>
          <w:numId w:val="17"/>
        </w:numPr>
        <w:shd w:val="clear" w:color="auto" w:fill="FFFFFF"/>
        <w:spacing w:before="0" w:beforeAutospacing="0" w:after="0" w:afterAutospacing="0"/>
        <w:rPr>
          <w:color w:val="201F1E"/>
          <w:sz w:val="22"/>
          <w:szCs w:val="22"/>
        </w:rPr>
      </w:pPr>
      <w:r w:rsidRPr="003D4E5F">
        <w:rPr>
          <w:color w:val="201F1E"/>
          <w:sz w:val="22"/>
          <w:szCs w:val="22"/>
        </w:rPr>
        <w:t>Urick, M. J.  2021. </w:t>
      </w:r>
      <w:r w:rsidR="009C7262">
        <w:rPr>
          <w:color w:val="201F1E"/>
          <w:sz w:val="22"/>
          <w:szCs w:val="22"/>
        </w:rPr>
        <w:t>“</w:t>
      </w:r>
      <w:r w:rsidRPr="003D4E5F">
        <w:rPr>
          <w:color w:val="201F1E"/>
          <w:sz w:val="22"/>
          <w:szCs w:val="22"/>
        </w:rPr>
        <w:t>Waiting to Be a Leader.</w:t>
      </w:r>
      <w:r w:rsidR="009C7262">
        <w:rPr>
          <w:color w:val="201F1E"/>
          <w:sz w:val="22"/>
          <w:szCs w:val="22"/>
        </w:rPr>
        <w:t>”</w:t>
      </w:r>
      <w:r w:rsidRPr="003D4E5F">
        <w:rPr>
          <w:color w:val="201F1E"/>
          <w:sz w:val="22"/>
          <w:szCs w:val="22"/>
        </w:rPr>
        <w:t>  Saint Vincent College Faculty Blog.  May 10.  http://info.stvincent.edu/faculty-blog/author/michael-urick</w:t>
      </w:r>
    </w:p>
    <w:p w14:paraId="159F3C2E" w14:textId="4B7A318F" w:rsidR="00293DA9" w:rsidRPr="003D4E5F" w:rsidRDefault="00293DA9" w:rsidP="00EF105B">
      <w:pPr>
        <w:pStyle w:val="NormalWeb"/>
        <w:numPr>
          <w:ilvl w:val="0"/>
          <w:numId w:val="17"/>
        </w:numPr>
        <w:shd w:val="clear" w:color="auto" w:fill="FFFFFF"/>
        <w:spacing w:before="0" w:beforeAutospacing="0" w:after="0" w:afterAutospacing="0"/>
        <w:rPr>
          <w:color w:val="201F1E"/>
          <w:sz w:val="22"/>
          <w:szCs w:val="22"/>
        </w:rPr>
      </w:pPr>
      <w:r w:rsidRPr="003D4E5F">
        <w:rPr>
          <w:color w:val="201F1E"/>
          <w:sz w:val="22"/>
          <w:szCs w:val="22"/>
        </w:rPr>
        <w:t>Urick, M. J.  2021. </w:t>
      </w:r>
      <w:r w:rsidR="009C7262">
        <w:rPr>
          <w:color w:val="201F1E"/>
          <w:sz w:val="22"/>
          <w:szCs w:val="22"/>
        </w:rPr>
        <w:t>“</w:t>
      </w:r>
      <w:r w:rsidRPr="003D4E5F">
        <w:rPr>
          <w:color w:val="201F1E"/>
          <w:sz w:val="22"/>
          <w:szCs w:val="22"/>
        </w:rPr>
        <w:t>Popular Culture and Research.</w:t>
      </w:r>
      <w:r w:rsidR="009C7262">
        <w:rPr>
          <w:color w:val="201F1E"/>
          <w:sz w:val="22"/>
          <w:szCs w:val="22"/>
        </w:rPr>
        <w:t>”</w:t>
      </w:r>
      <w:r w:rsidRPr="003D4E5F">
        <w:rPr>
          <w:color w:val="201F1E"/>
          <w:sz w:val="22"/>
          <w:szCs w:val="22"/>
        </w:rPr>
        <w:t>  </w:t>
      </w:r>
      <w:bookmarkStart w:id="27" w:name="x__Hlk71550212"/>
      <w:r w:rsidRPr="003D4E5F">
        <w:rPr>
          <w:color w:val="201F1E"/>
          <w:sz w:val="22"/>
          <w:szCs w:val="22"/>
          <w:bdr w:val="none" w:sz="0" w:space="0" w:color="auto" w:frame="1"/>
        </w:rPr>
        <w:t>Saint Vincent College Faculty Blog.  April 7.  http://info.stvincent.edu/faculty-blog/author/michael-urick</w:t>
      </w:r>
      <w:bookmarkEnd w:id="27"/>
    </w:p>
    <w:p w14:paraId="18D462E1" w14:textId="29CC225A" w:rsidR="00293DA9" w:rsidRPr="003D4E5F" w:rsidRDefault="00293DA9" w:rsidP="00EF105B">
      <w:pPr>
        <w:pStyle w:val="NormalWeb"/>
        <w:numPr>
          <w:ilvl w:val="0"/>
          <w:numId w:val="17"/>
        </w:numPr>
        <w:shd w:val="clear" w:color="auto" w:fill="FFFFFF"/>
        <w:spacing w:before="0" w:beforeAutospacing="0" w:after="0" w:afterAutospacing="0"/>
        <w:rPr>
          <w:color w:val="201F1E"/>
          <w:sz w:val="22"/>
          <w:szCs w:val="22"/>
        </w:rPr>
      </w:pPr>
      <w:r w:rsidRPr="003D4E5F">
        <w:rPr>
          <w:color w:val="201F1E"/>
          <w:sz w:val="22"/>
          <w:szCs w:val="22"/>
        </w:rPr>
        <w:t>Urick, M. J.  2021. </w:t>
      </w:r>
      <w:r w:rsidR="009C7262">
        <w:rPr>
          <w:color w:val="201F1E"/>
          <w:sz w:val="22"/>
          <w:szCs w:val="22"/>
        </w:rPr>
        <w:t>“</w:t>
      </w:r>
      <w:r w:rsidRPr="003D4E5F">
        <w:rPr>
          <w:color w:val="201F1E"/>
          <w:sz w:val="22"/>
          <w:szCs w:val="22"/>
        </w:rPr>
        <w:t>Why I Love to Teach.</w:t>
      </w:r>
      <w:r w:rsidR="009C7262">
        <w:rPr>
          <w:color w:val="201F1E"/>
          <w:sz w:val="22"/>
          <w:szCs w:val="22"/>
        </w:rPr>
        <w:t>”</w:t>
      </w:r>
      <w:r w:rsidRPr="003D4E5F">
        <w:rPr>
          <w:color w:val="201F1E"/>
          <w:sz w:val="22"/>
          <w:szCs w:val="22"/>
        </w:rPr>
        <w:t xml:space="preserve"> Saint Vincent College Faculty Blog.  March 9.  http://info.stvincent.edu/faculty-blog/author/michael-urick</w:t>
      </w:r>
    </w:p>
    <w:p w14:paraId="26E20960" w14:textId="174EA3A6" w:rsidR="00293DA9" w:rsidRPr="003D4E5F" w:rsidRDefault="00293DA9" w:rsidP="00EF105B">
      <w:pPr>
        <w:pStyle w:val="NormalWeb"/>
        <w:numPr>
          <w:ilvl w:val="0"/>
          <w:numId w:val="17"/>
        </w:numPr>
        <w:shd w:val="clear" w:color="auto" w:fill="FFFFFF"/>
        <w:spacing w:before="0" w:beforeAutospacing="0" w:after="0" w:afterAutospacing="0"/>
        <w:rPr>
          <w:color w:val="201F1E"/>
          <w:sz w:val="22"/>
          <w:szCs w:val="22"/>
        </w:rPr>
      </w:pPr>
      <w:r w:rsidRPr="003D4E5F">
        <w:rPr>
          <w:color w:val="201F1E"/>
          <w:sz w:val="22"/>
          <w:szCs w:val="22"/>
        </w:rPr>
        <w:t xml:space="preserve">Urick, M. J.  2021. </w:t>
      </w:r>
      <w:r w:rsidR="009C7262">
        <w:rPr>
          <w:color w:val="201F1E"/>
          <w:sz w:val="22"/>
          <w:szCs w:val="22"/>
        </w:rPr>
        <w:t>“</w:t>
      </w:r>
      <w:r w:rsidRPr="003D4E5F">
        <w:rPr>
          <w:color w:val="201F1E"/>
          <w:sz w:val="22"/>
          <w:szCs w:val="22"/>
        </w:rPr>
        <w:t>Learning and Trumpet Improvisation.</w:t>
      </w:r>
      <w:r w:rsidR="009C7262">
        <w:rPr>
          <w:color w:val="201F1E"/>
          <w:sz w:val="22"/>
          <w:szCs w:val="22"/>
        </w:rPr>
        <w:t>”</w:t>
      </w:r>
      <w:r w:rsidRPr="003D4E5F">
        <w:rPr>
          <w:color w:val="201F1E"/>
          <w:sz w:val="22"/>
          <w:szCs w:val="22"/>
        </w:rPr>
        <w:t>  </w:t>
      </w:r>
      <w:bookmarkStart w:id="28" w:name="x__Hlk66203222"/>
      <w:r w:rsidRPr="003D4E5F">
        <w:rPr>
          <w:color w:val="201F1E"/>
          <w:sz w:val="22"/>
          <w:szCs w:val="22"/>
          <w:bdr w:val="none" w:sz="0" w:space="0" w:color="auto" w:frame="1"/>
        </w:rPr>
        <w:t>Saint Vincent College Faculty Blog.  February 10.  http://info.stvincent.edu/faculty-blog/author/michael-urick</w:t>
      </w:r>
      <w:bookmarkEnd w:id="28"/>
    </w:p>
    <w:p w14:paraId="488E6979" w14:textId="3EE8DFB0" w:rsidR="00293DA9" w:rsidRPr="003D4E5F" w:rsidRDefault="00293DA9" w:rsidP="00EF105B">
      <w:pPr>
        <w:pStyle w:val="NormalWeb"/>
        <w:numPr>
          <w:ilvl w:val="0"/>
          <w:numId w:val="17"/>
        </w:numPr>
        <w:shd w:val="clear" w:color="auto" w:fill="FFFFFF"/>
        <w:spacing w:before="0" w:beforeAutospacing="0" w:after="0" w:afterAutospacing="0"/>
        <w:rPr>
          <w:color w:val="201F1E"/>
          <w:sz w:val="22"/>
          <w:szCs w:val="22"/>
        </w:rPr>
      </w:pPr>
      <w:r w:rsidRPr="003D4E5F">
        <w:rPr>
          <w:color w:val="201F1E"/>
          <w:sz w:val="22"/>
          <w:szCs w:val="22"/>
        </w:rPr>
        <w:t xml:space="preserve">Urick, M. J.  2021. </w:t>
      </w:r>
      <w:r w:rsidR="009C7262">
        <w:rPr>
          <w:color w:val="201F1E"/>
          <w:sz w:val="22"/>
          <w:szCs w:val="22"/>
        </w:rPr>
        <w:t>“</w:t>
      </w:r>
      <w:r w:rsidRPr="003D4E5F">
        <w:rPr>
          <w:color w:val="201F1E"/>
          <w:sz w:val="22"/>
          <w:szCs w:val="22"/>
        </w:rPr>
        <w:t>New Year’s Resolutions.</w:t>
      </w:r>
      <w:r w:rsidR="009C7262">
        <w:rPr>
          <w:color w:val="201F1E"/>
          <w:sz w:val="22"/>
          <w:szCs w:val="22"/>
        </w:rPr>
        <w:t>”</w:t>
      </w:r>
      <w:r w:rsidRPr="003D4E5F">
        <w:rPr>
          <w:color w:val="201F1E"/>
          <w:sz w:val="22"/>
          <w:szCs w:val="22"/>
        </w:rPr>
        <w:t>  Saint Vincent College Faculty Blog.  January 14.  http://info.stvincent.edu/faculty-blog/author/michael-urick</w:t>
      </w:r>
    </w:p>
    <w:p w14:paraId="1A7134FE" w14:textId="06DA2840" w:rsidR="00293DA9" w:rsidRPr="003D4E5F" w:rsidRDefault="00293DA9" w:rsidP="00EF105B">
      <w:pPr>
        <w:pStyle w:val="NormalWeb"/>
        <w:numPr>
          <w:ilvl w:val="0"/>
          <w:numId w:val="17"/>
        </w:numPr>
        <w:shd w:val="clear" w:color="auto" w:fill="FFFFFF"/>
        <w:spacing w:before="0" w:beforeAutospacing="0" w:after="0" w:afterAutospacing="0"/>
        <w:rPr>
          <w:color w:val="201F1E"/>
          <w:sz w:val="22"/>
          <w:szCs w:val="22"/>
        </w:rPr>
      </w:pPr>
      <w:r w:rsidRPr="003D4E5F">
        <w:rPr>
          <w:color w:val="201F1E"/>
          <w:sz w:val="22"/>
          <w:szCs w:val="22"/>
        </w:rPr>
        <w:t xml:space="preserve">Urick, M. J.  2020. </w:t>
      </w:r>
      <w:r w:rsidR="009C7262">
        <w:rPr>
          <w:color w:val="201F1E"/>
          <w:sz w:val="22"/>
          <w:szCs w:val="22"/>
        </w:rPr>
        <w:t>“</w:t>
      </w:r>
      <w:r w:rsidRPr="003D4E5F">
        <w:rPr>
          <w:color w:val="201F1E"/>
          <w:sz w:val="22"/>
          <w:szCs w:val="22"/>
        </w:rPr>
        <w:t>Ebenezer Scrooge: A Case Study in Immoral Management.</w:t>
      </w:r>
      <w:r w:rsidR="009C7262">
        <w:rPr>
          <w:color w:val="201F1E"/>
          <w:sz w:val="22"/>
          <w:szCs w:val="22"/>
        </w:rPr>
        <w:t>”</w:t>
      </w:r>
      <w:r w:rsidRPr="003D4E5F">
        <w:rPr>
          <w:color w:val="201F1E"/>
          <w:sz w:val="22"/>
          <w:szCs w:val="22"/>
        </w:rPr>
        <w:t>  </w:t>
      </w:r>
      <w:bookmarkStart w:id="29" w:name="x__Hlk61550525"/>
      <w:r w:rsidRPr="003D4E5F">
        <w:rPr>
          <w:color w:val="201F1E"/>
          <w:sz w:val="22"/>
          <w:szCs w:val="22"/>
          <w:bdr w:val="none" w:sz="0" w:space="0" w:color="auto" w:frame="1"/>
        </w:rPr>
        <w:t>Saint Vincent College Faculty Blog.  December 2.  http://info.stvincent.edu/faculty-blog/author/michael-urick</w:t>
      </w:r>
      <w:bookmarkEnd w:id="29"/>
    </w:p>
    <w:p w14:paraId="040AB0F8" w14:textId="7A46D366" w:rsidR="00293DA9" w:rsidRPr="003D4E5F" w:rsidRDefault="00293DA9" w:rsidP="00EF105B">
      <w:pPr>
        <w:pStyle w:val="NormalWeb"/>
        <w:numPr>
          <w:ilvl w:val="0"/>
          <w:numId w:val="17"/>
        </w:numPr>
        <w:shd w:val="clear" w:color="auto" w:fill="FFFFFF"/>
        <w:spacing w:before="0" w:beforeAutospacing="0" w:after="0" w:afterAutospacing="0"/>
        <w:rPr>
          <w:color w:val="201F1E"/>
          <w:sz w:val="22"/>
          <w:szCs w:val="22"/>
        </w:rPr>
      </w:pPr>
      <w:r w:rsidRPr="003D4E5F">
        <w:rPr>
          <w:color w:val="201F1E"/>
          <w:sz w:val="22"/>
          <w:szCs w:val="22"/>
        </w:rPr>
        <w:t>Urick, M. J.  2020. </w:t>
      </w:r>
      <w:r w:rsidR="009C7262">
        <w:rPr>
          <w:color w:val="201F1E"/>
          <w:sz w:val="22"/>
          <w:szCs w:val="22"/>
        </w:rPr>
        <w:t>“</w:t>
      </w:r>
      <w:r w:rsidRPr="003D4E5F">
        <w:rPr>
          <w:color w:val="201F1E"/>
          <w:sz w:val="22"/>
          <w:szCs w:val="22"/>
        </w:rPr>
        <w:t>Interactions During COVID-19.</w:t>
      </w:r>
      <w:r w:rsidR="009C7262">
        <w:rPr>
          <w:color w:val="201F1E"/>
          <w:sz w:val="22"/>
          <w:szCs w:val="22"/>
        </w:rPr>
        <w:t>”</w:t>
      </w:r>
      <w:r w:rsidRPr="003D4E5F">
        <w:rPr>
          <w:color w:val="201F1E"/>
          <w:sz w:val="22"/>
          <w:szCs w:val="22"/>
        </w:rPr>
        <w:t>  </w:t>
      </w:r>
      <w:bookmarkStart w:id="30" w:name="x__Hlk57813103"/>
      <w:r w:rsidRPr="003D4E5F">
        <w:rPr>
          <w:color w:val="201F1E"/>
          <w:sz w:val="22"/>
          <w:szCs w:val="22"/>
          <w:bdr w:val="none" w:sz="0" w:space="0" w:color="auto" w:frame="1"/>
        </w:rPr>
        <w:t>Saint Vincent College Faculty Blog.  November 11.  http://info.stvincent.edu/faculty-blog/author/michael-urick</w:t>
      </w:r>
      <w:bookmarkEnd w:id="30"/>
    </w:p>
    <w:p w14:paraId="2933D284" w14:textId="0A28DA15" w:rsidR="00293DA9" w:rsidRPr="003D4E5F" w:rsidRDefault="00293DA9" w:rsidP="00EF105B">
      <w:pPr>
        <w:pStyle w:val="NormalWeb"/>
        <w:numPr>
          <w:ilvl w:val="0"/>
          <w:numId w:val="17"/>
        </w:numPr>
        <w:shd w:val="clear" w:color="auto" w:fill="FFFFFF"/>
        <w:spacing w:before="0" w:beforeAutospacing="0" w:after="0" w:afterAutospacing="0"/>
        <w:rPr>
          <w:color w:val="201F1E"/>
          <w:sz w:val="22"/>
          <w:szCs w:val="22"/>
        </w:rPr>
      </w:pPr>
      <w:r w:rsidRPr="003D4E5F">
        <w:rPr>
          <w:color w:val="201F1E"/>
          <w:sz w:val="22"/>
          <w:szCs w:val="22"/>
        </w:rPr>
        <w:t>Urick, M. J.  2020. </w:t>
      </w:r>
      <w:r w:rsidR="009C7262">
        <w:rPr>
          <w:color w:val="201F1E"/>
          <w:sz w:val="22"/>
          <w:szCs w:val="22"/>
        </w:rPr>
        <w:t>“</w:t>
      </w:r>
      <w:r w:rsidRPr="003D4E5F">
        <w:rPr>
          <w:color w:val="201F1E"/>
          <w:sz w:val="22"/>
          <w:szCs w:val="22"/>
        </w:rPr>
        <w:t>Chilling Stories of Saint Vincent College for Halloween.</w:t>
      </w:r>
      <w:r w:rsidR="009C7262">
        <w:rPr>
          <w:color w:val="201F1E"/>
          <w:sz w:val="22"/>
          <w:szCs w:val="22"/>
        </w:rPr>
        <w:t>”</w:t>
      </w:r>
      <w:r w:rsidRPr="003D4E5F">
        <w:rPr>
          <w:color w:val="201F1E"/>
          <w:sz w:val="22"/>
          <w:szCs w:val="22"/>
        </w:rPr>
        <w:t>  </w:t>
      </w:r>
      <w:bookmarkStart w:id="31" w:name="x__Hlk56108544"/>
      <w:r w:rsidRPr="003D4E5F">
        <w:rPr>
          <w:color w:val="201F1E"/>
          <w:sz w:val="22"/>
          <w:szCs w:val="22"/>
          <w:bdr w:val="none" w:sz="0" w:space="0" w:color="auto" w:frame="1"/>
        </w:rPr>
        <w:t>Saint Vincent College Faculty Blog.  October 5.  http://info.stvincent.edu/faculty-blog/author/michael-urick</w:t>
      </w:r>
      <w:bookmarkEnd w:id="31"/>
    </w:p>
    <w:p w14:paraId="441FE32D" w14:textId="5C430C01" w:rsidR="00293DA9" w:rsidRPr="003D4E5F" w:rsidRDefault="00293DA9" w:rsidP="00EF105B">
      <w:pPr>
        <w:pStyle w:val="NormalWeb"/>
        <w:numPr>
          <w:ilvl w:val="0"/>
          <w:numId w:val="17"/>
        </w:numPr>
        <w:shd w:val="clear" w:color="auto" w:fill="FFFFFF"/>
        <w:spacing w:before="0" w:beforeAutospacing="0" w:after="0" w:afterAutospacing="0"/>
        <w:rPr>
          <w:color w:val="201F1E"/>
          <w:sz w:val="22"/>
          <w:szCs w:val="22"/>
        </w:rPr>
      </w:pPr>
      <w:r w:rsidRPr="003D4E5F">
        <w:rPr>
          <w:color w:val="201F1E"/>
          <w:sz w:val="22"/>
          <w:szCs w:val="22"/>
        </w:rPr>
        <w:t>Urick, M. J.  2020. </w:t>
      </w:r>
      <w:r w:rsidR="009C7262">
        <w:rPr>
          <w:color w:val="201F1E"/>
          <w:sz w:val="22"/>
          <w:szCs w:val="22"/>
        </w:rPr>
        <w:t>“</w:t>
      </w:r>
      <w:r w:rsidRPr="003D4E5F">
        <w:rPr>
          <w:color w:val="201F1E"/>
          <w:sz w:val="22"/>
          <w:szCs w:val="22"/>
        </w:rPr>
        <w:t>Myths about Operational Excellence.</w:t>
      </w:r>
      <w:r w:rsidR="009C7262">
        <w:rPr>
          <w:color w:val="201F1E"/>
          <w:sz w:val="22"/>
          <w:szCs w:val="22"/>
        </w:rPr>
        <w:t>”</w:t>
      </w:r>
      <w:r w:rsidRPr="003D4E5F">
        <w:rPr>
          <w:color w:val="201F1E"/>
          <w:sz w:val="22"/>
          <w:szCs w:val="22"/>
        </w:rPr>
        <w:t>  Saint Vincent College Faculty Blog.  September 4.  </w:t>
      </w:r>
      <w:bookmarkStart w:id="32" w:name="x__Hlk52824032"/>
      <w:r w:rsidRPr="003D4E5F">
        <w:rPr>
          <w:color w:val="201F1E"/>
          <w:sz w:val="22"/>
          <w:szCs w:val="22"/>
          <w:bdr w:val="none" w:sz="0" w:space="0" w:color="auto" w:frame="1"/>
        </w:rPr>
        <w:t>http://info.stvincent.edu/faculty-blog/author/michael-urick</w:t>
      </w:r>
      <w:bookmarkEnd w:id="32"/>
    </w:p>
    <w:p w14:paraId="165B0B4B" w14:textId="13305AEE" w:rsidR="00293DA9" w:rsidRPr="003D4E5F" w:rsidRDefault="00293DA9" w:rsidP="00EF105B">
      <w:pPr>
        <w:pStyle w:val="NormalWeb"/>
        <w:numPr>
          <w:ilvl w:val="0"/>
          <w:numId w:val="17"/>
        </w:numPr>
        <w:shd w:val="clear" w:color="auto" w:fill="FFFFFF"/>
        <w:spacing w:before="0" w:beforeAutospacing="0" w:after="0" w:afterAutospacing="0"/>
        <w:rPr>
          <w:color w:val="201F1E"/>
          <w:sz w:val="22"/>
          <w:szCs w:val="22"/>
        </w:rPr>
      </w:pPr>
      <w:r w:rsidRPr="003D4E5F">
        <w:rPr>
          <w:color w:val="201F1E"/>
          <w:sz w:val="22"/>
          <w:szCs w:val="22"/>
        </w:rPr>
        <w:t xml:space="preserve">Urick, M. J.  2020. </w:t>
      </w:r>
      <w:r w:rsidR="009C7262">
        <w:rPr>
          <w:color w:val="201F1E"/>
          <w:sz w:val="22"/>
          <w:szCs w:val="22"/>
        </w:rPr>
        <w:t>“</w:t>
      </w:r>
      <w:r w:rsidRPr="003D4E5F">
        <w:rPr>
          <w:color w:val="201F1E"/>
          <w:sz w:val="22"/>
          <w:szCs w:val="22"/>
        </w:rPr>
        <w:t>Reflections on an Early Start to the Semester.</w:t>
      </w:r>
      <w:r w:rsidR="009C7262">
        <w:rPr>
          <w:color w:val="201F1E"/>
          <w:sz w:val="22"/>
          <w:szCs w:val="22"/>
        </w:rPr>
        <w:t>”</w:t>
      </w:r>
      <w:r w:rsidRPr="003D4E5F">
        <w:rPr>
          <w:color w:val="201F1E"/>
          <w:sz w:val="22"/>
          <w:szCs w:val="22"/>
        </w:rPr>
        <w:t>  Saint Vincent College Faculty Blog.  August 3.  http://info.stvincent.edu/faculty-blog/author/michael-urick</w:t>
      </w:r>
    </w:p>
    <w:p w14:paraId="3DCCFCD6" w14:textId="411D2AC3" w:rsidR="00293DA9" w:rsidRPr="003D4E5F" w:rsidRDefault="00293DA9" w:rsidP="00EF105B">
      <w:pPr>
        <w:pStyle w:val="NormalWeb"/>
        <w:numPr>
          <w:ilvl w:val="0"/>
          <w:numId w:val="17"/>
        </w:numPr>
        <w:shd w:val="clear" w:color="auto" w:fill="FFFFFF"/>
        <w:spacing w:before="0" w:beforeAutospacing="0" w:after="0" w:afterAutospacing="0"/>
        <w:rPr>
          <w:color w:val="201F1E"/>
          <w:sz w:val="22"/>
          <w:szCs w:val="22"/>
        </w:rPr>
      </w:pPr>
      <w:r w:rsidRPr="003D4E5F">
        <w:rPr>
          <w:color w:val="201F1E"/>
          <w:sz w:val="22"/>
          <w:szCs w:val="22"/>
        </w:rPr>
        <w:lastRenderedPageBreak/>
        <w:t xml:space="preserve">Urick, M. J.  2020. </w:t>
      </w:r>
      <w:r w:rsidR="009C7262">
        <w:rPr>
          <w:color w:val="201F1E"/>
          <w:sz w:val="22"/>
          <w:szCs w:val="22"/>
        </w:rPr>
        <w:t>“</w:t>
      </w:r>
      <w:r w:rsidRPr="003D4E5F">
        <w:rPr>
          <w:color w:val="201F1E"/>
          <w:sz w:val="22"/>
          <w:szCs w:val="22"/>
        </w:rPr>
        <w:t>Who Do You Trust?</w:t>
      </w:r>
      <w:r w:rsidR="009C7262">
        <w:rPr>
          <w:color w:val="201F1E"/>
          <w:sz w:val="22"/>
          <w:szCs w:val="22"/>
        </w:rPr>
        <w:t>”</w:t>
      </w:r>
      <w:r w:rsidRPr="003D4E5F">
        <w:rPr>
          <w:color w:val="201F1E"/>
          <w:sz w:val="22"/>
          <w:szCs w:val="22"/>
        </w:rPr>
        <w:t>  Saint Vincent College Faculty Blog.  July 8.  </w:t>
      </w:r>
      <w:bookmarkStart w:id="33" w:name="x__Hlk47345713"/>
      <w:r w:rsidRPr="003D4E5F">
        <w:rPr>
          <w:color w:val="201F1E"/>
          <w:sz w:val="22"/>
          <w:szCs w:val="22"/>
          <w:bdr w:val="none" w:sz="0" w:space="0" w:color="auto" w:frame="1"/>
        </w:rPr>
        <w:t>http://info.stvincent.edu/faculty-blog/author/michael-urick</w:t>
      </w:r>
      <w:bookmarkEnd w:id="33"/>
    </w:p>
    <w:p w14:paraId="7C0C673E" w14:textId="16FE4D90" w:rsidR="00293DA9" w:rsidRPr="003D4E5F" w:rsidRDefault="00293DA9" w:rsidP="00EF105B">
      <w:pPr>
        <w:pStyle w:val="NormalWeb"/>
        <w:numPr>
          <w:ilvl w:val="0"/>
          <w:numId w:val="17"/>
        </w:numPr>
        <w:shd w:val="clear" w:color="auto" w:fill="FFFFFF"/>
        <w:spacing w:before="0" w:beforeAutospacing="0" w:after="0" w:afterAutospacing="0"/>
        <w:rPr>
          <w:color w:val="201F1E"/>
          <w:sz w:val="22"/>
          <w:szCs w:val="22"/>
        </w:rPr>
      </w:pPr>
      <w:bookmarkStart w:id="34" w:name="x__Hlk45108622"/>
      <w:r w:rsidRPr="003D4E5F">
        <w:rPr>
          <w:color w:val="201F1E"/>
          <w:sz w:val="22"/>
          <w:szCs w:val="22"/>
          <w:bdr w:val="none" w:sz="0" w:space="0" w:color="auto" w:frame="1"/>
        </w:rPr>
        <w:t xml:space="preserve">Urick, M. J.  2020. </w:t>
      </w:r>
      <w:r w:rsidR="009C7262">
        <w:rPr>
          <w:color w:val="201F1E"/>
          <w:sz w:val="22"/>
          <w:szCs w:val="22"/>
          <w:bdr w:val="none" w:sz="0" w:space="0" w:color="auto" w:frame="1"/>
        </w:rPr>
        <w:t>“</w:t>
      </w:r>
      <w:r w:rsidRPr="003D4E5F">
        <w:rPr>
          <w:color w:val="201F1E"/>
          <w:sz w:val="22"/>
          <w:szCs w:val="22"/>
          <w:bdr w:val="none" w:sz="0" w:space="0" w:color="auto" w:frame="1"/>
        </w:rPr>
        <w:t>Ready to Rule: What Makes a Good Leader.</w:t>
      </w:r>
      <w:r w:rsidR="009C7262">
        <w:rPr>
          <w:color w:val="201F1E"/>
          <w:sz w:val="22"/>
          <w:szCs w:val="22"/>
          <w:bdr w:val="none" w:sz="0" w:space="0" w:color="auto" w:frame="1"/>
        </w:rPr>
        <w:t>”</w:t>
      </w:r>
      <w:r w:rsidRPr="003D4E5F">
        <w:rPr>
          <w:color w:val="201F1E"/>
          <w:sz w:val="22"/>
          <w:szCs w:val="22"/>
          <w:bdr w:val="none" w:sz="0" w:space="0" w:color="auto" w:frame="1"/>
        </w:rPr>
        <w:t>  Saint Vincent College Faculty Blog.  June 1.  http://info.stvincent.edu/faculty-blog/author/michael-urick</w:t>
      </w:r>
      <w:bookmarkEnd w:id="34"/>
    </w:p>
    <w:p w14:paraId="360E4EBF" w14:textId="5DEFD1C6" w:rsidR="00713686" w:rsidRDefault="00713686" w:rsidP="005327C0">
      <w:pPr>
        <w:rPr>
          <w:b/>
          <w:bCs/>
          <w:i/>
          <w:iCs/>
        </w:rPr>
      </w:pPr>
    </w:p>
    <w:p w14:paraId="544F7158" w14:textId="538DB4A0" w:rsidR="00713686" w:rsidRDefault="00C06213" w:rsidP="005327C0">
      <w:pPr>
        <w:rPr>
          <w:b/>
          <w:bCs/>
          <w:i/>
          <w:iCs/>
        </w:rPr>
      </w:pPr>
      <w:r>
        <w:rPr>
          <w:b/>
          <w:bCs/>
          <w:i/>
          <w:iCs/>
        </w:rPr>
        <w:t>Recordings</w:t>
      </w:r>
    </w:p>
    <w:p w14:paraId="7E574FDD" w14:textId="6233AD4F" w:rsidR="00C06213" w:rsidRDefault="00C06213" w:rsidP="005327C0"/>
    <w:p w14:paraId="738CA855" w14:textId="545D17CA" w:rsidR="003D4E5F" w:rsidRDefault="003D4E5F" w:rsidP="005327C0">
      <w:r>
        <w:t>Dr. Michael Urick</w:t>
      </w:r>
    </w:p>
    <w:p w14:paraId="61AFD58D" w14:textId="77777777" w:rsidR="003D4E5F" w:rsidRPr="003D4E5F" w:rsidRDefault="003D4E5F" w:rsidP="00EF105B">
      <w:pPr>
        <w:pStyle w:val="NormalWeb"/>
        <w:numPr>
          <w:ilvl w:val="0"/>
          <w:numId w:val="18"/>
        </w:numPr>
        <w:shd w:val="clear" w:color="auto" w:fill="FFFFFF"/>
        <w:spacing w:before="0" w:beforeAutospacing="0" w:after="0" w:afterAutospacing="0"/>
        <w:rPr>
          <w:color w:val="201F1E"/>
          <w:sz w:val="22"/>
          <w:szCs w:val="22"/>
        </w:rPr>
      </w:pPr>
      <w:r w:rsidRPr="003D4E5F">
        <w:rPr>
          <w:color w:val="201F1E"/>
          <w:sz w:val="22"/>
          <w:szCs w:val="22"/>
        </w:rPr>
        <w:t>Live in Quarantine: A Virtual Evening of Originals (23 song album).  2021.  With Neon Swing X-perience.  Producer and performer.</w:t>
      </w:r>
    </w:p>
    <w:p w14:paraId="31A06A86" w14:textId="77777777" w:rsidR="003D4E5F" w:rsidRPr="003D4E5F" w:rsidRDefault="003D4E5F" w:rsidP="00EF105B">
      <w:pPr>
        <w:pStyle w:val="NormalWeb"/>
        <w:numPr>
          <w:ilvl w:val="0"/>
          <w:numId w:val="18"/>
        </w:numPr>
        <w:shd w:val="clear" w:color="auto" w:fill="FFFFFF"/>
        <w:spacing w:before="0" w:beforeAutospacing="0" w:after="0" w:afterAutospacing="0"/>
        <w:rPr>
          <w:color w:val="201F1E"/>
          <w:sz w:val="22"/>
          <w:szCs w:val="22"/>
        </w:rPr>
      </w:pPr>
      <w:r w:rsidRPr="003D4E5F">
        <w:rPr>
          <w:color w:val="201F1E"/>
          <w:sz w:val="22"/>
          <w:szCs w:val="22"/>
        </w:rPr>
        <w:t>Guess You Had to Be There: Unreleased, Rare, and Live Tracks (15 song album).  2020.  With Neon Swing X-perience.  Producer and performer.</w:t>
      </w:r>
    </w:p>
    <w:p w14:paraId="7636E61C" w14:textId="77777777" w:rsidR="0081518F" w:rsidRDefault="0081518F" w:rsidP="005327C0">
      <w:pPr>
        <w:rPr>
          <w:b/>
          <w:bCs/>
          <w:i/>
          <w:iCs/>
        </w:rPr>
      </w:pPr>
    </w:p>
    <w:p w14:paraId="302308D3" w14:textId="00992FE8" w:rsidR="00C06213" w:rsidRDefault="00C06213" w:rsidP="005327C0">
      <w:pPr>
        <w:rPr>
          <w:b/>
          <w:bCs/>
          <w:i/>
          <w:iCs/>
        </w:rPr>
      </w:pPr>
      <w:r>
        <w:rPr>
          <w:b/>
          <w:bCs/>
          <w:i/>
          <w:iCs/>
        </w:rPr>
        <w:t>Media</w:t>
      </w:r>
    </w:p>
    <w:p w14:paraId="73DA4BBF" w14:textId="77777777" w:rsidR="00C06213" w:rsidRPr="00A8602E" w:rsidRDefault="00C06213" w:rsidP="005327C0">
      <w:pPr>
        <w:rPr>
          <w:b/>
          <w:bCs/>
          <w:i/>
          <w:iCs/>
        </w:rPr>
      </w:pPr>
    </w:p>
    <w:p w14:paraId="10BCE2D4" w14:textId="1DF7196E" w:rsidR="005327C0" w:rsidRPr="00521F2B" w:rsidRDefault="00987A0C" w:rsidP="005327C0">
      <w:r w:rsidRPr="00521F2B">
        <w:t>Dr. Sarah Daly</w:t>
      </w:r>
    </w:p>
    <w:p w14:paraId="3A8085AB" w14:textId="640A62E2" w:rsidR="00DC71CF" w:rsidRDefault="00DC71CF" w:rsidP="00EF105B">
      <w:pPr>
        <w:pStyle w:val="ListParagraph"/>
        <w:numPr>
          <w:ilvl w:val="0"/>
          <w:numId w:val="3"/>
        </w:numPr>
        <w:spacing w:before="0" w:line="240" w:lineRule="auto"/>
        <w:rPr>
          <w:bCs/>
          <w:sz w:val="22"/>
          <w:szCs w:val="22"/>
        </w:rPr>
      </w:pPr>
      <w:r w:rsidRPr="00C17A03">
        <w:rPr>
          <w:sz w:val="22"/>
          <w:szCs w:val="22"/>
        </w:rPr>
        <w:t xml:space="preserve">Editage. (February 2021). </w:t>
      </w:r>
      <w:r w:rsidR="00860B44">
        <w:rPr>
          <w:sz w:val="22"/>
          <w:szCs w:val="22"/>
        </w:rPr>
        <w:t>“</w:t>
      </w:r>
      <w:r w:rsidRPr="00C17A03">
        <w:rPr>
          <w:sz w:val="22"/>
          <w:szCs w:val="22"/>
        </w:rPr>
        <w:t xml:space="preserve">Mentorship through #AcademicTwitter: Finding a home in criminology.” </w:t>
      </w:r>
      <w:hyperlink r:id="rId13" w:history="1">
        <w:r w:rsidRPr="00C17A03">
          <w:rPr>
            <w:rStyle w:val="Hyperlink"/>
            <w:bCs/>
            <w:sz w:val="22"/>
            <w:szCs w:val="22"/>
          </w:rPr>
          <w:t>https://tinyurl.com/5pxantd8</w:t>
        </w:r>
      </w:hyperlink>
      <w:r w:rsidRPr="00C17A03">
        <w:rPr>
          <w:bCs/>
          <w:sz w:val="22"/>
          <w:szCs w:val="22"/>
        </w:rPr>
        <w:t xml:space="preserve"> </w:t>
      </w:r>
    </w:p>
    <w:p w14:paraId="68368119" w14:textId="14D077E0" w:rsidR="00CF7632" w:rsidRPr="00CF7632" w:rsidRDefault="00CF7632" w:rsidP="00CF7632">
      <w:pPr>
        <w:spacing w:before="0" w:line="240" w:lineRule="auto"/>
        <w:rPr>
          <w:bCs/>
          <w:sz w:val="22"/>
          <w:szCs w:val="22"/>
        </w:rPr>
      </w:pPr>
    </w:p>
    <w:p w14:paraId="1C938D0A" w14:textId="247470F0" w:rsidR="00521F2B" w:rsidRDefault="00521F2B" w:rsidP="00CF7632">
      <w:pPr>
        <w:spacing w:before="0" w:line="240" w:lineRule="auto"/>
        <w:rPr>
          <w:bCs/>
        </w:rPr>
      </w:pPr>
      <w:r w:rsidRPr="00521F2B">
        <w:rPr>
          <w:bCs/>
        </w:rPr>
        <w:t>Dr. Jason Jividen</w:t>
      </w:r>
    </w:p>
    <w:p w14:paraId="221D775D" w14:textId="55E8EDBA" w:rsidR="008D1646" w:rsidRPr="001D661A" w:rsidRDefault="001D661A" w:rsidP="00CF7632">
      <w:pPr>
        <w:pStyle w:val="ListParagraph"/>
        <w:numPr>
          <w:ilvl w:val="0"/>
          <w:numId w:val="3"/>
        </w:numPr>
        <w:spacing w:before="0" w:line="240" w:lineRule="auto"/>
        <w:rPr>
          <w:sz w:val="22"/>
          <w:szCs w:val="22"/>
        </w:rPr>
      </w:pPr>
      <w:r w:rsidRPr="001D661A">
        <w:rPr>
          <w:sz w:val="22"/>
          <w:szCs w:val="22"/>
        </w:rPr>
        <w:t xml:space="preserve">Interview.  “The Progressive Challenge to the Founders’ Principles” Teaching American History.org, July 8, 2021. </w:t>
      </w:r>
      <w:hyperlink r:id="rId14" w:history="1">
        <w:r w:rsidRPr="001D661A">
          <w:rPr>
            <w:sz w:val="22"/>
            <w:szCs w:val="22"/>
          </w:rPr>
          <w:t>https://teachingamericanhistory.org/blog/the-progressive-challenge-to-the-founders-principles/</w:t>
        </w:r>
      </w:hyperlink>
    </w:p>
    <w:p w14:paraId="3DD81E83" w14:textId="77777777" w:rsidR="00521F2B" w:rsidRPr="00CF7632" w:rsidRDefault="00521F2B" w:rsidP="00CF7632">
      <w:pPr>
        <w:spacing w:before="0" w:line="240" w:lineRule="auto"/>
        <w:rPr>
          <w:bCs/>
          <w:sz w:val="22"/>
          <w:szCs w:val="22"/>
        </w:rPr>
      </w:pPr>
    </w:p>
    <w:p w14:paraId="06FCDFF8" w14:textId="4CC8D1F3" w:rsidR="005327C0" w:rsidRDefault="00CF7632" w:rsidP="005327C0">
      <w:r>
        <w:t>Dr. Michael Urick</w:t>
      </w:r>
    </w:p>
    <w:p w14:paraId="13AC8407" w14:textId="77777777" w:rsidR="003D4E5F" w:rsidRPr="003D4E5F" w:rsidRDefault="003D4E5F" w:rsidP="00EF105B">
      <w:pPr>
        <w:pStyle w:val="NormalWeb"/>
        <w:numPr>
          <w:ilvl w:val="0"/>
          <w:numId w:val="3"/>
        </w:numPr>
        <w:shd w:val="clear" w:color="auto" w:fill="FFFFFF"/>
        <w:spacing w:before="0" w:beforeAutospacing="0" w:after="0" w:afterAutospacing="0"/>
        <w:rPr>
          <w:color w:val="201F1E"/>
          <w:sz w:val="22"/>
          <w:szCs w:val="22"/>
        </w:rPr>
      </w:pPr>
      <w:r w:rsidRPr="003D4E5F">
        <w:rPr>
          <w:color w:val="201F1E"/>
          <w:sz w:val="22"/>
          <w:szCs w:val="22"/>
        </w:rPr>
        <w:t>Butina, B.  2021.  Mike Urick on “A Manager’s Guide to Using the Force.  Department 12 Podcast, April 27.  https://department12.com/mike-urick-on-a-managers-guide-to-using-the-force/</w:t>
      </w:r>
    </w:p>
    <w:p w14:paraId="5C51AD46" w14:textId="77777777" w:rsidR="003D4E5F" w:rsidRPr="003D4E5F" w:rsidRDefault="003D4E5F" w:rsidP="00EF105B">
      <w:pPr>
        <w:pStyle w:val="NormalWeb"/>
        <w:numPr>
          <w:ilvl w:val="0"/>
          <w:numId w:val="3"/>
        </w:numPr>
        <w:shd w:val="clear" w:color="auto" w:fill="FFFFFF"/>
        <w:spacing w:before="0" w:beforeAutospacing="0" w:after="0" w:afterAutospacing="0"/>
        <w:rPr>
          <w:color w:val="201F1E"/>
          <w:sz w:val="22"/>
          <w:szCs w:val="22"/>
        </w:rPr>
      </w:pPr>
      <w:r w:rsidRPr="003D4E5F">
        <w:rPr>
          <w:color w:val="201F1E"/>
          <w:sz w:val="22"/>
          <w:szCs w:val="22"/>
        </w:rPr>
        <w:t xml:space="preserve">N. A.  2021.  Book explores leadership in a galaxy far, far away.  </w:t>
      </w:r>
      <w:r w:rsidRPr="009F5109">
        <w:rPr>
          <w:i/>
          <w:iCs/>
          <w:color w:val="201F1E"/>
          <w:sz w:val="22"/>
          <w:szCs w:val="22"/>
        </w:rPr>
        <w:t>Fayette County Herald-Standard</w:t>
      </w:r>
      <w:r w:rsidRPr="003D4E5F">
        <w:rPr>
          <w:color w:val="201F1E"/>
          <w:sz w:val="22"/>
          <w:szCs w:val="22"/>
        </w:rPr>
        <w:t>, April 15.</w:t>
      </w:r>
    </w:p>
    <w:p w14:paraId="44714121" w14:textId="77777777" w:rsidR="003D4E5F" w:rsidRPr="003D4E5F" w:rsidRDefault="003D4E5F" w:rsidP="00EF105B">
      <w:pPr>
        <w:pStyle w:val="NormalWeb"/>
        <w:numPr>
          <w:ilvl w:val="0"/>
          <w:numId w:val="3"/>
        </w:numPr>
        <w:shd w:val="clear" w:color="auto" w:fill="FFFFFF"/>
        <w:spacing w:before="0" w:beforeAutospacing="0" w:after="0" w:afterAutospacing="0"/>
        <w:rPr>
          <w:color w:val="201F1E"/>
          <w:sz w:val="22"/>
          <w:szCs w:val="22"/>
        </w:rPr>
      </w:pPr>
      <w:r w:rsidRPr="003D4E5F">
        <w:rPr>
          <w:color w:val="201F1E"/>
          <w:sz w:val="22"/>
          <w:szCs w:val="22"/>
        </w:rPr>
        <w:t>Ridge, D.  2021.  Leadership and popular culture.  Emerald Podcast Series, April 9.  https://www.emeraldgrouppublishing.com/leadership-popular-culture-podcast</w:t>
      </w:r>
    </w:p>
    <w:p w14:paraId="47DC5BA4" w14:textId="77777777" w:rsidR="003D4E5F" w:rsidRPr="003D4E5F" w:rsidRDefault="003D4E5F" w:rsidP="00EF105B">
      <w:pPr>
        <w:pStyle w:val="NormalWeb"/>
        <w:numPr>
          <w:ilvl w:val="0"/>
          <w:numId w:val="3"/>
        </w:numPr>
        <w:shd w:val="clear" w:color="auto" w:fill="FFFFFF"/>
        <w:spacing w:before="0" w:beforeAutospacing="0" w:after="0" w:afterAutospacing="0"/>
        <w:rPr>
          <w:color w:val="201F1E"/>
          <w:sz w:val="22"/>
          <w:szCs w:val="22"/>
        </w:rPr>
      </w:pPr>
      <w:r w:rsidRPr="003D4E5F">
        <w:rPr>
          <w:color w:val="201F1E"/>
          <w:sz w:val="22"/>
          <w:szCs w:val="22"/>
        </w:rPr>
        <w:t>N. A.  2020.  SVC faculty member appointed to editorial positions</w:t>
      </w:r>
      <w:r w:rsidRPr="009F5109">
        <w:rPr>
          <w:i/>
          <w:iCs/>
          <w:color w:val="201F1E"/>
          <w:sz w:val="22"/>
          <w:szCs w:val="22"/>
        </w:rPr>
        <w:t>.  Latrobe Bulletin</w:t>
      </w:r>
      <w:r w:rsidRPr="003D4E5F">
        <w:rPr>
          <w:color w:val="201F1E"/>
          <w:sz w:val="22"/>
          <w:szCs w:val="22"/>
        </w:rPr>
        <w:t>, September 18.</w:t>
      </w:r>
    </w:p>
    <w:p w14:paraId="6BB47572" w14:textId="77777777" w:rsidR="003D4E5F" w:rsidRPr="003D4E5F" w:rsidRDefault="003D4E5F" w:rsidP="00EF105B">
      <w:pPr>
        <w:pStyle w:val="NormalWeb"/>
        <w:numPr>
          <w:ilvl w:val="0"/>
          <w:numId w:val="3"/>
        </w:numPr>
        <w:shd w:val="clear" w:color="auto" w:fill="FFFFFF"/>
        <w:spacing w:before="0" w:beforeAutospacing="0" w:after="0" w:afterAutospacing="0"/>
        <w:rPr>
          <w:color w:val="201F1E"/>
          <w:sz w:val="22"/>
          <w:szCs w:val="22"/>
        </w:rPr>
      </w:pPr>
      <w:r w:rsidRPr="003D4E5F">
        <w:rPr>
          <w:color w:val="201F1E"/>
          <w:sz w:val="22"/>
          <w:szCs w:val="22"/>
        </w:rPr>
        <w:t>Buscaglio, J.  2020.  How you can manage generational differences your organization.  Micro Advice Podcast, August 26.  https://www.youtube.com/channel/UCQfkTxgMF-io63de9BZFFtQ</w:t>
      </w:r>
    </w:p>
    <w:p w14:paraId="050A9293" w14:textId="77777777" w:rsidR="003D4E5F" w:rsidRPr="003D4E5F" w:rsidRDefault="003D4E5F" w:rsidP="00EF105B">
      <w:pPr>
        <w:pStyle w:val="NormalWeb"/>
        <w:numPr>
          <w:ilvl w:val="0"/>
          <w:numId w:val="3"/>
        </w:numPr>
        <w:shd w:val="clear" w:color="auto" w:fill="FFFFFF"/>
        <w:spacing w:before="0" w:beforeAutospacing="0" w:after="0" w:afterAutospacing="0"/>
        <w:rPr>
          <w:color w:val="201F1E"/>
          <w:sz w:val="22"/>
          <w:szCs w:val="22"/>
        </w:rPr>
      </w:pPr>
      <w:r w:rsidRPr="003D4E5F">
        <w:rPr>
          <w:color w:val="201F1E"/>
          <w:sz w:val="22"/>
          <w:szCs w:val="22"/>
        </w:rPr>
        <w:t xml:space="preserve">McMarlin, S.  2020.  Neon Swing X-perience offers fans free online-only album.  </w:t>
      </w:r>
      <w:r w:rsidRPr="009F5109">
        <w:rPr>
          <w:i/>
          <w:iCs/>
          <w:color w:val="201F1E"/>
          <w:sz w:val="22"/>
          <w:szCs w:val="22"/>
        </w:rPr>
        <w:t>Pittsburgh Tribune Review</w:t>
      </w:r>
      <w:r w:rsidRPr="003D4E5F">
        <w:rPr>
          <w:color w:val="201F1E"/>
          <w:sz w:val="22"/>
          <w:szCs w:val="22"/>
        </w:rPr>
        <w:t>, May 19.</w:t>
      </w:r>
    </w:p>
    <w:p w14:paraId="5B589CD0" w14:textId="41314C10" w:rsidR="00484844" w:rsidRDefault="003D4E5F" w:rsidP="001B0124">
      <w:pPr>
        <w:pStyle w:val="NormalWeb"/>
        <w:shd w:val="clear" w:color="auto" w:fill="FFFFFF"/>
        <w:spacing w:before="0" w:beforeAutospacing="0" w:after="0" w:afterAutospacing="0"/>
        <w:rPr>
          <w:color w:val="201F1E"/>
          <w:bdr w:val="none" w:sz="0" w:space="0" w:color="auto" w:frame="1"/>
        </w:rPr>
      </w:pPr>
      <w:r>
        <w:rPr>
          <w:color w:val="201F1E"/>
          <w:bdr w:val="none" w:sz="0" w:space="0" w:color="auto" w:frame="1"/>
        </w:rPr>
        <w:t> </w:t>
      </w:r>
    </w:p>
    <w:p w14:paraId="1B3FE758" w14:textId="7D9AD329" w:rsidR="00B76F30" w:rsidRDefault="00B76F30" w:rsidP="001B0124">
      <w:pPr>
        <w:pStyle w:val="NormalWeb"/>
        <w:shd w:val="clear" w:color="auto" w:fill="FFFFFF"/>
        <w:spacing w:before="0" w:beforeAutospacing="0" w:after="0" w:afterAutospacing="0"/>
        <w:rPr>
          <w:color w:val="201F1E"/>
          <w:bdr w:val="none" w:sz="0" w:space="0" w:color="auto" w:frame="1"/>
        </w:rPr>
      </w:pPr>
    </w:p>
    <w:p w14:paraId="37A3D4F0" w14:textId="232CDD92" w:rsidR="00B76F30" w:rsidRDefault="00B76F30" w:rsidP="001B0124">
      <w:pPr>
        <w:pStyle w:val="NormalWeb"/>
        <w:shd w:val="clear" w:color="auto" w:fill="FFFFFF"/>
        <w:spacing w:before="0" w:beforeAutospacing="0" w:after="0" w:afterAutospacing="0"/>
        <w:rPr>
          <w:color w:val="201F1E"/>
          <w:bdr w:val="none" w:sz="0" w:space="0" w:color="auto" w:frame="1"/>
        </w:rPr>
      </w:pPr>
    </w:p>
    <w:p w14:paraId="0B3CF07A" w14:textId="3BE221E8" w:rsidR="00B76F30" w:rsidRDefault="00B76F30" w:rsidP="001B0124">
      <w:pPr>
        <w:pStyle w:val="NormalWeb"/>
        <w:shd w:val="clear" w:color="auto" w:fill="FFFFFF"/>
        <w:spacing w:before="0" w:beforeAutospacing="0" w:after="0" w:afterAutospacing="0"/>
        <w:rPr>
          <w:color w:val="201F1E"/>
          <w:bdr w:val="none" w:sz="0" w:space="0" w:color="auto" w:frame="1"/>
        </w:rPr>
      </w:pPr>
    </w:p>
    <w:p w14:paraId="6D3B93DA" w14:textId="21A3F27B" w:rsidR="00B76F30" w:rsidRDefault="00B76F30" w:rsidP="001B0124">
      <w:pPr>
        <w:pStyle w:val="NormalWeb"/>
        <w:shd w:val="clear" w:color="auto" w:fill="FFFFFF"/>
        <w:spacing w:before="0" w:beforeAutospacing="0" w:after="0" w:afterAutospacing="0"/>
        <w:rPr>
          <w:color w:val="201F1E"/>
          <w:bdr w:val="none" w:sz="0" w:space="0" w:color="auto" w:frame="1"/>
        </w:rPr>
      </w:pPr>
    </w:p>
    <w:p w14:paraId="299A1BE5" w14:textId="182CF769" w:rsidR="00B76F30" w:rsidRDefault="00B76F30" w:rsidP="001B0124">
      <w:pPr>
        <w:pStyle w:val="NormalWeb"/>
        <w:shd w:val="clear" w:color="auto" w:fill="FFFFFF"/>
        <w:spacing w:before="0" w:beforeAutospacing="0" w:after="0" w:afterAutospacing="0"/>
        <w:rPr>
          <w:color w:val="201F1E"/>
          <w:bdr w:val="none" w:sz="0" w:space="0" w:color="auto" w:frame="1"/>
        </w:rPr>
      </w:pPr>
    </w:p>
    <w:p w14:paraId="101C3B1C" w14:textId="26144AFC" w:rsidR="00B76F30" w:rsidRDefault="00B76F30" w:rsidP="001B0124">
      <w:pPr>
        <w:pStyle w:val="NormalWeb"/>
        <w:shd w:val="clear" w:color="auto" w:fill="FFFFFF"/>
        <w:spacing w:before="0" w:beforeAutospacing="0" w:after="0" w:afterAutospacing="0"/>
        <w:rPr>
          <w:color w:val="201F1E"/>
          <w:bdr w:val="none" w:sz="0" w:space="0" w:color="auto" w:frame="1"/>
        </w:rPr>
      </w:pPr>
    </w:p>
    <w:p w14:paraId="738D66A8" w14:textId="77777777" w:rsidR="00B76F30" w:rsidRPr="001B0124" w:rsidRDefault="00B76F30" w:rsidP="001B0124">
      <w:pPr>
        <w:pStyle w:val="NormalWeb"/>
        <w:shd w:val="clear" w:color="auto" w:fill="FFFFFF"/>
        <w:spacing w:before="0" w:beforeAutospacing="0" w:after="0" w:afterAutospacing="0"/>
        <w:rPr>
          <w:rFonts w:ascii="Calibri" w:hAnsi="Calibri" w:cs="Calibri"/>
          <w:color w:val="201F1E"/>
          <w:sz w:val="22"/>
          <w:szCs w:val="22"/>
        </w:rPr>
      </w:pPr>
    </w:p>
    <w:p w14:paraId="0C683924" w14:textId="5AAC6AC0" w:rsidR="00484844" w:rsidRPr="00914942" w:rsidRDefault="00F74CA6" w:rsidP="00F74CA6">
      <w:pPr>
        <w:pStyle w:val="Heading2"/>
        <w:keepNext w:val="0"/>
        <w:rPr>
          <w:rFonts w:ascii="Times New Roman" w:hAnsi="Times New Roman" w:cs="Times New Roman"/>
          <w:b/>
          <w:bCs/>
          <w:color w:val="auto"/>
          <w:sz w:val="28"/>
          <w:szCs w:val="28"/>
        </w:rPr>
      </w:pPr>
      <w:bookmarkStart w:id="35" w:name="_Citations"/>
      <w:bookmarkEnd w:id="35"/>
      <w:r w:rsidRPr="00914942">
        <w:rPr>
          <w:rFonts w:ascii="Times New Roman" w:hAnsi="Times New Roman" w:cs="Times New Roman"/>
          <w:b/>
          <w:bCs/>
          <w:color w:val="auto"/>
          <w:sz w:val="28"/>
          <w:szCs w:val="28"/>
        </w:rPr>
        <w:lastRenderedPageBreak/>
        <w:t>Citations</w:t>
      </w:r>
      <w:r w:rsidR="00914666" w:rsidRPr="00914942">
        <w:rPr>
          <w:rFonts w:ascii="Times New Roman" w:hAnsi="Times New Roman" w:cs="Times New Roman"/>
          <w:b/>
          <w:bCs/>
          <w:color w:val="auto"/>
          <w:sz w:val="28"/>
          <w:szCs w:val="28"/>
        </w:rPr>
        <w:t xml:space="preserve"> of Work </w:t>
      </w:r>
      <w:r w:rsidR="000159E7" w:rsidRPr="00914942">
        <w:rPr>
          <w:rFonts w:ascii="Times New Roman" w:hAnsi="Times New Roman" w:cs="Times New Roman"/>
          <w:b/>
          <w:bCs/>
          <w:color w:val="auto"/>
          <w:sz w:val="28"/>
          <w:szCs w:val="28"/>
        </w:rPr>
        <w:t>by McKenna School Faculty (</w:t>
      </w:r>
      <w:r w:rsidR="002D7A39">
        <w:rPr>
          <w:rFonts w:ascii="Times New Roman" w:hAnsi="Times New Roman" w:cs="Times New Roman"/>
          <w:b/>
          <w:bCs/>
          <w:color w:val="auto"/>
          <w:sz w:val="28"/>
          <w:szCs w:val="28"/>
        </w:rPr>
        <w:t>2020</w:t>
      </w:r>
      <w:r w:rsidR="000159E7" w:rsidRPr="00914942">
        <w:rPr>
          <w:rFonts w:ascii="Times New Roman" w:hAnsi="Times New Roman" w:cs="Times New Roman"/>
          <w:b/>
          <w:bCs/>
          <w:color w:val="auto"/>
          <w:sz w:val="28"/>
          <w:szCs w:val="28"/>
        </w:rPr>
        <w:t>)</w:t>
      </w:r>
    </w:p>
    <w:p w14:paraId="441E8CAB" w14:textId="3350959B" w:rsidR="0079663B" w:rsidRDefault="00537291" w:rsidP="000159E7">
      <w:r>
        <w:t xml:space="preserve">In the following list, </w:t>
      </w:r>
      <w:proofErr w:type="gramStart"/>
      <w:r>
        <w:t>“(</w:t>
      </w:r>
      <w:r w:rsidR="00B247D4">
        <w:t xml:space="preserve"> )</w:t>
      </w:r>
      <w:proofErr w:type="gramEnd"/>
      <w:r>
        <w:t xml:space="preserve">” denotes the number of citations for each publication according to </w:t>
      </w:r>
      <w:r>
        <w:rPr>
          <w:i/>
          <w:iCs/>
        </w:rPr>
        <w:t>Google Scholar</w:t>
      </w:r>
      <w:r>
        <w:t xml:space="preserve"> for the period January 2020 – December 2020. </w:t>
      </w:r>
    </w:p>
    <w:p w14:paraId="26BCF86F" w14:textId="77777777" w:rsidR="00537291" w:rsidRPr="00537291" w:rsidRDefault="00537291" w:rsidP="000159E7"/>
    <w:p w14:paraId="238664F3" w14:textId="27F2F106" w:rsidR="0079663B" w:rsidRDefault="00365E4C" w:rsidP="00365E4C">
      <w:pPr>
        <w:spacing w:line="240" w:lineRule="auto"/>
      </w:pPr>
      <w:r>
        <w:t>Dr. Michael Urick</w:t>
      </w:r>
    </w:p>
    <w:p w14:paraId="53584396" w14:textId="38588DED" w:rsidR="00365E4C" w:rsidRPr="00365E4C" w:rsidRDefault="00365E4C" w:rsidP="00EF105B">
      <w:pPr>
        <w:numPr>
          <w:ilvl w:val="0"/>
          <w:numId w:val="22"/>
        </w:numPr>
        <w:spacing w:before="0" w:line="240" w:lineRule="auto"/>
        <w:rPr>
          <w:sz w:val="22"/>
          <w:szCs w:val="22"/>
        </w:rPr>
      </w:pPr>
      <w:r w:rsidRPr="00365E4C">
        <w:rPr>
          <w:color w:val="333333"/>
          <w:sz w:val="22"/>
          <w:szCs w:val="22"/>
          <w:highlight w:val="white"/>
        </w:rPr>
        <w:t>Journal: “</w:t>
      </w:r>
      <w:r w:rsidRPr="00365E4C">
        <w:rPr>
          <w:iCs/>
          <w:sz w:val="22"/>
          <w:szCs w:val="22"/>
          <w:highlight w:val="white"/>
        </w:rPr>
        <w:t>Generational differences in the workplace: There is complexity beyond the stereotypes” (</w:t>
      </w:r>
      <w:r w:rsidR="00844742">
        <w:rPr>
          <w:iCs/>
          <w:sz w:val="22"/>
          <w:szCs w:val="22"/>
          <w:highlight w:val="white"/>
        </w:rPr>
        <w:t>39</w:t>
      </w:r>
      <w:r w:rsidRPr="00365E4C">
        <w:rPr>
          <w:iCs/>
          <w:sz w:val="22"/>
          <w:szCs w:val="22"/>
          <w:highlight w:val="white"/>
        </w:rPr>
        <w:t>)</w:t>
      </w:r>
    </w:p>
    <w:p w14:paraId="7C25B9B7" w14:textId="07E85765" w:rsidR="00365E4C" w:rsidRPr="00365E4C" w:rsidRDefault="00365E4C" w:rsidP="00EF105B">
      <w:pPr>
        <w:numPr>
          <w:ilvl w:val="0"/>
          <w:numId w:val="22"/>
        </w:numPr>
        <w:spacing w:before="0" w:line="240" w:lineRule="auto"/>
        <w:rPr>
          <w:sz w:val="22"/>
          <w:szCs w:val="22"/>
        </w:rPr>
      </w:pPr>
      <w:r w:rsidRPr="00365E4C">
        <w:rPr>
          <w:color w:val="333333"/>
          <w:sz w:val="22"/>
          <w:szCs w:val="22"/>
          <w:highlight w:val="white"/>
        </w:rPr>
        <w:t>Journal: “Understanding and Managing Intergenerational conflict: An Examination of Influences and Strategies” (2</w:t>
      </w:r>
      <w:r w:rsidR="00F06881">
        <w:rPr>
          <w:color w:val="333333"/>
          <w:sz w:val="22"/>
          <w:szCs w:val="22"/>
          <w:highlight w:val="white"/>
        </w:rPr>
        <w:t>6</w:t>
      </w:r>
      <w:r w:rsidRPr="00365E4C">
        <w:rPr>
          <w:color w:val="333333"/>
          <w:sz w:val="22"/>
          <w:szCs w:val="22"/>
          <w:highlight w:val="white"/>
        </w:rPr>
        <w:t>)</w:t>
      </w:r>
    </w:p>
    <w:p w14:paraId="4E5294B8" w14:textId="4E063426" w:rsidR="00365E4C" w:rsidRPr="00365E4C" w:rsidRDefault="00365E4C" w:rsidP="00EF105B">
      <w:pPr>
        <w:numPr>
          <w:ilvl w:val="0"/>
          <w:numId w:val="22"/>
        </w:numPr>
        <w:spacing w:before="0" w:line="240" w:lineRule="auto"/>
        <w:rPr>
          <w:color w:val="333333"/>
          <w:sz w:val="22"/>
          <w:szCs w:val="22"/>
          <w:highlight w:val="white"/>
        </w:rPr>
      </w:pPr>
      <w:r w:rsidRPr="00365E4C">
        <w:rPr>
          <w:color w:val="333333"/>
          <w:sz w:val="22"/>
          <w:szCs w:val="22"/>
          <w:highlight w:val="white"/>
        </w:rPr>
        <w:t>Journal: “</w:t>
      </w:r>
      <w:r w:rsidRPr="00365E4C">
        <w:rPr>
          <w:sz w:val="22"/>
          <w:szCs w:val="22"/>
          <w:highlight w:val="white"/>
        </w:rPr>
        <w:t>Exploring generational identity: A multiparadigm approach” (</w:t>
      </w:r>
      <w:r w:rsidR="00CC3FB1">
        <w:rPr>
          <w:sz w:val="22"/>
          <w:szCs w:val="22"/>
          <w:highlight w:val="white"/>
        </w:rPr>
        <w:t>7</w:t>
      </w:r>
      <w:r w:rsidRPr="00365E4C">
        <w:rPr>
          <w:sz w:val="22"/>
          <w:szCs w:val="22"/>
          <w:highlight w:val="white"/>
        </w:rPr>
        <w:t>)</w:t>
      </w:r>
    </w:p>
    <w:p w14:paraId="51203EC5" w14:textId="3ABB1186" w:rsidR="00365E4C" w:rsidRPr="00365E4C" w:rsidRDefault="00365E4C" w:rsidP="00EF105B">
      <w:pPr>
        <w:numPr>
          <w:ilvl w:val="0"/>
          <w:numId w:val="22"/>
        </w:numPr>
        <w:spacing w:before="0" w:line="240" w:lineRule="auto"/>
        <w:rPr>
          <w:color w:val="333333"/>
          <w:sz w:val="22"/>
          <w:szCs w:val="22"/>
          <w:highlight w:val="white"/>
        </w:rPr>
      </w:pPr>
      <w:r w:rsidRPr="00365E4C">
        <w:rPr>
          <w:color w:val="333333"/>
          <w:sz w:val="22"/>
          <w:szCs w:val="22"/>
          <w:highlight w:val="white"/>
        </w:rPr>
        <w:t xml:space="preserve">Journal: </w:t>
      </w:r>
      <w:r w:rsidRPr="00365E4C">
        <w:rPr>
          <w:color w:val="333333"/>
          <w:sz w:val="22"/>
          <w:szCs w:val="22"/>
        </w:rPr>
        <w:t>“</w:t>
      </w:r>
      <w:hyperlink r:id="rId15">
        <w:r w:rsidRPr="00365E4C">
          <w:rPr>
            <w:sz w:val="22"/>
            <w:szCs w:val="22"/>
            <w:highlight w:val="white"/>
          </w:rPr>
          <w:t>Toward an identity-based perspective of generations</w:t>
        </w:r>
      </w:hyperlink>
      <w:r w:rsidRPr="00365E4C">
        <w:rPr>
          <w:sz w:val="22"/>
          <w:szCs w:val="22"/>
          <w:highlight w:val="white"/>
        </w:rPr>
        <w:t>” (</w:t>
      </w:r>
      <w:r w:rsidR="009149BC">
        <w:rPr>
          <w:sz w:val="22"/>
          <w:szCs w:val="22"/>
          <w:highlight w:val="white"/>
        </w:rPr>
        <w:t>7</w:t>
      </w:r>
      <w:r w:rsidRPr="00365E4C">
        <w:rPr>
          <w:sz w:val="22"/>
          <w:szCs w:val="22"/>
          <w:highlight w:val="white"/>
        </w:rPr>
        <w:t>)</w:t>
      </w:r>
    </w:p>
    <w:p w14:paraId="5D14E2EE" w14:textId="60CEAA3C" w:rsidR="00365E4C" w:rsidRPr="00365E4C" w:rsidRDefault="00365E4C" w:rsidP="00EF105B">
      <w:pPr>
        <w:numPr>
          <w:ilvl w:val="0"/>
          <w:numId w:val="22"/>
        </w:numPr>
        <w:spacing w:before="0" w:line="240" w:lineRule="auto"/>
        <w:rPr>
          <w:sz w:val="22"/>
          <w:szCs w:val="22"/>
          <w:highlight w:val="white"/>
        </w:rPr>
      </w:pPr>
      <w:r w:rsidRPr="00365E4C">
        <w:rPr>
          <w:sz w:val="22"/>
          <w:szCs w:val="22"/>
          <w:highlight w:val="white"/>
        </w:rPr>
        <w:t>Journal: “Adapting Training to Meet the Preferred Learning Styles of Different Generations” (</w:t>
      </w:r>
      <w:r w:rsidR="006E0DCD">
        <w:rPr>
          <w:sz w:val="22"/>
          <w:szCs w:val="22"/>
          <w:highlight w:val="white"/>
        </w:rPr>
        <w:t>21</w:t>
      </w:r>
      <w:r w:rsidRPr="00365E4C">
        <w:rPr>
          <w:sz w:val="22"/>
          <w:szCs w:val="22"/>
          <w:highlight w:val="white"/>
        </w:rPr>
        <w:t>)</w:t>
      </w:r>
    </w:p>
    <w:p w14:paraId="0552BCBA" w14:textId="77777777" w:rsidR="00365E4C" w:rsidRPr="00365E4C" w:rsidRDefault="00365E4C" w:rsidP="00EF105B">
      <w:pPr>
        <w:numPr>
          <w:ilvl w:val="0"/>
          <w:numId w:val="22"/>
        </w:numPr>
        <w:spacing w:before="0" w:line="240" w:lineRule="auto"/>
        <w:rPr>
          <w:sz w:val="22"/>
          <w:szCs w:val="22"/>
          <w:highlight w:val="white"/>
        </w:rPr>
      </w:pPr>
      <w:r w:rsidRPr="00365E4C">
        <w:rPr>
          <w:sz w:val="22"/>
          <w:szCs w:val="22"/>
          <w:highlight w:val="white"/>
        </w:rPr>
        <w:t>Journal: “The presentation of self: Dramaturgical theory and generations in organizations” (6)</w:t>
      </w:r>
    </w:p>
    <w:p w14:paraId="521ECD23" w14:textId="1E0AF8AF" w:rsidR="00365E4C" w:rsidRPr="00365E4C" w:rsidRDefault="00365E4C" w:rsidP="00EF105B">
      <w:pPr>
        <w:numPr>
          <w:ilvl w:val="0"/>
          <w:numId w:val="22"/>
        </w:numPr>
        <w:spacing w:before="0" w:line="240" w:lineRule="auto"/>
        <w:rPr>
          <w:sz w:val="22"/>
          <w:szCs w:val="22"/>
          <w:highlight w:val="white"/>
        </w:rPr>
      </w:pPr>
      <w:r w:rsidRPr="00365E4C">
        <w:rPr>
          <w:sz w:val="22"/>
          <w:szCs w:val="22"/>
          <w:highlight w:val="white"/>
        </w:rPr>
        <w:t xml:space="preserve">Journal: </w:t>
      </w:r>
      <w:r w:rsidRPr="00365E4C">
        <w:rPr>
          <w:sz w:val="22"/>
          <w:szCs w:val="22"/>
        </w:rPr>
        <w:t>“</w:t>
      </w:r>
      <w:hyperlink r:id="rId16">
        <w:r w:rsidRPr="00365E4C">
          <w:rPr>
            <w:sz w:val="22"/>
            <w:szCs w:val="22"/>
            <w:highlight w:val="white"/>
          </w:rPr>
          <w:t>Examining the millennials' ethical profile: Assessing demographic variations in their personal value orientations</w:t>
        </w:r>
      </w:hyperlink>
      <w:r w:rsidRPr="00365E4C">
        <w:rPr>
          <w:sz w:val="22"/>
          <w:szCs w:val="22"/>
          <w:highlight w:val="white"/>
        </w:rPr>
        <w:t>” (</w:t>
      </w:r>
      <w:r w:rsidR="00045396">
        <w:rPr>
          <w:sz w:val="22"/>
          <w:szCs w:val="22"/>
          <w:highlight w:val="white"/>
        </w:rPr>
        <w:t>5</w:t>
      </w:r>
      <w:r w:rsidRPr="00365E4C">
        <w:rPr>
          <w:sz w:val="22"/>
          <w:szCs w:val="22"/>
          <w:highlight w:val="white"/>
        </w:rPr>
        <w:t>)</w:t>
      </w:r>
    </w:p>
    <w:p w14:paraId="02B09FF2" w14:textId="307587AC" w:rsidR="00365E4C" w:rsidRPr="00365E4C" w:rsidRDefault="00365E4C" w:rsidP="00EF105B">
      <w:pPr>
        <w:numPr>
          <w:ilvl w:val="0"/>
          <w:numId w:val="22"/>
        </w:numPr>
        <w:spacing w:before="0" w:line="240" w:lineRule="auto"/>
        <w:rPr>
          <w:sz w:val="22"/>
          <w:szCs w:val="22"/>
          <w:highlight w:val="white"/>
        </w:rPr>
      </w:pPr>
      <w:r w:rsidRPr="00365E4C">
        <w:rPr>
          <w:sz w:val="22"/>
          <w:szCs w:val="22"/>
          <w:highlight w:val="white"/>
        </w:rPr>
        <w:t xml:space="preserve">Journal: </w:t>
      </w:r>
      <w:r w:rsidRPr="00365E4C">
        <w:rPr>
          <w:sz w:val="22"/>
          <w:szCs w:val="22"/>
        </w:rPr>
        <w:t>“</w:t>
      </w:r>
      <w:hyperlink r:id="rId17">
        <w:r w:rsidRPr="00365E4C">
          <w:rPr>
            <w:sz w:val="22"/>
            <w:szCs w:val="22"/>
            <w:highlight w:val="white"/>
          </w:rPr>
          <w:t>A dynamic social-ecological model of generational identity in the workplace</w:t>
        </w:r>
      </w:hyperlink>
      <w:r w:rsidRPr="00365E4C">
        <w:rPr>
          <w:sz w:val="22"/>
          <w:szCs w:val="22"/>
          <w:highlight w:val="white"/>
        </w:rPr>
        <w:t>” (</w:t>
      </w:r>
      <w:r w:rsidR="003D60EE">
        <w:rPr>
          <w:sz w:val="22"/>
          <w:szCs w:val="22"/>
          <w:highlight w:val="white"/>
        </w:rPr>
        <w:t>13</w:t>
      </w:r>
      <w:r w:rsidRPr="00365E4C">
        <w:rPr>
          <w:sz w:val="22"/>
          <w:szCs w:val="22"/>
          <w:highlight w:val="white"/>
        </w:rPr>
        <w:t>)</w:t>
      </w:r>
    </w:p>
    <w:p w14:paraId="4CF4AD6D" w14:textId="236BD999" w:rsidR="00365E4C" w:rsidRPr="00365E4C" w:rsidRDefault="00365E4C" w:rsidP="00EF105B">
      <w:pPr>
        <w:numPr>
          <w:ilvl w:val="0"/>
          <w:numId w:val="22"/>
        </w:numPr>
        <w:spacing w:before="0" w:line="240" w:lineRule="auto"/>
        <w:rPr>
          <w:sz w:val="22"/>
          <w:szCs w:val="22"/>
          <w:highlight w:val="white"/>
        </w:rPr>
      </w:pPr>
      <w:r w:rsidRPr="00365E4C">
        <w:rPr>
          <w:sz w:val="22"/>
          <w:szCs w:val="22"/>
          <w:highlight w:val="white"/>
        </w:rPr>
        <w:t xml:space="preserve">Journal: </w:t>
      </w:r>
      <w:r w:rsidRPr="00365E4C">
        <w:rPr>
          <w:sz w:val="22"/>
          <w:szCs w:val="22"/>
        </w:rPr>
        <w:t>“</w:t>
      </w:r>
      <w:hyperlink r:id="rId18">
        <w:r w:rsidRPr="00365E4C">
          <w:rPr>
            <w:sz w:val="22"/>
            <w:szCs w:val="22"/>
            <w:highlight w:val="white"/>
          </w:rPr>
          <w:t>Three generational issues in organizational learning</w:t>
        </w:r>
      </w:hyperlink>
      <w:r w:rsidRPr="00365E4C">
        <w:rPr>
          <w:sz w:val="22"/>
          <w:szCs w:val="22"/>
          <w:highlight w:val="white"/>
        </w:rPr>
        <w:t>” (</w:t>
      </w:r>
      <w:r w:rsidR="00A97927">
        <w:rPr>
          <w:sz w:val="22"/>
          <w:szCs w:val="22"/>
          <w:highlight w:val="white"/>
        </w:rPr>
        <w:t>16</w:t>
      </w:r>
      <w:r w:rsidRPr="00365E4C">
        <w:rPr>
          <w:sz w:val="22"/>
          <w:szCs w:val="22"/>
          <w:highlight w:val="white"/>
        </w:rPr>
        <w:t>)</w:t>
      </w:r>
    </w:p>
    <w:p w14:paraId="61AE1660" w14:textId="0C59F584" w:rsidR="00365E4C" w:rsidRPr="00365E4C" w:rsidRDefault="00365E4C" w:rsidP="00EF105B">
      <w:pPr>
        <w:numPr>
          <w:ilvl w:val="0"/>
          <w:numId w:val="22"/>
        </w:numPr>
        <w:spacing w:before="0" w:line="240" w:lineRule="auto"/>
        <w:rPr>
          <w:sz w:val="22"/>
          <w:szCs w:val="22"/>
          <w:highlight w:val="white"/>
        </w:rPr>
      </w:pPr>
      <w:r w:rsidRPr="00365E4C">
        <w:rPr>
          <w:sz w:val="22"/>
          <w:szCs w:val="22"/>
          <w:highlight w:val="white"/>
        </w:rPr>
        <w:t xml:space="preserve">Journal: </w:t>
      </w:r>
      <w:r w:rsidRPr="00365E4C">
        <w:rPr>
          <w:sz w:val="22"/>
          <w:szCs w:val="22"/>
        </w:rPr>
        <w:t>“</w:t>
      </w:r>
      <w:hyperlink r:id="rId19">
        <w:r w:rsidRPr="00365E4C">
          <w:rPr>
            <w:sz w:val="22"/>
            <w:szCs w:val="22"/>
            <w:highlight w:val="white"/>
          </w:rPr>
          <w:t>Alternatives to the movie sandwich habit: Practical approaches to using movies to teach leadership and power</w:t>
        </w:r>
      </w:hyperlink>
      <w:r w:rsidRPr="00365E4C">
        <w:rPr>
          <w:sz w:val="22"/>
          <w:szCs w:val="22"/>
          <w:highlight w:val="white"/>
        </w:rPr>
        <w:t>” (</w:t>
      </w:r>
      <w:r w:rsidR="004C0692">
        <w:rPr>
          <w:sz w:val="22"/>
          <w:szCs w:val="22"/>
          <w:highlight w:val="white"/>
        </w:rPr>
        <w:t>2</w:t>
      </w:r>
      <w:r w:rsidRPr="00365E4C">
        <w:rPr>
          <w:sz w:val="22"/>
          <w:szCs w:val="22"/>
          <w:highlight w:val="white"/>
        </w:rPr>
        <w:t>)</w:t>
      </w:r>
    </w:p>
    <w:p w14:paraId="6E9D414E" w14:textId="0191B387" w:rsidR="00365E4C" w:rsidRPr="00365E4C" w:rsidRDefault="00365E4C" w:rsidP="00EF105B">
      <w:pPr>
        <w:numPr>
          <w:ilvl w:val="0"/>
          <w:numId w:val="22"/>
        </w:numPr>
        <w:spacing w:before="0" w:line="240" w:lineRule="auto"/>
        <w:rPr>
          <w:sz w:val="22"/>
          <w:szCs w:val="22"/>
          <w:highlight w:val="white"/>
        </w:rPr>
      </w:pPr>
      <w:r w:rsidRPr="00365E4C">
        <w:rPr>
          <w:sz w:val="22"/>
          <w:szCs w:val="22"/>
          <w:highlight w:val="white"/>
        </w:rPr>
        <w:t>Journal: “Differences in Understanding Generation in the Workforce” (</w:t>
      </w:r>
      <w:r w:rsidR="00624B19">
        <w:rPr>
          <w:sz w:val="22"/>
          <w:szCs w:val="22"/>
          <w:highlight w:val="white"/>
        </w:rPr>
        <w:t>14</w:t>
      </w:r>
      <w:r w:rsidRPr="00365E4C">
        <w:rPr>
          <w:sz w:val="22"/>
          <w:szCs w:val="22"/>
          <w:highlight w:val="white"/>
        </w:rPr>
        <w:t>)</w:t>
      </w:r>
    </w:p>
    <w:p w14:paraId="21DF44C6" w14:textId="77777777" w:rsidR="00365E4C" w:rsidRPr="00365E4C" w:rsidRDefault="00365E4C" w:rsidP="00EF105B">
      <w:pPr>
        <w:numPr>
          <w:ilvl w:val="0"/>
          <w:numId w:val="22"/>
        </w:numPr>
        <w:spacing w:before="0" w:line="240" w:lineRule="auto"/>
        <w:rPr>
          <w:sz w:val="22"/>
          <w:szCs w:val="22"/>
          <w:highlight w:val="white"/>
        </w:rPr>
      </w:pPr>
      <w:r w:rsidRPr="00365E4C">
        <w:rPr>
          <w:sz w:val="22"/>
          <w:szCs w:val="22"/>
          <w:highlight w:val="white"/>
        </w:rPr>
        <w:t xml:space="preserve">Journal: </w:t>
      </w:r>
      <w:r w:rsidRPr="00365E4C">
        <w:rPr>
          <w:sz w:val="22"/>
          <w:szCs w:val="22"/>
        </w:rPr>
        <w:t>“</w:t>
      </w:r>
      <w:hyperlink r:id="rId20">
        <w:r w:rsidRPr="00365E4C">
          <w:rPr>
            <w:sz w:val="22"/>
            <w:szCs w:val="22"/>
            <w:highlight w:val="white"/>
          </w:rPr>
          <w:t>Engaging conflict while fostering cooperation: An organizational case study</w:t>
        </w:r>
      </w:hyperlink>
      <w:r w:rsidRPr="00365E4C">
        <w:rPr>
          <w:sz w:val="22"/>
          <w:szCs w:val="22"/>
          <w:highlight w:val="white"/>
        </w:rPr>
        <w:t>” (1)</w:t>
      </w:r>
    </w:p>
    <w:p w14:paraId="0D5E2817" w14:textId="711CF312" w:rsidR="00365E4C" w:rsidRPr="00365E4C" w:rsidRDefault="00365E4C" w:rsidP="00EF105B">
      <w:pPr>
        <w:numPr>
          <w:ilvl w:val="0"/>
          <w:numId w:val="22"/>
        </w:numPr>
        <w:spacing w:before="0" w:line="240" w:lineRule="auto"/>
        <w:rPr>
          <w:sz w:val="22"/>
          <w:szCs w:val="22"/>
          <w:highlight w:val="white"/>
        </w:rPr>
      </w:pPr>
      <w:r w:rsidRPr="00365E4C">
        <w:rPr>
          <w:sz w:val="22"/>
          <w:szCs w:val="22"/>
          <w:highlight w:val="white"/>
        </w:rPr>
        <w:t xml:space="preserve">Journal: </w:t>
      </w:r>
      <w:r w:rsidRPr="00365E4C">
        <w:rPr>
          <w:sz w:val="22"/>
          <w:szCs w:val="22"/>
        </w:rPr>
        <w:t>“</w:t>
      </w:r>
      <w:hyperlink r:id="rId21">
        <w:r w:rsidRPr="00365E4C">
          <w:rPr>
            <w:sz w:val="22"/>
            <w:szCs w:val="22"/>
            <w:highlight w:val="white"/>
          </w:rPr>
          <w:t>The aging of the sandwich generation</w:t>
        </w:r>
      </w:hyperlink>
      <w:r w:rsidRPr="00365E4C">
        <w:rPr>
          <w:sz w:val="22"/>
          <w:szCs w:val="22"/>
          <w:highlight w:val="white"/>
        </w:rPr>
        <w:t>” (</w:t>
      </w:r>
      <w:r w:rsidR="00AB6555">
        <w:rPr>
          <w:sz w:val="22"/>
          <w:szCs w:val="22"/>
          <w:highlight w:val="white"/>
        </w:rPr>
        <w:t>1</w:t>
      </w:r>
      <w:r w:rsidRPr="00365E4C">
        <w:rPr>
          <w:sz w:val="22"/>
          <w:szCs w:val="22"/>
          <w:highlight w:val="white"/>
        </w:rPr>
        <w:t>)</w:t>
      </w:r>
    </w:p>
    <w:p w14:paraId="7034AAC2" w14:textId="1FC4E971" w:rsidR="00365E4C" w:rsidRPr="00365E4C" w:rsidRDefault="00365E4C" w:rsidP="00EF105B">
      <w:pPr>
        <w:numPr>
          <w:ilvl w:val="0"/>
          <w:numId w:val="22"/>
        </w:numPr>
        <w:spacing w:before="0" w:line="240" w:lineRule="auto"/>
        <w:rPr>
          <w:sz w:val="22"/>
          <w:szCs w:val="22"/>
          <w:highlight w:val="white"/>
        </w:rPr>
      </w:pPr>
      <w:r w:rsidRPr="00365E4C">
        <w:rPr>
          <w:sz w:val="22"/>
          <w:szCs w:val="22"/>
          <w:highlight w:val="white"/>
        </w:rPr>
        <w:t xml:space="preserve">Journal: </w:t>
      </w:r>
      <w:r w:rsidRPr="00365E4C">
        <w:rPr>
          <w:sz w:val="22"/>
          <w:szCs w:val="22"/>
        </w:rPr>
        <w:t>“</w:t>
      </w:r>
      <w:hyperlink r:id="rId22">
        <w:r w:rsidRPr="00365E4C">
          <w:rPr>
            <w:sz w:val="22"/>
            <w:szCs w:val="22"/>
            <w:highlight w:val="white"/>
          </w:rPr>
          <w:t xml:space="preserve">Management Response to </w:t>
        </w:r>
        <w:r w:rsidRPr="00365E4C">
          <w:rPr>
            <w:i/>
            <w:iCs/>
            <w:sz w:val="22"/>
            <w:szCs w:val="22"/>
            <w:highlight w:val="white"/>
          </w:rPr>
          <w:t>Laudato Si</w:t>
        </w:r>
        <w:r w:rsidRPr="00365E4C">
          <w:rPr>
            <w:sz w:val="22"/>
            <w:szCs w:val="22"/>
            <w:highlight w:val="white"/>
          </w:rPr>
          <w:t>: An Operational Excellence Perspective</w:t>
        </w:r>
      </w:hyperlink>
      <w:r w:rsidRPr="00365E4C">
        <w:rPr>
          <w:sz w:val="22"/>
          <w:szCs w:val="22"/>
          <w:highlight w:val="white"/>
        </w:rPr>
        <w:t>” (</w:t>
      </w:r>
      <w:r w:rsidR="00643F25">
        <w:rPr>
          <w:sz w:val="22"/>
          <w:szCs w:val="22"/>
          <w:highlight w:val="white"/>
        </w:rPr>
        <w:t>2</w:t>
      </w:r>
      <w:r w:rsidRPr="00365E4C">
        <w:rPr>
          <w:sz w:val="22"/>
          <w:szCs w:val="22"/>
          <w:highlight w:val="white"/>
        </w:rPr>
        <w:t>)</w:t>
      </w:r>
    </w:p>
    <w:p w14:paraId="2F87BB5B" w14:textId="77777777" w:rsidR="00365E4C" w:rsidRPr="00365E4C" w:rsidRDefault="00365E4C" w:rsidP="00EF105B">
      <w:pPr>
        <w:numPr>
          <w:ilvl w:val="0"/>
          <w:numId w:val="22"/>
        </w:numPr>
        <w:spacing w:before="0" w:line="240" w:lineRule="auto"/>
        <w:rPr>
          <w:sz w:val="22"/>
          <w:szCs w:val="22"/>
          <w:highlight w:val="white"/>
        </w:rPr>
      </w:pPr>
      <w:r w:rsidRPr="00365E4C">
        <w:rPr>
          <w:sz w:val="22"/>
          <w:szCs w:val="22"/>
          <w:highlight w:val="white"/>
        </w:rPr>
        <w:t xml:space="preserve">Journal: </w:t>
      </w:r>
      <w:r w:rsidRPr="00365E4C">
        <w:rPr>
          <w:sz w:val="22"/>
          <w:szCs w:val="22"/>
        </w:rPr>
        <w:t>“</w:t>
      </w:r>
      <w:hyperlink r:id="rId23">
        <w:r w:rsidRPr="00365E4C">
          <w:rPr>
            <w:sz w:val="22"/>
            <w:szCs w:val="22"/>
            <w:highlight w:val="white"/>
          </w:rPr>
          <w:t>Ethical Decision Making in Game of Thrones: Applying Leadership from Westeros to Business</w:t>
        </w:r>
      </w:hyperlink>
      <w:r w:rsidRPr="00365E4C">
        <w:rPr>
          <w:sz w:val="22"/>
          <w:szCs w:val="22"/>
          <w:highlight w:val="white"/>
        </w:rPr>
        <w:t>” (1)</w:t>
      </w:r>
    </w:p>
    <w:p w14:paraId="052B54AC" w14:textId="77777777" w:rsidR="00365E4C" w:rsidRPr="00365E4C" w:rsidRDefault="00365E4C" w:rsidP="00EF105B">
      <w:pPr>
        <w:numPr>
          <w:ilvl w:val="0"/>
          <w:numId w:val="22"/>
        </w:numPr>
        <w:spacing w:before="0" w:line="240" w:lineRule="auto"/>
        <w:rPr>
          <w:sz w:val="22"/>
          <w:szCs w:val="22"/>
          <w:highlight w:val="white"/>
        </w:rPr>
      </w:pPr>
      <w:r w:rsidRPr="00365E4C">
        <w:rPr>
          <w:sz w:val="22"/>
          <w:szCs w:val="22"/>
          <w:highlight w:val="white"/>
        </w:rPr>
        <w:t xml:space="preserve">Journal: </w:t>
      </w:r>
      <w:r w:rsidRPr="00365E4C">
        <w:rPr>
          <w:sz w:val="22"/>
          <w:szCs w:val="22"/>
        </w:rPr>
        <w:t>“</w:t>
      </w:r>
      <w:hyperlink r:id="rId24">
        <w:r w:rsidRPr="00365E4C">
          <w:rPr>
            <w:sz w:val="22"/>
            <w:szCs w:val="22"/>
            <w:highlight w:val="white"/>
          </w:rPr>
          <w:t>Mentoring in the Movies</w:t>
        </w:r>
      </w:hyperlink>
      <w:r w:rsidRPr="00365E4C">
        <w:rPr>
          <w:sz w:val="22"/>
          <w:szCs w:val="22"/>
          <w:highlight w:val="white"/>
        </w:rPr>
        <w:t>” (1)</w:t>
      </w:r>
    </w:p>
    <w:p w14:paraId="1AE0869E" w14:textId="507146EC" w:rsidR="00FA53BE" w:rsidRDefault="00FA53BE" w:rsidP="00EF105B">
      <w:pPr>
        <w:numPr>
          <w:ilvl w:val="0"/>
          <w:numId w:val="22"/>
        </w:numPr>
        <w:spacing w:before="0" w:line="240" w:lineRule="auto"/>
        <w:rPr>
          <w:sz w:val="22"/>
          <w:szCs w:val="22"/>
          <w:highlight w:val="white"/>
        </w:rPr>
      </w:pPr>
      <w:r>
        <w:rPr>
          <w:sz w:val="22"/>
          <w:szCs w:val="22"/>
          <w:highlight w:val="white"/>
        </w:rPr>
        <w:t>Journal: “Teaching Leadership: Using Wonder Woman to highlight the importance of gender diversity</w:t>
      </w:r>
      <w:r w:rsidR="00643F25">
        <w:rPr>
          <w:sz w:val="22"/>
          <w:szCs w:val="22"/>
          <w:highlight w:val="white"/>
        </w:rPr>
        <w:t>” (5)</w:t>
      </w:r>
    </w:p>
    <w:p w14:paraId="24BABB14" w14:textId="2297D4C6" w:rsidR="005C5E9C" w:rsidRDefault="005C5E9C" w:rsidP="00EF105B">
      <w:pPr>
        <w:numPr>
          <w:ilvl w:val="0"/>
          <w:numId w:val="22"/>
        </w:numPr>
        <w:spacing w:before="0" w:line="240" w:lineRule="auto"/>
        <w:rPr>
          <w:sz w:val="22"/>
          <w:szCs w:val="22"/>
          <w:highlight w:val="white"/>
        </w:rPr>
      </w:pPr>
      <w:r>
        <w:rPr>
          <w:sz w:val="22"/>
          <w:szCs w:val="22"/>
          <w:highlight w:val="white"/>
        </w:rPr>
        <w:t>Journal</w:t>
      </w:r>
      <w:r w:rsidR="00424BD4">
        <w:rPr>
          <w:sz w:val="22"/>
          <w:szCs w:val="22"/>
          <w:highlight w:val="white"/>
        </w:rPr>
        <w:t>: “Understanding and managing intergenerational tensions” (1)</w:t>
      </w:r>
    </w:p>
    <w:p w14:paraId="35CA7DB5" w14:textId="01E1A379" w:rsidR="009B172C" w:rsidRPr="00365E4C" w:rsidRDefault="009B172C" w:rsidP="00EF105B">
      <w:pPr>
        <w:numPr>
          <w:ilvl w:val="0"/>
          <w:numId w:val="22"/>
        </w:numPr>
        <w:spacing w:before="0" w:line="240" w:lineRule="auto"/>
        <w:rPr>
          <w:sz w:val="22"/>
          <w:szCs w:val="22"/>
          <w:highlight w:val="white"/>
        </w:rPr>
      </w:pPr>
      <w:r>
        <w:rPr>
          <w:sz w:val="22"/>
          <w:szCs w:val="22"/>
          <w:highlight w:val="white"/>
        </w:rPr>
        <w:t>Journal: “The belonging model of trust” (2)</w:t>
      </w:r>
    </w:p>
    <w:p w14:paraId="571DE34A" w14:textId="77777777" w:rsidR="00365E4C" w:rsidRDefault="00365E4C" w:rsidP="000159E7"/>
    <w:p w14:paraId="5F5582DB" w14:textId="77777777" w:rsidR="00E516FD" w:rsidRPr="0075293C" w:rsidRDefault="00E516FD" w:rsidP="00E516FD">
      <w:pPr>
        <w:spacing w:line="240" w:lineRule="auto"/>
        <w:rPr>
          <w:sz w:val="22"/>
          <w:szCs w:val="22"/>
          <w:highlight w:val="white"/>
        </w:rPr>
      </w:pPr>
      <w:r w:rsidRPr="0075293C">
        <w:rPr>
          <w:sz w:val="22"/>
          <w:szCs w:val="22"/>
          <w:highlight w:val="white"/>
        </w:rPr>
        <w:t>Dr Thomas Cline</w:t>
      </w:r>
    </w:p>
    <w:p w14:paraId="6E89F308" w14:textId="505E635E" w:rsidR="00E516FD" w:rsidRPr="00E516FD" w:rsidRDefault="00E516FD" w:rsidP="00EF105B">
      <w:pPr>
        <w:numPr>
          <w:ilvl w:val="0"/>
          <w:numId w:val="22"/>
        </w:numPr>
        <w:spacing w:before="0" w:line="240" w:lineRule="auto"/>
        <w:rPr>
          <w:color w:val="333333"/>
          <w:sz w:val="22"/>
          <w:szCs w:val="22"/>
          <w:highlight w:val="white"/>
        </w:rPr>
      </w:pPr>
      <w:r w:rsidRPr="00E516FD">
        <w:rPr>
          <w:color w:val="333333"/>
          <w:sz w:val="22"/>
          <w:szCs w:val="22"/>
          <w:highlight w:val="white"/>
        </w:rPr>
        <w:t>Journal: “Evaluation of Physicians’ and Nurses' Knowledge, Attitudes, and Compliance with Family Presence During Resuscitation in an Emergency Department Setting After an Educational Intervention” (</w:t>
      </w:r>
      <w:r w:rsidR="00875949">
        <w:rPr>
          <w:color w:val="333333"/>
          <w:sz w:val="22"/>
          <w:szCs w:val="22"/>
          <w:highlight w:val="white"/>
        </w:rPr>
        <w:t>5</w:t>
      </w:r>
      <w:r w:rsidRPr="00E516FD">
        <w:rPr>
          <w:color w:val="333333"/>
          <w:sz w:val="22"/>
          <w:szCs w:val="22"/>
          <w:highlight w:val="white"/>
        </w:rPr>
        <w:t>)</w:t>
      </w:r>
    </w:p>
    <w:p w14:paraId="3D3D7431" w14:textId="1472F733" w:rsidR="00E516FD" w:rsidRPr="00E516FD" w:rsidRDefault="00E516FD" w:rsidP="00EF105B">
      <w:pPr>
        <w:numPr>
          <w:ilvl w:val="0"/>
          <w:numId w:val="22"/>
        </w:numPr>
        <w:spacing w:before="0" w:line="240" w:lineRule="auto"/>
        <w:rPr>
          <w:color w:val="333333"/>
          <w:sz w:val="22"/>
          <w:szCs w:val="22"/>
          <w:highlight w:val="white"/>
        </w:rPr>
      </w:pPr>
      <w:r w:rsidRPr="00E516FD">
        <w:rPr>
          <w:color w:val="333333"/>
          <w:sz w:val="22"/>
          <w:szCs w:val="22"/>
          <w:highlight w:val="white"/>
        </w:rPr>
        <w:t>Journal: “Evaluation of a Standardized Patient Simulation on Undergraduate Nursing Students’ Knowledge and Confidence Pertaining to Intimate Partner Violence” (</w:t>
      </w:r>
      <w:r w:rsidR="00A418D2">
        <w:rPr>
          <w:color w:val="333333"/>
          <w:sz w:val="22"/>
          <w:szCs w:val="22"/>
          <w:highlight w:val="white"/>
        </w:rPr>
        <w:t>7</w:t>
      </w:r>
      <w:r w:rsidRPr="00E516FD">
        <w:rPr>
          <w:color w:val="333333"/>
          <w:sz w:val="22"/>
          <w:szCs w:val="22"/>
          <w:highlight w:val="white"/>
        </w:rPr>
        <w:t>)</w:t>
      </w:r>
    </w:p>
    <w:p w14:paraId="799F400F" w14:textId="2F6EA2F7" w:rsidR="00E516FD" w:rsidRPr="00E516FD" w:rsidRDefault="00E516FD" w:rsidP="00EF105B">
      <w:pPr>
        <w:numPr>
          <w:ilvl w:val="0"/>
          <w:numId w:val="22"/>
        </w:numPr>
        <w:spacing w:before="0" w:line="240" w:lineRule="auto"/>
        <w:rPr>
          <w:color w:val="333333"/>
          <w:sz w:val="22"/>
          <w:szCs w:val="22"/>
          <w:highlight w:val="white"/>
        </w:rPr>
      </w:pPr>
      <w:r w:rsidRPr="00E516FD">
        <w:rPr>
          <w:color w:val="333333"/>
          <w:sz w:val="22"/>
          <w:szCs w:val="22"/>
          <w:highlight w:val="white"/>
        </w:rPr>
        <w:t>Journal: “Humor and ad memorability: On the contributions of humor expectancy, relevancy, and need for humor” (</w:t>
      </w:r>
      <w:r w:rsidR="000E47A3">
        <w:rPr>
          <w:color w:val="333333"/>
          <w:sz w:val="22"/>
          <w:szCs w:val="22"/>
          <w:highlight w:val="white"/>
        </w:rPr>
        <w:t>4</w:t>
      </w:r>
      <w:r w:rsidRPr="00E516FD">
        <w:rPr>
          <w:color w:val="333333"/>
          <w:sz w:val="22"/>
          <w:szCs w:val="22"/>
          <w:highlight w:val="white"/>
        </w:rPr>
        <w:t>)</w:t>
      </w:r>
    </w:p>
    <w:p w14:paraId="6D696B7E" w14:textId="42B55A19" w:rsidR="00E516FD" w:rsidRPr="00E516FD" w:rsidRDefault="00E516FD" w:rsidP="00EF105B">
      <w:pPr>
        <w:numPr>
          <w:ilvl w:val="0"/>
          <w:numId w:val="22"/>
        </w:numPr>
        <w:spacing w:before="0" w:line="240" w:lineRule="auto"/>
        <w:rPr>
          <w:color w:val="333333"/>
          <w:sz w:val="22"/>
          <w:szCs w:val="22"/>
          <w:highlight w:val="white"/>
        </w:rPr>
      </w:pPr>
      <w:r w:rsidRPr="00E516FD">
        <w:rPr>
          <w:color w:val="333333"/>
          <w:sz w:val="22"/>
          <w:szCs w:val="22"/>
          <w:highlight w:val="white"/>
        </w:rPr>
        <w:t>Journal: “When Does Humor Enhance or Inhibit Ad Responses? - The Moderating Role of the Need for Humor” (1</w:t>
      </w:r>
      <w:r w:rsidR="000E47A3">
        <w:rPr>
          <w:color w:val="333333"/>
          <w:sz w:val="22"/>
          <w:szCs w:val="22"/>
          <w:highlight w:val="white"/>
        </w:rPr>
        <w:t>3</w:t>
      </w:r>
      <w:r w:rsidRPr="00E516FD">
        <w:rPr>
          <w:color w:val="333333"/>
          <w:sz w:val="22"/>
          <w:szCs w:val="22"/>
          <w:highlight w:val="white"/>
        </w:rPr>
        <w:t>)</w:t>
      </w:r>
    </w:p>
    <w:p w14:paraId="004DBE48" w14:textId="70F74D7D" w:rsidR="00E516FD" w:rsidRPr="00E516FD" w:rsidRDefault="00E516FD" w:rsidP="00EF105B">
      <w:pPr>
        <w:numPr>
          <w:ilvl w:val="0"/>
          <w:numId w:val="22"/>
        </w:numPr>
        <w:spacing w:before="0" w:line="240" w:lineRule="auto"/>
        <w:rPr>
          <w:color w:val="333333"/>
          <w:sz w:val="22"/>
          <w:szCs w:val="22"/>
          <w:highlight w:val="white"/>
        </w:rPr>
      </w:pPr>
      <w:r w:rsidRPr="00E516FD">
        <w:rPr>
          <w:color w:val="333333"/>
          <w:sz w:val="22"/>
          <w:szCs w:val="22"/>
          <w:highlight w:val="white"/>
        </w:rPr>
        <w:t>Journal: “Early-Entrant Advantage, Word-of-Mouth Communication, Brand Similarity, and the Consumer Decision-Making Process” (</w:t>
      </w:r>
      <w:r w:rsidR="00A963B2">
        <w:rPr>
          <w:color w:val="333333"/>
          <w:sz w:val="22"/>
          <w:szCs w:val="22"/>
          <w:highlight w:val="white"/>
        </w:rPr>
        <w:t>20</w:t>
      </w:r>
      <w:r w:rsidRPr="00E516FD">
        <w:rPr>
          <w:color w:val="333333"/>
          <w:sz w:val="22"/>
          <w:szCs w:val="22"/>
          <w:highlight w:val="white"/>
        </w:rPr>
        <w:t>)</w:t>
      </w:r>
    </w:p>
    <w:p w14:paraId="41898D39" w14:textId="1310A5AC" w:rsidR="00E516FD" w:rsidRPr="00E516FD" w:rsidRDefault="00E516FD" w:rsidP="00EF105B">
      <w:pPr>
        <w:numPr>
          <w:ilvl w:val="0"/>
          <w:numId w:val="22"/>
        </w:numPr>
        <w:spacing w:before="0" w:line="240" w:lineRule="auto"/>
        <w:rPr>
          <w:color w:val="333333"/>
          <w:sz w:val="22"/>
          <w:szCs w:val="22"/>
          <w:highlight w:val="white"/>
        </w:rPr>
      </w:pPr>
      <w:r w:rsidRPr="00E516FD">
        <w:rPr>
          <w:color w:val="333333"/>
          <w:sz w:val="22"/>
          <w:szCs w:val="22"/>
          <w:highlight w:val="white"/>
        </w:rPr>
        <w:t>Journal: “Providers’ acceptance factors and their perceived barriers to Electronic Health Record (EHR) Adoption” (</w:t>
      </w:r>
      <w:r w:rsidR="00F71F6E">
        <w:rPr>
          <w:color w:val="333333"/>
          <w:sz w:val="22"/>
          <w:szCs w:val="22"/>
          <w:highlight w:val="white"/>
        </w:rPr>
        <w:t>5</w:t>
      </w:r>
      <w:r w:rsidRPr="00E516FD">
        <w:rPr>
          <w:color w:val="333333"/>
          <w:sz w:val="22"/>
          <w:szCs w:val="22"/>
          <w:highlight w:val="white"/>
        </w:rPr>
        <w:t>)</w:t>
      </w:r>
    </w:p>
    <w:p w14:paraId="54FB9EF8" w14:textId="45B486B4" w:rsidR="00E516FD" w:rsidRPr="00E516FD" w:rsidRDefault="00E516FD" w:rsidP="00EF105B">
      <w:pPr>
        <w:numPr>
          <w:ilvl w:val="0"/>
          <w:numId w:val="22"/>
        </w:numPr>
        <w:spacing w:before="0" w:line="240" w:lineRule="auto"/>
        <w:rPr>
          <w:color w:val="333333"/>
          <w:sz w:val="22"/>
          <w:szCs w:val="22"/>
          <w:highlight w:val="white"/>
        </w:rPr>
      </w:pPr>
      <w:r w:rsidRPr="00E516FD">
        <w:rPr>
          <w:color w:val="333333"/>
          <w:sz w:val="22"/>
          <w:szCs w:val="22"/>
          <w:highlight w:val="white"/>
        </w:rPr>
        <w:t>Journal: “Utilization of Standardized Patients to Decrease Nursing Student Anxiety” (</w:t>
      </w:r>
      <w:r w:rsidR="00F71F6E">
        <w:rPr>
          <w:color w:val="333333"/>
          <w:sz w:val="22"/>
          <w:szCs w:val="22"/>
          <w:highlight w:val="white"/>
        </w:rPr>
        <w:t>10</w:t>
      </w:r>
      <w:r w:rsidRPr="00E516FD">
        <w:rPr>
          <w:color w:val="333333"/>
          <w:sz w:val="22"/>
          <w:szCs w:val="22"/>
          <w:highlight w:val="white"/>
        </w:rPr>
        <w:t>)</w:t>
      </w:r>
    </w:p>
    <w:p w14:paraId="540E8176" w14:textId="7F1CF762" w:rsidR="00E516FD" w:rsidRPr="00E516FD" w:rsidRDefault="00E516FD" w:rsidP="00EF105B">
      <w:pPr>
        <w:numPr>
          <w:ilvl w:val="0"/>
          <w:numId w:val="22"/>
        </w:numPr>
        <w:spacing w:before="0" w:line="240" w:lineRule="auto"/>
        <w:rPr>
          <w:color w:val="333333"/>
          <w:sz w:val="22"/>
          <w:szCs w:val="22"/>
          <w:highlight w:val="white"/>
        </w:rPr>
      </w:pPr>
      <w:r w:rsidRPr="00E516FD">
        <w:rPr>
          <w:color w:val="333333"/>
          <w:sz w:val="22"/>
          <w:szCs w:val="22"/>
          <w:highlight w:val="white"/>
        </w:rPr>
        <w:t>Journal: “Consumers’ need for levity in advertising communications” (</w:t>
      </w:r>
      <w:r w:rsidR="00AF5811">
        <w:rPr>
          <w:color w:val="333333"/>
          <w:sz w:val="22"/>
          <w:szCs w:val="22"/>
          <w:highlight w:val="white"/>
        </w:rPr>
        <w:t>5</w:t>
      </w:r>
      <w:r w:rsidRPr="00E516FD">
        <w:rPr>
          <w:color w:val="333333"/>
          <w:sz w:val="22"/>
          <w:szCs w:val="22"/>
          <w:highlight w:val="white"/>
        </w:rPr>
        <w:t>)</w:t>
      </w:r>
    </w:p>
    <w:p w14:paraId="4B895EE3" w14:textId="689C3A90" w:rsidR="00E516FD" w:rsidRPr="00E516FD" w:rsidRDefault="00E516FD" w:rsidP="00EF105B">
      <w:pPr>
        <w:numPr>
          <w:ilvl w:val="0"/>
          <w:numId w:val="22"/>
        </w:numPr>
        <w:spacing w:before="0" w:line="240" w:lineRule="auto"/>
        <w:rPr>
          <w:color w:val="333333"/>
          <w:sz w:val="22"/>
          <w:szCs w:val="22"/>
          <w:highlight w:val="white"/>
        </w:rPr>
      </w:pPr>
      <w:r w:rsidRPr="00E516FD">
        <w:rPr>
          <w:color w:val="333333"/>
          <w:sz w:val="22"/>
          <w:szCs w:val="22"/>
          <w:highlight w:val="white"/>
        </w:rPr>
        <w:t>Journal: “An Analysis of the Prevalence of Depression Post–Myocardial Infarction Prevalence of depression in myocardial infarction: A PRISMA-compliant meta-analysis” (</w:t>
      </w:r>
      <w:r w:rsidR="005C4788">
        <w:rPr>
          <w:color w:val="333333"/>
          <w:sz w:val="22"/>
          <w:szCs w:val="22"/>
          <w:highlight w:val="white"/>
        </w:rPr>
        <w:t>2</w:t>
      </w:r>
      <w:r w:rsidRPr="00E516FD">
        <w:rPr>
          <w:color w:val="333333"/>
          <w:sz w:val="22"/>
          <w:szCs w:val="22"/>
          <w:highlight w:val="white"/>
        </w:rPr>
        <w:t>)</w:t>
      </w:r>
    </w:p>
    <w:p w14:paraId="700A0E31" w14:textId="467DF156" w:rsidR="00E516FD" w:rsidRPr="00E516FD" w:rsidRDefault="00E516FD" w:rsidP="00EF105B">
      <w:pPr>
        <w:numPr>
          <w:ilvl w:val="0"/>
          <w:numId w:val="22"/>
        </w:numPr>
        <w:spacing w:before="0" w:line="240" w:lineRule="auto"/>
        <w:rPr>
          <w:color w:val="333333"/>
          <w:sz w:val="22"/>
          <w:szCs w:val="22"/>
          <w:highlight w:val="white"/>
        </w:rPr>
      </w:pPr>
      <w:r w:rsidRPr="00E516FD">
        <w:rPr>
          <w:color w:val="333333"/>
          <w:sz w:val="22"/>
          <w:szCs w:val="22"/>
          <w:highlight w:val="white"/>
        </w:rPr>
        <w:lastRenderedPageBreak/>
        <w:t>Journal: “The Influence of Humor Strength and Humor—Message Relatedness on Ad Memorability: A Dual Process Model” (</w:t>
      </w:r>
      <w:r w:rsidR="00890FA7">
        <w:rPr>
          <w:color w:val="333333"/>
          <w:sz w:val="22"/>
          <w:szCs w:val="22"/>
          <w:highlight w:val="white"/>
        </w:rPr>
        <w:t>10</w:t>
      </w:r>
      <w:r w:rsidRPr="00E516FD">
        <w:rPr>
          <w:color w:val="333333"/>
          <w:sz w:val="22"/>
          <w:szCs w:val="22"/>
          <w:highlight w:val="white"/>
        </w:rPr>
        <w:t>)</w:t>
      </w:r>
    </w:p>
    <w:p w14:paraId="4CCF64F0" w14:textId="5092B813" w:rsidR="00E516FD" w:rsidRPr="00E516FD" w:rsidRDefault="00E516FD" w:rsidP="00EF105B">
      <w:pPr>
        <w:numPr>
          <w:ilvl w:val="0"/>
          <w:numId w:val="22"/>
        </w:numPr>
        <w:spacing w:before="0" w:line="240" w:lineRule="auto"/>
        <w:rPr>
          <w:color w:val="333333"/>
          <w:sz w:val="22"/>
          <w:szCs w:val="22"/>
          <w:highlight w:val="white"/>
        </w:rPr>
      </w:pPr>
      <w:r w:rsidRPr="00E516FD">
        <w:rPr>
          <w:color w:val="333333"/>
          <w:sz w:val="22"/>
          <w:szCs w:val="22"/>
          <w:highlight w:val="white"/>
        </w:rPr>
        <w:t>Journal: “The joint impact of humor and argument strength in a print advertising context: A case for weaker arguments” (</w:t>
      </w:r>
      <w:r w:rsidR="00890FA7">
        <w:rPr>
          <w:color w:val="333333"/>
          <w:sz w:val="22"/>
          <w:szCs w:val="22"/>
          <w:highlight w:val="white"/>
        </w:rPr>
        <w:t>5</w:t>
      </w:r>
      <w:r w:rsidRPr="00E516FD">
        <w:rPr>
          <w:color w:val="333333"/>
          <w:sz w:val="22"/>
          <w:szCs w:val="22"/>
          <w:highlight w:val="white"/>
        </w:rPr>
        <w:t>)</w:t>
      </w:r>
    </w:p>
    <w:p w14:paraId="4B601DD5" w14:textId="0B3314DD" w:rsidR="00E516FD" w:rsidRPr="00E516FD" w:rsidRDefault="00E516FD" w:rsidP="00EF105B">
      <w:pPr>
        <w:numPr>
          <w:ilvl w:val="0"/>
          <w:numId w:val="22"/>
        </w:numPr>
        <w:spacing w:before="0" w:line="240" w:lineRule="auto"/>
        <w:rPr>
          <w:color w:val="333333"/>
          <w:sz w:val="22"/>
          <w:szCs w:val="22"/>
          <w:highlight w:val="white"/>
        </w:rPr>
      </w:pPr>
      <w:r w:rsidRPr="00E516FD">
        <w:rPr>
          <w:color w:val="333333"/>
          <w:sz w:val="22"/>
          <w:szCs w:val="22"/>
          <w:highlight w:val="white"/>
        </w:rPr>
        <w:t>Journal: “Web-Based Treatment for Women with Stress Urinary Incontinence Self-management in women with stress incontinence: strategies, outcomes and integration into clinical care” (</w:t>
      </w:r>
      <w:r w:rsidR="00717805">
        <w:rPr>
          <w:color w:val="333333"/>
          <w:sz w:val="22"/>
          <w:szCs w:val="22"/>
          <w:highlight w:val="white"/>
        </w:rPr>
        <w:t>3</w:t>
      </w:r>
      <w:r w:rsidRPr="00E516FD">
        <w:rPr>
          <w:color w:val="333333"/>
          <w:sz w:val="22"/>
          <w:szCs w:val="22"/>
          <w:highlight w:val="white"/>
        </w:rPr>
        <w:t>)</w:t>
      </w:r>
    </w:p>
    <w:p w14:paraId="41655BA1" w14:textId="175D6504" w:rsidR="00E516FD" w:rsidRPr="00E516FD" w:rsidRDefault="00E516FD" w:rsidP="00EF105B">
      <w:pPr>
        <w:numPr>
          <w:ilvl w:val="0"/>
          <w:numId w:val="22"/>
        </w:numPr>
        <w:spacing w:before="0" w:line="240" w:lineRule="auto"/>
        <w:rPr>
          <w:color w:val="333333"/>
          <w:sz w:val="22"/>
          <w:szCs w:val="22"/>
          <w:highlight w:val="white"/>
        </w:rPr>
      </w:pPr>
      <w:r w:rsidRPr="00E516FD">
        <w:rPr>
          <w:color w:val="333333"/>
          <w:sz w:val="22"/>
          <w:szCs w:val="22"/>
          <w:highlight w:val="white"/>
        </w:rPr>
        <w:t>Journal: “Impact of Social Support on Symptoms of Depression and Loneliness in Survivors Bereaved by Suicide” (</w:t>
      </w:r>
      <w:r w:rsidR="002712FC">
        <w:rPr>
          <w:color w:val="333333"/>
          <w:sz w:val="22"/>
          <w:szCs w:val="22"/>
          <w:highlight w:val="white"/>
        </w:rPr>
        <w:t>9</w:t>
      </w:r>
      <w:r w:rsidRPr="00E516FD">
        <w:rPr>
          <w:color w:val="333333"/>
          <w:sz w:val="22"/>
          <w:szCs w:val="22"/>
          <w:highlight w:val="white"/>
        </w:rPr>
        <w:t>)</w:t>
      </w:r>
    </w:p>
    <w:p w14:paraId="687914DD" w14:textId="346A0B18" w:rsidR="00E516FD" w:rsidRPr="00E516FD" w:rsidRDefault="00E516FD" w:rsidP="00EF105B">
      <w:pPr>
        <w:numPr>
          <w:ilvl w:val="0"/>
          <w:numId w:val="22"/>
        </w:numPr>
        <w:spacing w:before="0" w:line="240" w:lineRule="auto"/>
        <w:rPr>
          <w:color w:val="333333"/>
          <w:sz w:val="22"/>
          <w:szCs w:val="22"/>
          <w:highlight w:val="white"/>
        </w:rPr>
      </w:pPr>
      <w:r w:rsidRPr="00E516FD">
        <w:rPr>
          <w:color w:val="333333"/>
          <w:sz w:val="22"/>
          <w:szCs w:val="22"/>
          <w:highlight w:val="white"/>
        </w:rPr>
        <w:t>Journal: “Impact of a standardized patient simulation on undergraduate nursing student knowledge and perceived competency of the care of a patient diagnosed with schizophrenia Attitudes and Perception of Baccalaureate Nursing Students toward Educational Simulation” (</w:t>
      </w:r>
      <w:r w:rsidR="002712FC">
        <w:rPr>
          <w:color w:val="333333"/>
          <w:sz w:val="22"/>
          <w:szCs w:val="22"/>
          <w:highlight w:val="white"/>
        </w:rPr>
        <w:t>8</w:t>
      </w:r>
      <w:r w:rsidRPr="00E516FD">
        <w:rPr>
          <w:color w:val="333333"/>
          <w:sz w:val="22"/>
          <w:szCs w:val="22"/>
          <w:highlight w:val="white"/>
        </w:rPr>
        <w:t>)</w:t>
      </w:r>
    </w:p>
    <w:p w14:paraId="08225946" w14:textId="487A0067" w:rsidR="00E516FD" w:rsidRPr="00E516FD" w:rsidRDefault="00E516FD" w:rsidP="00EF105B">
      <w:pPr>
        <w:numPr>
          <w:ilvl w:val="0"/>
          <w:numId w:val="22"/>
        </w:numPr>
        <w:spacing w:before="0" w:line="240" w:lineRule="auto"/>
        <w:rPr>
          <w:color w:val="333333"/>
          <w:sz w:val="22"/>
          <w:szCs w:val="22"/>
          <w:highlight w:val="white"/>
        </w:rPr>
      </w:pPr>
      <w:r w:rsidRPr="00E516FD">
        <w:rPr>
          <w:color w:val="333333"/>
          <w:sz w:val="22"/>
          <w:szCs w:val="22"/>
          <w:highlight w:val="white"/>
        </w:rPr>
        <w:t>Journal: “Effect of the dedicated education unit on nursing student self-efficacy: A quasi-experimental research study” (2</w:t>
      </w:r>
      <w:r w:rsidR="00E94F74">
        <w:rPr>
          <w:color w:val="333333"/>
          <w:sz w:val="22"/>
          <w:szCs w:val="22"/>
          <w:highlight w:val="white"/>
        </w:rPr>
        <w:t>1</w:t>
      </w:r>
      <w:r w:rsidRPr="00E516FD">
        <w:rPr>
          <w:color w:val="333333"/>
          <w:sz w:val="22"/>
          <w:szCs w:val="22"/>
          <w:highlight w:val="white"/>
        </w:rPr>
        <w:t>)</w:t>
      </w:r>
    </w:p>
    <w:p w14:paraId="28C796FE" w14:textId="77777777" w:rsidR="00E516FD" w:rsidRPr="00E516FD" w:rsidRDefault="00E516FD" w:rsidP="00EF105B">
      <w:pPr>
        <w:numPr>
          <w:ilvl w:val="0"/>
          <w:numId w:val="22"/>
        </w:numPr>
        <w:spacing w:before="0" w:line="240" w:lineRule="auto"/>
        <w:rPr>
          <w:color w:val="333333"/>
          <w:sz w:val="22"/>
          <w:szCs w:val="22"/>
          <w:highlight w:val="white"/>
        </w:rPr>
      </w:pPr>
      <w:r w:rsidRPr="00E516FD">
        <w:rPr>
          <w:color w:val="333333"/>
          <w:sz w:val="22"/>
          <w:szCs w:val="22"/>
          <w:highlight w:val="white"/>
        </w:rPr>
        <w:t xml:space="preserve">Journal: “The effect of a </w:t>
      </w:r>
      <w:proofErr w:type="gramStart"/>
      <w:r w:rsidRPr="00E516FD">
        <w:rPr>
          <w:color w:val="333333"/>
          <w:sz w:val="22"/>
          <w:szCs w:val="22"/>
          <w:highlight w:val="white"/>
        </w:rPr>
        <w:t>mindfulness based</w:t>
      </w:r>
      <w:proofErr w:type="gramEnd"/>
      <w:r w:rsidRPr="00E516FD">
        <w:rPr>
          <w:color w:val="333333"/>
          <w:sz w:val="22"/>
          <w:szCs w:val="22"/>
          <w:highlight w:val="white"/>
        </w:rPr>
        <w:t xml:space="preserve"> stress reduction intervention on the perceived stress and burnout of RN students completing a doctor of nursing practice degree” (1)</w:t>
      </w:r>
    </w:p>
    <w:p w14:paraId="0BF84978" w14:textId="5064D077" w:rsidR="00E516FD" w:rsidRPr="00E516FD" w:rsidRDefault="00E516FD" w:rsidP="00EF105B">
      <w:pPr>
        <w:numPr>
          <w:ilvl w:val="0"/>
          <w:numId w:val="22"/>
        </w:numPr>
        <w:spacing w:before="0" w:line="240" w:lineRule="auto"/>
        <w:rPr>
          <w:color w:val="333333"/>
          <w:sz w:val="22"/>
          <w:szCs w:val="22"/>
          <w:highlight w:val="white"/>
        </w:rPr>
      </w:pPr>
      <w:r w:rsidRPr="00E516FD">
        <w:rPr>
          <w:color w:val="333333"/>
          <w:sz w:val="22"/>
          <w:szCs w:val="22"/>
          <w:highlight w:val="white"/>
        </w:rPr>
        <w:t>Journal: “Stress Reduction in Postcardiac Surgery Family Members: Implementation of a Postcardiac Surgery Tool Kit” (</w:t>
      </w:r>
      <w:r w:rsidR="006366B0">
        <w:rPr>
          <w:color w:val="333333"/>
          <w:sz w:val="22"/>
          <w:szCs w:val="22"/>
          <w:highlight w:val="white"/>
        </w:rPr>
        <w:t>5</w:t>
      </w:r>
      <w:r w:rsidRPr="00E516FD">
        <w:rPr>
          <w:color w:val="333333"/>
          <w:sz w:val="22"/>
          <w:szCs w:val="22"/>
          <w:highlight w:val="white"/>
        </w:rPr>
        <w:t>)</w:t>
      </w:r>
    </w:p>
    <w:p w14:paraId="2F491DC9" w14:textId="77777777" w:rsidR="000159E7" w:rsidRPr="00E516FD" w:rsidRDefault="000159E7" w:rsidP="00E516FD">
      <w:pPr>
        <w:spacing w:before="0" w:line="240" w:lineRule="auto"/>
        <w:ind w:left="720"/>
        <w:rPr>
          <w:color w:val="333333"/>
          <w:sz w:val="22"/>
          <w:szCs w:val="22"/>
          <w:highlight w:val="white"/>
        </w:rPr>
      </w:pPr>
    </w:p>
    <w:p w14:paraId="23F95CC7" w14:textId="77777777" w:rsidR="00503DC0" w:rsidRPr="0075293C" w:rsidRDefault="00503DC0" w:rsidP="00503DC0">
      <w:pPr>
        <w:spacing w:line="240" w:lineRule="auto"/>
        <w:rPr>
          <w:sz w:val="22"/>
          <w:szCs w:val="22"/>
          <w:highlight w:val="white"/>
        </w:rPr>
      </w:pPr>
      <w:r w:rsidRPr="0075293C">
        <w:rPr>
          <w:sz w:val="22"/>
          <w:szCs w:val="22"/>
          <w:highlight w:val="white"/>
        </w:rPr>
        <w:t>Dr Jeffery Godwin</w:t>
      </w:r>
    </w:p>
    <w:p w14:paraId="306908A0" w14:textId="5B75472C" w:rsidR="00503DC0" w:rsidRPr="00503DC0" w:rsidRDefault="00503DC0" w:rsidP="00EF105B">
      <w:pPr>
        <w:numPr>
          <w:ilvl w:val="0"/>
          <w:numId w:val="22"/>
        </w:numPr>
        <w:spacing w:before="0" w:line="240" w:lineRule="auto"/>
        <w:rPr>
          <w:color w:val="333333"/>
          <w:sz w:val="22"/>
          <w:szCs w:val="22"/>
          <w:highlight w:val="white"/>
        </w:rPr>
      </w:pPr>
      <w:r w:rsidRPr="00503DC0">
        <w:rPr>
          <w:color w:val="333333"/>
          <w:sz w:val="22"/>
          <w:szCs w:val="22"/>
          <w:highlight w:val="white"/>
        </w:rPr>
        <w:t>Journal: “Management Response to Laudato Si: An Operational Excellence Perspective” (</w:t>
      </w:r>
      <w:r w:rsidR="00785BFB">
        <w:rPr>
          <w:color w:val="333333"/>
          <w:sz w:val="22"/>
          <w:szCs w:val="22"/>
          <w:highlight w:val="white"/>
        </w:rPr>
        <w:t>2</w:t>
      </w:r>
      <w:r w:rsidRPr="00503DC0">
        <w:rPr>
          <w:color w:val="333333"/>
          <w:sz w:val="22"/>
          <w:szCs w:val="22"/>
          <w:highlight w:val="white"/>
        </w:rPr>
        <w:t>)</w:t>
      </w:r>
    </w:p>
    <w:p w14:paraId="487C9CCB" w14:textId="1C6ADDE4" w:rsidR="00503DC0" w:rsidRPr="00503DC0" w:rsidRDefault="00503DC0" w:rsidP="00EF105B">
      <w:pPr>
        <w:numPr>
          <w:ilvl w:val="0"/>
          <w:numId w:val="22"/>
        </w:numPr>
        <w:spacing w:before="0" w:line="240" w:lineRule="auto"/>
        <w:rPr>
          <w:color w:val="333333"/>
          <w:sz w:val="22"/>
          <w:szCs w:val="22"/>
          <w:highlight w:val="white"/>
        </w:rPr>
      </w:pPr>
      <w:r w:rsidRPr="00503DC0">
        <w:rPr>
          <w:color w:val="333333"/>
          <w:sz w:val="22"/>
          <w:szCs w:val="22"/>
          <w:highlight w:val="white"/>
        </w:rPr>
        <w:t>Journal: “Self-leadership, Spirituality, and Entrepreneur Performance: A Conceptual Model” (</w:t>
      </w:r>
      <w:r w:rsidR="0039280B">
        <w:rPr>
          <w:color w:val="333333"/>
          <w:sz w:val="22"/>
          <w:szCs w:val="22"/>
          <w:highlight w:val="white"/>
        </w:rPr>
        <w:t>8</w:t>
      </w:r>
      <w:r w:rsidRPr="00503DC0">
        <w:rPr>
          <w:color w:val="333333"/>
          <w:sz w:val="22"/>
          <w:szCs w:val="22"/>
          <w:highlight w:val="white"/>
        </w:rPr>
        <w:t>)</w:t>
      </w:r>
    </w:p>
    <w:p w14:paraId="6F97FA33" w14:textId="3A943754" w:rsidR="00503DC0" w:rsidRPr="00503DC0" w:rsidRDefault="00503DC0" w:rsidP="00EF105B">
      <w:pPr>
        <w:numPr>
          <w:ilvl w:val="0"/>
          <w:numId w:val="22"/>
        </w:numPr>
        <w:spacing w:before="0" w:line="240" w:lineRule="auto"/>
        <w:rPr>
          <w:color w:val="333333"/>
          <w:sz w:val="22"/>
          <w:szCs w:val="22"/>
          <w:highlight w:val="white"/>
        </w:rPr>
      </w:pPr>
      <w:r w:rsidRPr="00503DC0">
        <w:rPr>
          <w:color w:val="333333"/>
          <w:sz w:val="22"/>
          <w:szCs w:val="22"/>
          <w:highlight w:val="white"/>
        </w:rPr>
        <w:t>Journal: “Self-leadership: A Cognitive Resource for Entrepreneurs” (</w:t>
      </w:r>
      <w:r w:rsidR="00225859">
        <w:rPr>
          <w:color w:val="333333"/>
          <w:sz w:val="22"/>
          <w:szCs w:val="22"/>
          <w:highlight w:val="white"/>
        </w:rPr>
        <w:t>7</w:t>
      </w:r>
      <w:r w:rsidRPr="00503DC0">
        <w:rPr>
          <w:color w:val="333333"/>
          <w:sz w:val="22"/>
          <w:szCs w:val="22"/>
          <w:highlight w:val="white"/>
        </w:rPr>
        <w:t>)</w:t>
      </w:r>
    </w:p>
    <w:p w14:paraId="34666A4B" w14:textId="7B065DBD" w:rsidR="00503DC0" w:rsidRPr="00503DC0" w:rsidRDefault="00503DC0" w:rsidP="00EF105B">
      <w:pPr>
        <w:numPr>
          <w:ilvl w:val="0"/>
          <w:numId w:val="22"/>
        </w:numPr>
        <w:spacing w:before="0" w:line="240" w:lineRule="auto"/>
        <w:rPr>
          <w:color w:val="333333"/>
          <w:sz w:val="22"/>
          <w:szCs w:val="22"/>
          <w:highlight w:val="white"/>
        </w:rPr>
      </w:pPr>
      <w:r w:rsidRPr="00503DC0">
        <w:rPr>
          <w:color w:val="333333"/>
          <w:sz w:val="22"/>
          <w:szCs w:val="22"/>
          <w:highlight w:val="white"/>
        </w:rPr>
        <w:t>Journal: “Dr. Martin Luther King, Jr.’s ‘I Have a Dream’ Speech as a Tool for Teaching Transformational Leadership and Vision” (</w:t>
      </w:r>
      <w:r w:rsidR="00225859">
        <w:rPr>
          <w:color w:val="333333"/>
          <w:sz w:val="22"/>
          <w:szCs w:val="22"/>
          <w:highlight w:val="white"/>
        </w:rPr>
        <w:t>4</w:t>
      </w:r>
      <w:r w:rsidRPr="00503DC0">
        <w:rPr>
          <w:color w:val="333333"/>
          <w:sz w:val="22"/>
          <w:szCs w:val="22"/>
          <w:highlight w:val="white"/>
        </w:rPr>
        <w:t>)</w:t>
      </w:r>
    </w:p>
    <w:p w14:paraId="58088B26" w14:textId="4A534DB3" w:rsidR="00503DC0" w:rsidRPr="00503DC0" w:rsidRDefault="00503DC0" w:rsidP="00EF105B">
      <w:pPr>
        <w:numPr>
          <w:ilvl w:val="0"/>
          <w:numId w:val="22"/>
        </w:numPr>
        <w:spacing w:before="0" w:line="240" w:lineRule="auto"/>
        <w:rPr>
          <w:color w:val="333333"/>
          <w:sz w:val="22"/>
          <w:szCs w:val="22"/>
          <w:highlight w:val="white"/>
        </w:rPr>
      </w:pPr>
      <w:r w:rsidRPr="00503DC0">
        <w:rPr>
          <w:color w:val="333333"/>
          <w:sz w:val="22"/>
          <w:szCs w:val="22"/>
          <w:highlight w:val="white"/>
        </w:rPr>
        <w:t>Journal: “Effective Stress Management: A Model of Emotional Intelligence, Self-Leadership, and Student Stress Coping” (</w:t>
      </w:r>
      <w:r w:rsidR="00453FE0">
        <w:rPr>
          <w:color w:val="333333"/>
          <w:sz w:val="22"/>
          <w:szCs w:val="22"/>
          <w:highlight w:val="white"/>
        </w:rPr>
        <w:t>2</w:t>
      </w:r>
      <w:r w:rsidR="00FB360A">
        <w:rPr>
          <w:color w:val="333333"/>
          <w:sz w:val="22"/>
          <w:szCs w:val="22"/>
          <w:highlight w:val="white"/>
        </w:rPr>
        <w:t>3</w:t>
      </w:r>
      <w:r w:rsidRPr="00503DC0">
        <w:rPr>
          <w:color w:val="333333"/>
          <w:sz w:val="22"/>
          <w:szCs w:val="22"/>
          <w:highlight w:val="white"/>
        </w:rPr>
        <w:t>)</w:t>
      </w:r>
    </w:p>
    <w:p w14:paraId="5ACF0AB8" w14:textId="6C69F383" w:rsidR="00503DC0" w:rsidRPr="00503DC0" w:rsidRDefault="00503DC0" w:rsidP="00EF105B">
      <w:pPr>
        <w:numPr>
          <w:ilvl w:val="0"/>
          <w:numId w:val="22"/>
        </w:numPr>
        <w:spacing w:before="0" w:line="240" w:lineRule="auto"/>
        <w:rPr>
          <w:color w:val="333333"/>
          <w:sz w:val="22"/>
          <w:szCs w:val="22"/>
          <w:highlight w:val="white"/>
        </w:rPr>
      </w:pPr>
      <w:r w:rsidRPr="00503DC0">
        <w:rPr>
          <w:color w:val="333333"/>
          <w:sz w:val="22"/>
          <w:szCs w:val="22"/>
          <w:highlight w:val="white"/>
        </w:rPr>
        <w:t>Journal: “How Self-Leadership Affects the Goal Setting Process” (</w:t>
      </w:r>
      <w:r w:rsidR="00453FE0">
        <w:rPr>
          <w:color w:val="333333"/>
          <w:sz w:val="22"/>
          <w:szCs w:val="22"/>
          <w:highlight w:val="white"/>
        </w:rPr>
        <w:t>7</w:t>
      </w:r>
      <w:r w:rsidRPr="00503DC0">
        <w:rPr>
          <w:color w:val="333333"/>
          <w:sz w:val="22"/>
          <w:szCs w:val="22"/>
          <w:highlight w:val="white"/>
        </w:rPr>
        <w:t>)</w:t>
      </w:r>
    </w:p>
    <w:p w14:paraId="53DB0D7C" w14:textId="244C3268" w:rsidR="00503DC0" w:rsidRPr="00503DC0" w:rsidRDefault="00503DC0" w:rsidP="00EF105B">
      <w:pPr>
        <w:numPr>
          <w:ilvl w:val="0"/>
          <w:numId w:val="22"/>
        </w:numPr>
        <w:spacing w:before="0" w:line="240" w:lineRule="auto"/>
        <w:rPr>
          <w:color w:val="333333"/>
          <w:sz w:val="22"/>
          <w:szCs w:val="22"/>
          <w:highlight w:val="white"/>
        </w:rPr>
      </w:pPr>
      <w:r w:rsidRPr="00503DC0">
        <w:rPr>
          <w:color w:val="333333"/>
          <w:sz w:val="22"/>
          <w:szCs w:val="22"/>
          <w:highlight w:val="white"/>
        </w:rPr>
        <w:t>Journal: “</w:t>
      </w:r>
      <w:r w:rsidR="003C03A3">
        <w:rPr>
          <w:color w:val="333333"/>
          <w:sz w:val="22"/>
          <w:szCs w:val="22"/>
          <w:highlight w:val="white"/>
        </w:rPr>
        <w:t>’</w:t>
      </w:r>
      <w:r w:rsidRPr="00503DC0">
        <w:rPr>
          <w:color w:val="333333"/>
          <w:sz w:val="22"/>
          <w:szCs w:val="22"/>
          <w:highlight w:val="white"/>
        </w:rPr>
        <w:t>I Think I Can: I Think I Can’: A Self-Leadership Perspective Toward Enhancing Entrepreneur Thought Patterns, Self-Efficacy, and Performance” (</w:t>
      </w:r>
      <w:r w:rsidR="003C03A3">
        <w:rPr>
          <w:color w:val="333333"/>
          <w:sz w:val="22"/>
          <w:szCs w:val="22"/>
          <w:highlight w:val="white"/>
        </w:rPr>
        <w:t>12</w:t>
      </w:r>
      <w:r w:rsidRPr="00503DC0">
        <w:rPr>
          <w:color w:val="333333"/>
          <w:sz w:val="22"/>
          <w:szCs w:val="22"/>
          <w:highlight w:val="white"/>
        </w:rPr>
        <w:t>)</w:t>
      </w:r>
    </w:p>
    <w:p w14:paraId="15A12351" w14:textId="0DED4E7A" w:rsidR="00503DC0" w:rsidRPr="00503DC0" w:rsidRDefault="00503DC0" w:rsidP="00EF105B">
      <w:pPr>
        <w:numPr>
          <w:ilvl w:val="0"/>
          <w:numId w:val="22"/>
        </w:numPr>
        <w:spacing w:before="0" w:line="240" w:lineRule="auto"/>
        <w:rPr>
          <w:color w:val="333333"/>
          <w:sz w:val="22"/>
          <w:szCs w:val="22"/>
          <w:highlight w:val="white"/>
        </w:rPr>
      </w:pPr>
      <w:r w:rsidRPr="00503DC0">
        <w:rPr>
          <w:color w:val="333333"/>
          <w:sz w:val="22"/>
          <w:szCs w:val="22"/>
          <w:highlight w:val="white"/>
        </w:rPr>
        <w:t>Journal: “The Impact of Thought Self-Leadership on Individual Goal Performance: A Cognitive Perspective” (</w:t>
      </w:r>
      <w:r w:rsidR="009F78BE">
        <w:rPr>
          <w:color w:val="333333"/>
          <w:sz w:val="22"/>
          <w:szCs w:val="22"/>
          <w:highlight w:val="white"/>
        </w:rPr>
        <w:t>4</w:t>
      </w:r>
      <w:r w:rsidRPr="00503DC0">
        <w:rPr>
          <w:color w:val="333333"/>
          <w:sz w:val="22"/>
          <w:szCs w:val="22"/>
          <w:highlight w:val="white"/>
        </w:rPr>
        <w:t>)</w:t>
      </w:r>
    </w:p>
    <w:p w14:paraId="366539C6" w14:textId="1A47B82D" w:rsidR="00503DC0" w:rsidRDefault="00503DC0" w:rsidP="00EF105B">
      <w:pPr>
        <w:numPr>
          <w:ilvl w:val="0"/>
          <w:numId w:val="22"/>
        </w:numPr>
        <w:spacing w:before="0" w:line="240" w:lineRule="auto"/>
        <w:rPr>
          <w:color w:val="333333"/>
          <w:sz w:val="22"/>
          <w:szCs w:val="22"/>
          <w:highlight w:val="white"/>
        </w:rPr>
      </w:pPr>
      <w:r w:rsidRPr="00503DC0">
        <w:rPr>
          <w:color w:val="333333"/>
          <w:sz w:val="22"/>
          <w:szCs w:val="22"/>
          <w:highlight w:val="white"/>
        </w:rPr>
        <w:t>Journal: “Thought Self-Leadership: A Self-Regulatory Approach to Diversity Management” (</w:t>
      </w:r>
      <w:r w:rsidR="0075293C">
        <w:rPr>
          <w:color w:val="333333"/>
          <w:sz w:val="22"/>
          <w:szCs w:val="22"/>
          <w:highlight w:val="white"/>
        </w:rPr>
        <w:t>1</w:t>
      </w:r>
      <w:r w:rsidRPr="00503DC0">
        <w:rPr>
          <w:color w:val="333333"/>
          <w:sz w:val="22"/>
          <w:szCs w:val="22"/>
          <w:highlight w:val="white"/>
        </w:rPr>
        <w:t>)</w:t>
      </w:r>
    </w:p>
    <w:p w14:paraId="4C716399" w14:textId="3506C8D6" w:rsidR="0075293C" w:rsidRDefault="0075293C" w:rsidP="0075293C">
      <w:pPr>
        <w:spacing w:before="0" w:line="240" w:lineRule="auto"/>
        <w:rPr>
          <w:color w:val="333333"/>
          <w:sz w:val="22"/>
          <w:szCs w:val="22"/>
          <w:highlight w:val="white"/>
        </w:rPr>
      </w:pPr>
    </w:p>
    <w:p w14:paraId="75132CAB" w14:textId="459839A4" w:rsidR="00AE0EA5" w:rsidRPr="00A843D2" w:rsidRDefault="00AE0EA5" w:rsidP="00AE0EA5">
      <w:pPr>
        <w:spacing w:line="240" w:lineRule="auto"/>
        <w:rPr>
          <w:sz w:val="22"/>
          <w:szCs w:val="22"/>
          <w:highlight w:val="white"/>
        </w:rPr>
      </w:pPr>
      <w:r w:rsidRPr="00AE0EA5">
        <w:rPr>
          <w:sz w:val="22"/>
          <w:szCs w:val="22"/>
          <w:highlight w:val="white"/>
        </w:rPr>
        <w:t>Dr M</w:t>
      </w:r>
      <w:r w:rsidRPr="00A843D2">
        <w:rPr>
          <w:sz w:val="22"/>
          <w:szCs w:val="22"/>
          <w:highlight w:val="white"/>
        </w:rPr>
        <w:t xml:space="preserve">atthias </w:t>
      </w:r>
      <w:r w:rsidR="00A843D2" w:rsidRPr="00A843D2">
        <w:rPr>
          <w:sz w:val="22"/>
          <w:szCs w:val="22"/>
        </w:rPr>
        <w:t>Hühn</w:t>
      </w:r>
    </w:p>
    <w:p w14:paraId="7BA5A490" w14:textId="77777777" w:rsidR="00AE0EA5" w:rsidRPr="00AE0EA5" w:rsidRDefault="00AE0EA5" w:rsidP="00EF105B">
      <w:pPr>
        <w:numPr>
          <w:ilvl w:val="0"/>
          <w:numId w:val="22"/>
        </w:numPr>
        <w:spacing w:before="0" w:line="240" w:lineRule="auto"/>
        <w:rPr>
          <w:color w:val="333333"/>
          <w:sz w:val="22"/>
          <w:szCs w:val="22"/>
          <w:highlight w:val="white"/>
        </w:rPr>
      </w:pPr>
      <w:r w:rsidRPr="00AE0EA5">
        <w:rPr>
          <w:color w:val="333333"/>
          <w:sz w:val="22"/>
          <w:szCs w:val="22"/>
          <w:highlight w:val="white"/>
        </w:rPr>
        <w:t>Journal: “You reap what you sow: How MBA programs undermine ethics” (21)</w:t>
      </w:r>
    </w:p>
    <w:p w14:paraId="1CA71FAD" w14:textId="1F98C8B4" w:rsidR="00AE0EA5" w:rsidRPr="00AE0EA5" w:rsidRDefault="00AE0EA5" w:rsidP="00EF105B">
      <w:pPr>
        <w:numPr>
          <w:ilvl w:val="0"/>
          <w:numId w:val="22"/>
        </w:numPr>
        <w:spacing w:before="0" w:line="240" w:lineRule="auto"/>
        <w:rPr>
          <w:color w:val="333333"/>
          <w:sz w:val="22"/>
          <w:szCs w:val="22"/>
          <w:highlight w:val="white"/>
        </w:rPr>
      </w:pPr>
      <w:r w:rsidRPr="00AE0EA5">
        <w:rPr>
          <w:color w:val="333333"/>
          <w:sz w:val="22"/>
          <w:szCs w:val="22"/>
          <w:highlight w:val="white"/>
        </w:rPr>
        <w:t>Journal: “</w:t>
      </w:r>
      <w:hyperlink r:id="rId25">
        <w:r w:rsidRPr="00AE0EA5">
          <w:rPr>
            <w:color w:val="333333"/>
            <w:sz w:val="22"/>
            <w:szCs w:val="22"/>
            <w:highlight w:val="white"/>
          </w:rPr>
          <w:t>Unenlightened economism: The antecedents of bad corporate governance and ethical decline</w:t>
        </w:r>
      </w:hyperlink>
      <w:r w:rsidRPr="00AE0EA5">
        <w:rPr>
          <w:color w:val="333333"/>
          <w:sz w:val="22"/>
          <w:szCs w:val="22"/>
          <w:highlight w:val="white"/>
        </w:rPr>
        <w:t>” (</w:t>
      </w:r>
      <w:r w:rsidR="009B104A">
        <w:rPr>
          <w:color w:val="333333"/>
          <w:sz w:val="22"/>
          <w:szCs w:val="22"/>
          <w:highlight w:val="white"/>
        </w:rPr>
        <w:t>5</w:t>
      </w:r>
      <w:r w:rsidRPr="00AE0EA5">
        <w:rPr>
          <w:color w:val="333333"/>
          <w:sz w:val="22"/>
          <w:szCs w:val="22"/>
          <w:highlight w:val="white"/>
        </w:rPr>
        <w:t>)</w:t>
      </w:r>
    </w:p>
    <w:p w14:paraId="5276F0F6" w14:textId="5E934AD0" w:rsidR="00AE0EA5" w:rsidRPr="00AE0EA5" w:rsidRDefault="00AE0EA5" w:rsidP="00EF105B">
      <w:pPr>
        <w:numPr>
          <w:ilvl w:val="0"/>
          <w:numId w:val="22"/>
        </w:numPr>
        <w:spacing w:before="0" w:line="240" w:lineRule="auto"/>
        <w:rPr>
          <w:color w:val="333333"/>
          <w:sz w:val="22"/>
          <w:szCs w:val="22"/>
          <w:highlight w:val="white"/>
        </w:rPr>
      </w:pPr>
      <w:r w:rsidRPr="00AE0EA5">
        <w:rPr>
          <w:color w:val="333333"/>
          <w:sz w:val="22"/>
          <w:szCs w:val="22"/>
          <w:highlight w:val="white"/>
        </w:rPr>
        <w:t>Journal: “Will the real A. Smith please stand up!” (</w:t>
      </w:r>
      <w:r w:rsidR="002F6191">
        <w:rPr>
          <w:color w:val="333333"/>
          <w:sz w:val="22"/>
          <w:szCs w:val="22"/>
          <w:highlight w:val="white"/>
        </w:rPr>
        <w:t>7</w:t>
      </w:r>
      <w:r w:rsidRPr="00AE0EA5">
        <w:rPr>
          <w:color w:val="333333"/>
          <w:sz w:val="22"/>
          <w:szCs w:val="22"/>
          <w:highlight w:val="white"/>
        </w:rPr>
        <w:t>)</w:t>
      </w:r>
    </w:p>
    <w:p w14:paraId="3806E14A" w14:textId="47FC3124" w:rsidR="00AE0EA5" w:rsidRPr="00AE0EA5" w:rsidRDefault="00AE0EA5" w:rsidP="00EF105B">
      <w:pPr>
        <w:numPr>
          <w:ilvl w:val="0"/>
          <w:numId w:val="22"/>
        </w:numPr>
        <w:spacing w:before="0" w:line="240" w:lineRule="auto"/>
        <w:rPr>
          <w:color w:val="333333"/>
          <w:sz w:val="22"/>
          <w:szCs w:val="22"/>
          <w:highlight w:val="white"/>
        </w:rPr>
      </w:pPr>
      <w:r w:rsidRPr="00AE0EA5">
        <w:rPr>
          <w:color w:val="333333"/>
          <w:sz w:val="22"/>
          <w:szCs w:val="22"/>
          <w:highlight w:val="white"/>
        </w:rPr>
        <w:t>Journal: “</w:t>
      </w:r>
      <w:hyperlink r:id="rId26">
        <w:r w:rsidRPr="00AE0EA5">
          <w:rPr>
            <w:color w:val="333333"/>
            <w:sz w:val="22"/>
            <w:szCs w:val="22"/>
            <w:highlight w:val="white"/>
          </w:rPr>
          <w:t>Leaving the road to Abilene: A pragmatic approach to addressing the normative paradox of responsible management education</w:t>
        </w:r>
      </w:hyperlink>
      <w:r w:rsidRPr="00AE0EA5">
        <w:rPr>
          <w:color w:val="333333"/>
          <w:sz w:val="22"/>
          <w:szCs w:val="22"/>
          <w:highlight w:val="white"/>
        </w:rPr>
        <w:t>” (</w:t>
      </w:r>
      <w:r w:rsidR="002F6191">
        <w:rPr>
          <w:color w:val="333333"/>
          <w:sz w:val="22"/>
          <w:szCs w:val="22"/>
          <w:highlight w:val="white"/>
        </w:rPr>
        <w:t>16</w:t>
      </w:r>
      <w:r w:rsidRPr="00AE0EA5">
        <w:rPr>
          <w:color w:val="333333"/>
          <w:sz w:val="22"/>
          <w:szCs w:val="22"/>
          <w:highlight w:val="white"/>
        </w:rPr>
        <w:t>)</w:t>
      </w:r>
    </w:p>
    <w:p w14:paraId="7AFD9824" w14:textId="338B6576" w:rsidR="00AE0EA5" w:rsidRPr="00AE0EA5" w:rsidRDefault="00AE0EA5" w:rsidP="00EF105B">
      <w:pPr>
        <w:numPr>
          <w:ilvl w:val="0"/>
          <w:numId w:val="22"/>
        </w:numPr>
        <w:spacing w:before="0" w:line="240" w:lineRule="auto"/>
        <w:rPr>
          <w:color w:val="333333"/>
          <w:sz w:val="22"/>
          <w:szCs w:val="22"/>
          <w:highlight w:val="white"/>
        </w:rPr>
      </w:pPr>
      <w:r w:rsidRPr="00AE0EA5">
        <w:rPr>
          <w:color w:val="333333"/>
          <w:sz w:val="22"/>
          <w:szCs w:val="22"/>
          <w:highlight w:val="white"/>
        </w:rPr>
        <w:t>Journal: “The unreality business-how economics (and management) became anti-philosophical” (</w:t>
      </w:r>
      <w:r w:rsidR="00D54B43">
        <w:rPr>
          <w:color w:val="333333"/>
          <w:sz w:val="22"/>
          <w:szCs w:val="22"/>
          <w:highlight w:val="white"/>
        </w:rPr>
        <w:t>2</w:t>
      </w:r>
      <w:r w:rsidRPr="00AE0EA5">
        <w:rPr>
          <w:color w:val="333333"/>
          <w:sz w:val="22"/>
          <w:szCs w:val="22"/>
          <w:highlight w:val="white"/>
        </w:rPr>
        <w:t>)</w:t>
      </w:r>
    </w:p>
    <w:p w14:paraId="6DC2891F" w14:textId="77777777" w:rsidR="00AE0EA5" w:rsidRPr="00AE0EA5" w:rsidRDefault="00AE0EA5" w:rsidP="00EF105B">
      <w:pPr>
        <w:numPr>
          <w:ilvl w:val="0"/>
          <w:numId w:val="22"/>
        </w:numPr>
        <w:spacing w:before="0" w:line="240" w:lineRule="auto"/>
        <w:rPr>
          <w:color w:val="333333"/>
          <w:sz w:val="22"/>
          <w:szCs w:val="22"/>
          <w:highlight w:val="white"/>
        </w:rPr>
      </w:pPr>
      <w:r w:rsidRPr="00AE0EA5">
        <w:rPr>
          <w:color w:val="333333"/>
          <w:sz w:val="22"/>
          <w:szCs w:val="22"/>
          <w:highlight w:val="white"/>
        </w:rPr>
        <w:t>Journal: “Adam Smith’s philosophy of science: Economics as moral imagination” (7)</w:t>
      </w:r>
    </w:p>
    <w:p w14:paraId="5B1367C4" w14:textId="4D72F858" w:rsidR="00AE0EA5" w:rsidRPr="00AE0EA5" w:rsidRDefault="00AE0EA5" w:rsidP="00EF105B">
      <w:pPr>
        <w:numPr>
          <w:ilvl w:val="0"/>
          <w:numId w:val="22"/>
        </w:numPr>
        <w:spacing w:before="0" w:line="240" w:lineRule="auto"/>
        <w:rPr>
          <w:color w:val="333333"/>
          <w:sz w:val="22"/>
          <w:szCs w:val="22"/>
          <w:highlight w:val="white"/>
        </w:rPr>
      </w:pPr>
      <w:r w:rsidRPr="00AE0EA5">
        <w:rPr>
          <w:color w:val="333333"/>
          <w:sz w:val="22"/>
          <w:szCs w:val="22"/>
          <w:highlight w:val="white"/>
        </w:rPr>
        <w:t>Journal: “Ethics as a catalyst for change in business education?” (</w:t>
      </w:r>
      <w:r w:rsidR="005D28F9">
        <w:rPr>
          <w:color w:val="333333"/>
          <w:sz w:val="22"/>
          <w:szCs w:val="22"/>
          <w:highlight w:val="white"/>
        </w:rPr>
        <w:t>5</w:t>
      </w:r>
      <w:r w:rsidRPr="00AE0EA5">
        <w:rPr>
          <w:color w:val="333333"/>
          <w:sz w:val="22"/>
          <w:szCs w:val="22"/>
          <w:highlight w:val="white"/>
        </w:rPr>
        <w:t>)</w:t>
      </w:r>
    </w:p>
    <w:p w14:paraId="7186DFE4" w14:textId="43F06EA2" w:rsidR="0075293C" w:rsidRDefault="00AE0EA5" w:rsidP="00EF105B">
      <w:pPr>
        <w:numPr>
          <w:ilvl w:val="0"/>
          <w:numId w:val="22"/>
        </w:numPr>
        <w:spacing w:before="0" w:line="240" w:lineRule="auto"/>
        <w:rPr>
          <w:color w:val="333333"/>
          <w:sz w:val="22"/>
          <w:szCs w:val="22"/>
          <w:highlight w:val="white"/>
        </w:rPr>
      </w:pPr>
      <w:r w:rsidRPr="00AE0EA5">
        <w:rPr>
          <w:color w:val="333333"/>
          <w:sz w:val="22"/>
          <w:szCs w:val="22"/>
          <w:highlight w:val="white"/>
        </w:rPr>
        <w:t>Journal: “Responsible innovation: a Smithian perspective” (</w:t>
      </w:r>
      <w:r w:rsidR="00443BB6">
        <w:rPr>
          <w:color w:val="333333"/>
          <w:sz w:val="22"/>
          <w:szCs w:val="22"/>
          <w:highlight w:val="white"/>
        </w:rPr>
        <w:t>2</w:t>
      </w:r>
      <w:r w:rsidRPr="00AE0EA5">
        <w:rPr>
          <w:color w:val="333333"/>
          <w:sz w:val="22"/>
          <w:szCs w:val="22"/>
          <w:highlight w:val="white"/>
        </w:rPr>
        <w:t>)</w:t>
      </w:r>
    </w:p>
    <w:p w14:paraId="79D10C7F" w14:textId="63D9678F" w:rsidR="00B52C6C" w:rsidRDefault="00B52C6C" w:rsidP="00B52C6C">
      <w:pPr>
        <w:spacing w:before="0" w:line="240" w:lineRule="auto"/>
        <w:rPr>
          <w:color w:val="333333"/>
          <w:sz w:val="22"/>
          <w:szCs w:val="22"/>
          <w:highlight w:val="white"/>
        </w:rPr>
      </w:pPr>
    </w:p>
    <w:p w14:paraId="7C30BDD4" w14:textId="77777777" w:rsidR="004F1A42" w:rsidRPr="004F1A42" w:rsidRDefault="004F1A42" w:rsidP="004F1A42">
      <w:pPr>
        <w:shd w:val="clear" w:color="auto" w:fill="FFFFFF"/>
        <w:spacing w:line="240" w:lineRule="auto"/>
        <w:rPr>
          <w:color w:val="201F1E"/>
          <w:sz w:val="22"/>
          <w:szCs w:val="22"/>
          <w:highlight w:val="white"/>
        </w:rPr>
      </w:pPr>
      <w:r w:rsidRPr="004F1A42">
        <w:rPr>
          <w:color w:val="201F1E"/>
          <w:sz w:val="22"/>
          <w:szCs w:val="22"/>
          <w:highlight w:val="white"/>
        </w:rPr>
        <w:t>Dr Andrew Herr</w:t>
      </w:r>
    </w:p>
    <w:p w14:paraId="0CD8AEEF" w14:textId="3AB4E59F" w:rsidR="004F1A42" w:rsidRPr="004F1A42" w:rsidRDefault="004F1A42" w:rsidP="00EF105B">
      <w:pPr>
        <w:numPr>
          <w:ilvl w:val="0"/>
          <w:numId w:val="22"/>
        </w:numPr>
        <w:spacing w:before="0" w:line="240" w:lineRule="auto"/>
        <w:rPr>
          <w:color w:val="333333"/>
          <w:sz w:val="22"/>
          <w:szCs w:val="22"/>
          <w:highlight w:val="white"/>
        </w:rPr>
      </w:pPr>
      <w:r w:rsidRPr="004F1A42">
        <w:rPr>
          <w:color w:val="333333"/>
          <w:sz w:val="22"/>
          <w:szCs w:val="22"/>
          <w:highlight w:val="white"/>
        </w:rPr>
        <w:t>“The Power and Limitations of Proportional Cutbacks in Common-Pool Resources” (with Roy Gardner, Elinor Ostrom, and James Walker), Journal of Development Economics (2000), 515–533. (</w:t>
      </w:r>
      <w:r w:rsidR="001D368A">
        <w:rPr>
          <w:color w:val="333333"/>
          <w:sz w:val="22"/>
          <w:szCs w:val="22"/>
          <w:highlight w:val="white"/>
        </w:rPr>
        <w:t>4</w:t>
      </w:r>
      <w:r w:rsidRPr="004F1A42">
        <w:rPr>
          <w:color w:val="333333"/>
          <w:sz w:val="22"/>
          <w:szCs w:val="22"/>
          <w:highlight w:val="white"/>
        </w:rPr>
        <w:t>)</w:t>
      </w:r>
    </w:p>
    <w:p w14:paraId="6FBBC769" w14:textId="4A4DD394" w:rsidR="004F1A42" w:rsidRPr="004F1A42" w:rsidRDefault="004F1A42" w:rsidP="00EF105B">
      <w:pPr>
        <w:numPr>
          <w:ilvl w:val="0"/>
          <w:numId w:val="22"/>
        </w:numPr>
        <w:spacing w:before="0" w:line="240" w:lineRule="auto"/>
        <w:rPr>
          <w:color w:val="333333"/>
          <w:sz w:val="22"/>
          <w:szCs w:val="22"/>
          <w:highlight w:val="white"/>
        </w:rPr>
      </w:pPr>
      <w:r w:rsidRPr="004F1A42">
        <w:rPr>
          <w:color w:val="333333"/>
          <w:sz w:val="22"/>
          <w:szCs w:val="22"/>
          <w:highlight w:val="white"/>
        </w:rPr>
        <w:lastRenderedPageBreak/>
        <w:t>“Collective Choice in the Commons: Experimental Results on Proposed Allocation Rules and Votes” (with James Walker, Roy Gardner, and Elinor Ostrom), The Economic Journal (2000), 212–234. (1</w:t>
      </w:r>
      <w:r w:rsidR="00182371">
        <w:rPr>
          <w:color w:val="333333"/>
          <w:sz w:val="22"/>
          <w:szCs w:val="22"/>
          <w:highlight w:val="white"/>
        </w:rPr>
        <w:t>8</w:t>
      </w:r>
      <w:r w:rsidRPr="004F1A42">
        <w:rPr>
          <w:color w:val="333333"/>
          <w:sz w:val="22"/>
          <w:szCs w:val="22"/>
          <w:highlight w:val="white"/>
        </w:rPr>
        <w:t>)</w:t>
      </w:r>
    </w:p>
    <w:p w14:paraId="11DDF704" w14:textId="1F96693C" w:rsidR="004F1A42" w:rsidRDefault="004F1A42" w:rsidP="00EF105B">
      <w:pPr>
        <w:numPr>
          <w:ilvl w:val="0"/>
          <w:numId w:val="22"/>
        </w:numPr>
        <w:spacing w:before="0" w:line="240" w:lineRule="auto"/>
        <w:rPr>
          <w:color w:val="333333"/>
          <w:sz w:val="22"/>
          <w:szCs w:val="22"/>
          <w:highlight w:val="white"/>
        </w:rPr>
      </w:pPr>
      <w:r w:rsidRPr="004F1A42">
        <w:rPr>
          <w:color w:val="333333"/>
          <w:sz w:val="22"/>
          <w:szCs w:val="22"/>
          <w:highlight w:val="white"/>
        </w:rPr>
        <w:t>“An Experimental Study of Time-Independent and Time-Dependent Externalities in the Commons” (with James Walker and Roy Gardner), Games and Economic Behavior (1997), 77–96. (</w:t>
      </w:r>
      <w:r w:rsidR="00A33F70">
        <w:rPr>
          <w:color w:val="333333"/>
          <w:sz w:val="22"/>
          <w:szCs w:val="22"/>
          <w:highlight w:val="white"/>
        </w:rPr>
        <w:t>5</w:t>
      </w:r>
      <w:r w:rsidRPr="004F1A42">
        <w:rPr>
          <w:color w:val="333333"/>
          <w:sz w:val="22"/>
          <w:szCs w:val="22"/>
          <w:highlight w:val="white"/>
        </w:rPr>
        <w:t>)</w:t>
      </w:r>
    </w:p>
    <w:p w14:paraId="684FE375" w14:textId="5BD5F657" w:rsidR="009E0A84" w:rsidRDefault="009E0A84" w:rsidP="009E0A84">
      <w:pPr>
        <w:spacing w:before="0" w:line="240" w:lineRule="auto"/>
        <w:rPr>
          <w:color w:val="333333"/>
          <w:sz w:val="22"/>
          <w:szCs w:val="22"/>
          <w:highlight w:val="white"/>
        </w:rPr>
      </w:pPr>
    </w:p>
    <w:p w14:paraId="674C3EA7" w14:textId="77777777" w:rsidR="009E0A84" w:rsidRPr="009E0A84" w:rsidRDefault="009E0A84" w:rsidP="009E0A84">
      <w:pPr>
        <w:shd w:val="clear" w:color="auto" w:fill="FFFFFF"/>
        <w:spacing w:line="240" w:lineRule="auto"/>
        <w:rPr>
          <w:color w:val="201F1E"/>
          <w:sz w:val="22"/>
          <w:szCs w:val="22"/>
          <w:highlight w:val="white"/>
        </w:rPr>
      </w:pPr>
      <w:r w:rsidRPr="009E0A84">
        <w:rPr>
          <w:color w:val="201F1E"/>
          <w:sz w:val="22"/>
          <w:szCs w:val="22"/>
          <w:highlight w:val="white"/>
        </w:rPr>
        <w:t>Dr Gary Quinlivan</w:t>
      </w:r>
    </w:p>
    <w:p w14:paraId="7259F06A" w14:textId="60E60D8A" w:rsidR="009E0A84" w:rsidRPr="009E0A84" w:rsidRDefault="009E0A84" w:rsidP="00EF105B">
      <w:pPr>
        <w:numPr>
          <w:ilvl w:val="0"/>
          <w:numId w:val="22"/>
        </w:numPr>
        <w:spacing w:before="0" w:line="240" w:lineRule="auto"/>
        <w:rPr>
          <w:color w:val="333333"/>
          <w:sz w:val="22"/>
          <w:szCs w:val="22"/>
          <w:highlight w:val="white"/>
        </w:rPr>
      </w:pPr>
      <w:r w:rsidRPr="009E0A84">
        <w:rPr>
          <w:color w:val="333333"/>
          <w:sz w:val="22"/>
          <w:szCs w:val="22"/>
          <w:highlight w:val="white"/>
        </w:rPr>
        <w:t xml:space="preserve">“A Panel Data Analysis of the Impact of Trade on Human Development,” with Antony Davies, Journal of Behavior and Experimental Economics (formerly the Journal of </w:t>
      </w:r>
      <w:proofErr w:type="gramStart"/>
      <w:r w:rsidRPr="009E0A84">
        <w:rPr>
          <w:color w:val="333333"/>
          <w:sz w:val="22"/>
          <w:szCs w:val="22"/>
          <w:highlight w:val="white"/>
        </w:rPr>
        <w:t>Socio-Economics</w:t>
      </w:r>
      <w:proofErr w:type="gramEnd"/>
      <w:r w:rsidRPr="009E0A84">
        <w:rPr>
          <w:color w:val="333333"/>
          <w:sz w:val="22"/>
          <w:szCs w:val="22"/>
          <w:highlight w:val="white"/>
        </w:rPr>
        <w:t>, Elsevier Science, Volume 35, Issue 5, October 2006. (1</w:t>
      </w:r>
      <w:r w:rsidR="00430525">
        <w:rPr>
          <w:color w:val="333333"/>
          <w:sz w:val="22"/>
          <w:szCs w:val="22"/>
          <w:highlight w:val="white"/>
        </w:rPr>
        <w:t>1</w:t>
      </w:r>
      <w:r w:rsidRPr="009E0A84">
        <w:rPr>
          <w:color w:val="333333"/>
          <w:sz w:val="22"/>
          <w:szCs w:val="22"/>
          <w:highlight w:val="white"/>
        </w:rPr>
        <w:t>)</w:t>
      </w:r>
    </w:p>
    <w:p w14:paraId="6D99DEBB" w14:textId="50513530" w:rsidR="00F74CA6" w:rsidRDefault="009E0A84" w:rsidP="00F74CA6">
      <w:pPr>
        <w:numPr>
          <w:ilvl w:val="0"/>
          <w:numId w:val="22"/>
        </w:numPr>
        <w:spacing w:before="0" w:line="240" w:lineRule="auto"/>
        <w:rPr>
          <w:color w:val="333333"/>
          <w:sz w:val="22"/>
          <w:szCs w:val="22"/>
          <w:highlight w:val="white"/>
        </w:rPr>
      </w:pPr>
      <w:r w:rsidRPr="009E0A84">
        <w:rPr>
          <w:color w:val="333333"/>
          <w:sz w:val="22"/>
          <w:szCs w:val="22"/>
          <w:highlight w:val="white"/>
        </w:rPr>
        <w:t>“Sustainable Development: The Role of Multinational Corporations,” chapter in Renewing the United Nations and Building a Culture of Peace, IIFWP, Proceeding of Assembly 2000, Winter 2000. (</w:t>
      </w:r>
      <w:r w:rsidR="008E4AC0">
        <w:rPr>
          <w:color w:val="333333"/>
          <w:sz w:val="22"/>
          <w:szCs w:val="22"/>
          <w:highlight w:val="white"/>
        </w:rPr>
        <w:t>1</w:t>
      </w:r>
      <w:r w:rsidRPr="009E0A84">
        <w:rPr>
          <w:color w:val="333333"/>
          <w:sz w:val="22"/>
          <w:szCs w:val="22"/>
          <w:highlight w:val="white"/>
        </w:rPr>
        <w:t>)</w:t>
      </w:r>
    </w:p>
    <w:p w14:paraId="241C5195" w14:textId="566E1E11" w:rsidR="00AA1308" w:rsidRDefault="00AA1308" w:rsidP="001B0124">
      <w:pPr>
        <w:spacing w:before="0" w:line="240" w:lineRule="auto"/>
        <w:rPr>
          <w:color w:val="333333"/>
          <w:sz w:val="22"/>
          <w:szCs w:val="22"/>
          <w:highlight w:val="white"/>
        </w:rPr>
      </w:pPr>
    </w:p>
    <w:p w14:paraId="59844E7C" w14:textId="43C3E2DB" w:rsidR="00841239" w:rsidRDefault="00841239" w:rsidP="001B0124">
      <w:pPr>
        <w:spacing w:before="0" w:line="240" w:lineRule="auto"/>
        <w:rPr>
          <w:color w:val="333333"/>
          <w:sz w:val="22"/>
          <w:szCs w:val="22"/>
          <w:highlight w:val="white"/>
        </w:rPr>
      </w:pPr>
    </w:p>
    <w:p w14:paraId="4CE2D668" w14:textId="77777777" w:rsidR="00841239" w:rsidRDefault="00841239" w:rsidP="001B0124">
      <w:pPr>
        <w:spacing w:before="0" w:line="240" w:lineRule="auto"/>
        <w:rPr>
          <w:color w:val="333333"/>
          <w:sz w:val="22"/>
          <w:szCs w:val="22"/>
          <w:highlight w:val="white"/>
        </w:rPr>
      </w:pPr>
    </w:p>
    <w:p w14:paraId="5E264AFE" w14:textId="77777777" w:rsidR="00AA1308" w:rsidRPr="001B0124" w:rsidRDefault="00AA1308" w:rsidP="001B0124">
      <w:pPr>
        <w:spacing w:before="0" w:line="240" w:lineRule="auto"/>
        <w:rPr>
          <w:color w:val="333333"/>
          <w:sz w:val="22"/>
          <w:szCs w:val="22"/>
          <w:highlight w:val="white"/>
        </w:rPr>
      </w:pPr>
    </w:p>
    <w:p w14:paraId="53F5218A" w14:textId="790D7B29" w:rsidR="00F74CA6" w:rsidRDefault="00F74CA6" w:rsidP="00F74CA6">
      <w:pPr>
        <w:pStyle w:val="Heading2"/>
        <w:keepNext w:val="0"/>
        <w:rPr>
          <w:rFonts w:ascii="Times New Roman" w:hAnsi="Times New Roman" w:cs="Times New Roman"/>
          <w:b/>
          <w:bCs/>
          <w:color w:val="auto"/>
          <w:sz w:val="28"/>
          <w:szCs w:val="28"/>
        </w:rPr>
      </w:pPr>
      <w:bookmarkStart w:id="36" w:name="_Presentations/Attendance_at_Profess"/>
      <w:bookmarkEnd w:id="36"/>
      <w:r w:rsidRPr="002D7A39">
        <w:rPr>
          <w:rFonts w:ascii="Times New Roman" w:hAnsi="Times New Roman" w:cs="Times New Roman"/>
          <w:b/>
          <w:bCs/>
          <w:color w:val="auto"/>
          <w:sz w:val="28"/>
          <w:szCs w:val="28"/>
        </w:rPr>
        <w:t xml:space="preserve">Presentations/Attendance at Professional or Academic Events </w:t>
      </w:r>
    </w:p>
    <w:p w14:paraId="153AD5D3" w14:textId="77777777" w:rsidR="001B0124" w:rsidRPr="001B0124" w:rsidRDefault="001B0124" w:rsidP="001B0124"/>
    <w:p w14:paraId="3BDF7512" w14:textId="390F812F" w:rsidR="00A66938" w:rsidRPr="00C463F4" w:rsidRDefault="00C463F4" w:rsidP="00A66938">
      <w:r w:rsidRPr="00C463F4">
        <w:t>Dr. Sarah Daly</w:t>
      </w:r>
    </w:p>
    <w:p w14:paraId="160866AD" w14:textId="77777777" w:rsidR="000B24B8" w:rsidRPr="00C463F4" w:rsidRDefault="000B24B8" w:rsidP="00EF105B">
      <w:pPr>
        <w:pStyle w:val="ListParagraph"/>
        <w:numPr>
          <w:ilvl w:val="0"/>
          <w:numId w:val="11"/>
        </w:numPr>
        <w:spacing w:before="0" w:line="240" w:lineRule="auto"/>
        <w:rPr>
          <w:i/>
          <w:iCs/>
        </w:rPr>
      </w:pPr>
      <w:r w:rsidRPr="00C463F4">
        <w:rPr>
          <w:i/>
          <w:iCs/>
        </w:rPr>
        <w:t xml:space="preserve">Virtual Conference Presentations: </w:t>
      </w:r>
    </w:p>
    <w:p w14:paraId="5B57A6FB" w14:textId="77777777" w:rsidR="000B24B8" w:rsidRPr="00A4007E" w:rsidRDefault="000B24B8" w:rsidP="00EF105B">
      <w:pPr>
        <w:pStyle w:val="ListParagraph"/>
        <w:numPr>
          <w:ilvl w:val="1"/>
          <w:numId w:val="11"/>
        </w:numPr>
        <w:spacing w:before="0" w:line="240" w:lineRule="auto"/>
        <w:rPr>
          <w:i/>
          <w:iCs/>
          <w:sz w:val="22"/>
          <w:szCs w:val="22"/>
        </w:rPr>
      </w:pPr>
      <w:r w:rsidRPr="00A4007E">
        <w:rPr>
          <w:sz w:val="22"/>
          <w:szCs w:val="22"/>
        </w:rPr>
        <w:t xml:space="preserve">Pre-Conference Plenary Panel: “Imagining a New Academy” (Criminology Consortium; October 27, 2020) </w:t>
      </w:r>
    </w:p>
    <w:p w14:paraId="4CADC47F" w14:textId="77777777" w:rsidR="000B24B8" w:rsidRPr="00A4007E" w:rsidRDefault="000B24B8" w:rsidP="00EF105B">
      <w:pPr>
        <w:pStyle w:val="ListParagraph"/>
        <w:numPr>
          <w:ilvl w:val="1"/>
          <w:numId w:val="11"/>
        </w:numPr>
        <w:spacing w:before="0" w:line="240" w:lineRule="auto"/>
        <w:rPr>
          <w:i/>
          <w:iCs/>
          <w:sz w:val="22"/>
          <w:szCs w:val="22"/>
        </w:rPr>
      </w:pPr>
      <w:r w:rsidRPr="00A4007E">
        <w:rPr>
          <w:sz w:val="22"/>
          <w:szCs w:val="22"/>
        </w:rPr>
        <w:t xml:space="preserve">“It’s Over or It’s a Miracle”: Hegemonic Masculinity and Incels (Criminology Consortium; November 18, 2020) </w:t>
      </w:r>
    </w:p>
    <w:p w14:paraId="415829C2" w14:textId="77777777" w:rsidR="000B24B8" w:rsidRPr="00A4007E" w:rsidRDefault="000B24B8" w:rsidP="00EF105B">
      <w:pPr>
        <w:pStyle w:val="ListParagraph"/>
        <w:numPr>
          <w:ilvl w:val="1"/>
          <w:numId w:val="11"/>
        </w:numPr>
        <w:spacing w:before="0" w:line="240" w:lineRule="auto"/>
        <w:rPr>
          <w:i/>
          <w:iCs/>
          <w:sz w:val="22"/>
          <w:szCs w:val="22"/>
        </w:rPr>
      </w:pPr>
      <w:r w:rsidRPr="00A4007E">
        <w:rPr>
          <w:sz w:val="22"/>
          <w:szCs w:val="22"/>
        </w:rPr>
        <w:t xml:space="preserve">“Roundtable: #AcademicTwitter and Networking” (Criminology Consortium; November 19, 2020) </w:t>
      </w:r>
    </w:p>
    <w:p w14:paraId="6E46C759" w14:textId="77777777" w:rsidR="000B24B8" w:rsidRPr="00A4007E" w:rsidRDefault="000B24B8" w:rsidP="00EF105B">
      <w:pPr>
        <w:pStyle w:val="ListParagraph"/>
        <w:numPr>
          <w:ilvl w:val="1"/>
          <w:numId w:val="11"/>
        </w:numPr>
        <w:spacing w:before="0" w:line="240" w:lineRule="auto"/>
        <w:rPr>
          <w:i/>
          <w:iCs/>
          <w:sz w:val="22"/>
          <w:szCs w:val="22"/>
        </w:rPr>
      </w:pPr>
      <w:r w:rsidRPr="00A4007E">
        <w:rPr>
          <w:sz w:val="22"/>
          <w:szCs w:val="22"/>
        </w:rPr>
        <w:t xml:space="preserve">“Authoritarianism, Political Beliefs, and Legitimacy of Government Restrictions during the COVID-19 Pandemic” (Criminology Consortium; November 20, 2020) </w:t>
      </w:r>
    </w:p>
    <w:p w14:paraId="2C5A934D" w14:textId="77777777" w:rsidR="000B24B8" w:rsidRPr="00C463F4" w:rsidRDefault="000B24B8" w:rsidP="00EF105B">
      <w:pPr>
        <w:pStyle w:val="ListParagraph"/>
        <w:numPr>
          <w:ilvl w:val="0"/>
          <w:numId w:val="11"/>
        </w:numPr>
        <w:spacing w:before="0" w:line="240" w:lineRule="auto"/>
        <w:rPr>
          <w:i/>
          <w:iCs/>
        </w:rPr>
      </w:pPr>
      <w:r w:rsidRPr="00C463F4">
        <w:rPr>
          <w:i/>
          <w:iCs/>
        </w:rPr>
        <w:t xml:space="preserve">Professional Development Attendance: </w:t>
      </w:r>
    </w:p>
    <w:p w14:paraId="29D1AF17" w14:textId="77777777" w:rsidR="000B24B8" w:rsidRPr="00A4007E" w:rsidRDefault="000B24B8" w:rsidP="00EF105B">
      <w:pPr>
        <w:pStyle w:val="ListParagraph"/>
        <w:numPr>
          <w:ilvl w:val="1"/>
          <w:numId w:val="11"/>
        </w:numPr>
        <w:spacing w:before="0" w:line="240" w:lineRule="auto"/>
        <w:rPr>
          <w:sz w:val="22"/>
          <w:szCs w:val="22"/>
        </w:rPr>
      </w:pPr>
      <w:r w:rsidRPr="00A4007E">
        <w:rPr>
          <w:sz w:val="22"/>
          <w:szCs w:val="22"/>
        </w:rPr>
        <w:t>Anti-Racist Praxis in the Academy: A Conversation (William Paterson University; March 11, 2021)</w:t>
      </w:r>
    </w:p>
    <w:p w14:paraId="6C36CF15" w14:textId="77777777" w:rsidR="000B24B8" w:rsidRPr="00A4007E" w:rsidRDefault="000B24B8" w:rsidP="00EF105B">
      <w:pPr>
        <w:pStyle w:val="ListParagraph"/>
        <w:numPr>
          <w:ilvl w:val="1"/>
          <w:numId w:val="11"/>
        </w:numPr>
        <w:spacing w:before="0" w:line="240" w:lineRule="auto"/>
        <w:rPr>
          <w:sz w:val="22"/>
          <w:szCs w:val="22"/>
        </w:rPr>
      </w:pPr>
      <w:r w:rsidRPr="00A4007E">
        <w:rPr>
          <w:sz w:val="22"/>
          <w:szCs w:val="22"/>
        </w:rPr>
        <w:t xml:space="preserve">Decolonizing the Curricula (William Paterson University; February 25, 2021) </w:t>
      </w:r>
    </w:p>
    <w:p w14:paraId="0DB34EA5" w14:textId="77777777" w:rsidR="000B24B8" w:rsidRPr="00A4007E" w:rsidRDefault="000B24B8" w:rsidP="00EF105B">
      <w:pPr>
        <w:pStyle w:val="ListParagraph"/>
        <w:numPr>
          <w:ilvl w:val="1"/>
          <w:numId w:val="11"/>
        </w:numPr>
        <w:spacing w:before="0" w:line="240" w:lineRule="auto"/>
        <w:rPr>
          <w:sz w:val="22"/>
          <w:szCs w:val="22"/>
        </w:rPr>
      </w:pPr>
      <w:r w:rsidRPr="00A4007E">
        <w:rPr>
          <w:sz w:val="22"/>
          <w:szCs w:val="22"/>
        </w:rPr>
        <w:t xml:space="preserve">Policing in Communities of Color (Montclair State University; February 10, 2021) </w:t>
      </w:r>
    </w:p>
    <w:p w14:paraId="73776D9C" w14:textId="7E19EA8A" w:rsidR="000B24B8" w:rsidRPr="00A4007E" w:rsidRDefault="000B24B8" w:rsidP="00EF105B">
      <w:pPr>
        <w:pStyle w:val="ListParagraph"/>
        <w:numPr>
          <w:ilvl w:val="1"/>
          <w:numId w:val="11"/>
        </w:numPr>
        <w:spacing w:before="0" w:line="240" w:lineRule="auto"/>
        <w:rPr>
          <w:sz w:val="22"/>
          <w:szCs w:val="22"/>
        </w:rPr>
      </w:pPr>
      <w:r w:rsidRPr="00A4007E">
        <w:rPr>
          <w:sz w:val="22"/>
          <w:szCs w:val="22"/>
        </w:rPr>
        <w:t xml:space="preserve">Bullying in Academia (American Society of Criminology Division of Victimology; January 20, 2021) </w:t>
      </w:r>
    </w:p>
    <w:p w14:paraId="47B4EA4A" w14:textId="77777777" w:rsidR="000B24B8" w:rsidRPr="00C463F4" w:rsidRDefault="000B24B8" w:rsidP="00EF105B">
      <w:pPr>
        <w:pStyle w:val="ListParagraph"/>
        <w:numPr>
          <w:ilvl w:val="0"/>
          <w:numId w:val="11"/>
        </w:numPr>
        <w:spacing w:before="0" w:line="240" w:lineRule="auto"/>
        <w:rPr>
          <w:i/>
          <w:iCs/>
        </w:rPr>
      </w:pPr>
      <w:r w:rsidRPr="00C463F4">
        <w:rPr>
          <w:i/>
          <w:iCs/>
        </w:rPr>
        <w:t xml:space="preserve">Hosted Panel: </w:t>
      </w:r>
    </w:p>
    <w:p w14:paraId="028CF307" w14:textId="77777777" w:rsidR="000B24B8" w:rsidRPr="00A4007E" w:rsidRDefault="000B24B8" w:rsidP="00EF105B">
      <w:pPr>
        <w:pStyle w:val="ListParagraph"/>
        <w:numPr>
          <w:ilvl w:val="1"/>
          <w:numId w:val="11"/>
        </w:numPr>
        <w:spacing w:before="0" w:line="240" w:lineRule="auto"/>
        <w:rPr>
          <w:i/>
          <w:iCs/>
          <w:sz w:val="22"/>
          <w:szCs w:val="22"/>
        </w:rPr>
      </w:pPr>
      <w:r w:rsidRPr="00A4007E">
        <w:rPr>
          <w:sz w:val="22"/>
          <w:szCs w:val="22"/>
        </w:rPr>
        <w:t>Anti-Asian Violence and Hate Crimes (American Society of Criminology Division of Victimology; April 14, 2021) – Organized and moderated virtual panel presentation that had nearly 200 attended</w:t>
      </w:r>
    </w:p>
    <w:p w14:paraId="7453F45C" w14:textId="77777777" w:rsidR="000B24B8" w:rsidRPr="00A4007E" w:rsidRDefault="000B24B8" w:rsidP="00EF105B">
      <w:pPr>
        <w:pStyle w:val="ListParagraph"/>
        <w:numPr>
          <w:ilvl w:val="1"/>
          <w:numId w:val="11"/>
        </w:numPr>
        <w:spacing w:before="0" w:line="240" w:lineRule="auto"/>
        <w:rPr>
          <w:i/>
          <w:iCs/>
          <w:sz w:val="22"/>
          <w:szCs w:val="22"/>
        </w:rPr>
      </w:pPr>
      <w:r w:rsidRPr="00A4007E">
        <w:rPr>
          <w:sz w:val="22"/>
          <w:szCs w:val="22"/>
        </w:rPr>
        <w:t xml:space="preserve">“Incels: An Overview” – Presentation provided for federal and state law enforcement agencies including the FBI, DOJ, and Western Pennsylvania Fusion Center (January &amp; February 2021) </w:t>
      </w:r>
    </w:p>
    <w:p w14:paraId="53D25CB1" w14:textId="77777777" w:rsidR="000B24B8" w:rsidRPr="00C463F4" w:rsidRDefault="000B24B8" w:rsidP="00EF105B">
      <w:pPr>
        <w:pStyle w:val="ListParagraph"/>
        <w:numPr>
          <w:ilvl w:val="0"/>
          <w:numId w:val="11"/>
        </w:numPr>
        <w:spacing w:before="0" w:line="240" w:lineRule="auto"/>
        <w:rPr>
          <w:i/>
          <w:iCs/>
        </w:rPr>
      </w:pPr>
      <w:r w:rsidRPr="00C463F4">
        <w:rPr>
          <w:i/>
          <w:iCs/>
        </w:rPr>
        <w:t xml:space="preserve">Panel Participant: </w:t>
      </w:r>
    </w:p>
    <w:p w14:paraId="483AD907" w14:textId="77777777" w:rsidR="000B24B8" w:rsidRPr="00A4007E" w:rsidRDefault="000B24B8" w:rsidP="00EF105B">
      <w:pPr>
        <w:pStyle w:val="ListParagraph"/>
        <w:numPr>
          <w:ilvl w:val="1"/>
          <w:numId w:val="11"/>
        </w:numPr>
        <w:spacing w:before="0" w:line="240" w:lineRule="auto"/>
        <w:rPr>
          <w:i/>
          <w:iCs/>
          <w:sz w:val="22"/>
          <w:szCs w:val="22"/>
        </w:rPr>
      </w:pPr>
      <w:r w:rsidRPr="00A4007E">
        <w:rPr>
          <w:sz w:val="22"/>
          <w:szCs w:val="22"/>
        </w:rPr>
        <w:t xml:space="preserve">Supporting BIPOC Students (American Society of Criminology Division of Victimology; February 16, 2021) </w:t>
      </w:r>
    </w:p>
    <w:p w14:paraId="14A4BC82" w14:textId="77777777" w:rsidR="000B24B8" w:rsidRPr="00C463F4" w:rsidRDefault="000B24B8" w:rsidP="00EF105B">
      <w:pPr>
        <w:pStyle w:val="ListParagraph"/>
        <w:numPr>
          <w:ilvl w:val="0"/>
          <w:numId w:val="11"/>
        </w:numPr>
        <w:spacing w:before="0" w:line="240" w:lineRule="auto"/>
        <w:rPr>
          <w:i/>
          <w:iCs/>
        </w:rPr>
      </w:pPr>
      <w:r w:rsidRPr="00C463F4">
        <w:rPr>
          <w:i/>
          <w:iCs/>
        </w:rPr>
        <w:t xml:space="preserve">Invited Speaker: </w:t>
      </w:r>
    </w:p>
    <w:p w14:paraId="0EE08E56" w14:textId="5AD7B8AE" w:rsidR="000B24B8" w:rsidRPr="00A4007E" w:rsidRDefault="000B24B8" w:rsidP="00EF105B">
      <w:pPr>
        <w:pStyle w:val="ListParagraph"/>
        <w:numPr>
          <w:ilvl w:val="1"/>
          <w:numId w:val="11"/>
        </w:numPr>
        <w:spacing w:before="0" w:line="240" w:lineRule="auto"/>
        <w:rPr>
          <w:i/>
          <w:iCs/>
          <w:sz w:val="22"/>
          <w:szCs w:val="22"/>
        </w:rPr>
      </w:pPr>
      <w:r w:rsidRPr="00A4007E">
        <w:rPr>
          <w:sz w:val="22"/>
          <w:szCs w:val="22"/>
        </w:rPr>
        <w:t xml:space="preserve">“Online Hate and Insurrection” (LaGuardia Community College; May 5, 2021) </w:t>
      </w:r>
    </w:p>
    <w:p w14:paraId="20D4CABF" w14:textId="3D1D0739" w:rsidR="00FC1329" w:rsidRDefault="00FC1329" w:rsidP="00FC1329">
      <w:pPr>
        <w:spacing w:before="0" w:line="240" w:lineRule="auto"/>
        <w:rPr>
          <w:i/>
          <w:iCs/>
        </w:rPr>
      </w:pPr>
    </w:p>
    <w:p w14:paraId="2CA096F4" w14:textId="18C54B32" w:rsidR="0074763A" w:rsidRDefault="00772C33" w:rsidP="00FC1329">
      <w:pPr>
        <w:spacing w:before="0" w:line="240" w:lineRule="auto"/>
      </w:pPr>
      <w:r>
        <w:t>Dr. Jerome Foss</w:t>
      </w:r>
    </w:p>
    <w:p w14:paraId="33BB66F4" w14:textId="77777777" w:rsidR="0074763A" w:rsidRPr="00C30F18" w:rsidRDefault="0074763A" w:rsidP="00EF105B">
      <w:pPr>
        <w:numPr>
          <w:ilvl w:val="0"/>
          <w:numId w:val="23"/>
        </w:numPr>
        <w:shd w:val="clear" w:color="auto" w:fill="FFFFFF"/>
        <w:spacing w:before="0" w:line="240" w:lineRule="auto"/>
        <w:rPr>
          <w:rFonts w:eastAsia="Times New Roman"/>
          <w:color w:val="201F1E"/>
        </w:rPr>
      </w:pPr>
      <w:r w:rsidRPr="00C30F18">
        <w:rPr>
          <w:rFonts w:eastAsia="Times New Roman"/>
          <w:i/>
          <w:iCs/>
          <w:color w:val="201F1E"/>
        </w:rPr>
        <w:t>Conference Presentation</w:t>
      </w:r>
    </w:p>
    <w:p w14:paraId="4F9AFDA9" w14:textId="51B1F972" w:rsidR="0074763A" w:rsidRPr="0074763A" w:rsidRDefault="0074763A" w:rsidP="00EF105B">
      <w:pPr>
        <w:numPr>
          <w:ilvl w:val="1"/>
          <w:numId w:val="23"/>
        </w:numPr>
        <w:shd w:val="clear" w:color="auto" w:fill="FFFFFF"/>
        <w:spacing w:before="0" w:line="240" w:lineRule="auto"/>
        <w:rPr>
          <w:rFonts w:eastAsia="Times New Roman"/>
          <w:color w:val="201F1E"/>
          <w:sz w:val="22"/>
          <w:szCs w:val="22"/>
        </w:rPr>
      </w:pPr>
      <w:r w:rsidRPr="0074763A">
        <w:rPr>
          <w:rFonts w:eastAsia="Times New Roman"/>
          <w:color w:val="201F1E"/>
          <w:sz w:val="22"/>
          <w:szCs w:val="22"/>
        </w:rPr>
        <w:t>“Orestes Brownson and the Liberal Tradition in America,” presented at the Society of Catholic Social Scientists Annual Meeting, October 2020.</w:t>
      </w:r>
    </w:p>
    <w:p w14:paraId="3CE3A44A" w14:textId="77777777" w:rsidR="00C30F18" w:rsidRPr="00C30F18" w:rsidRDefault="00C30F18" w:rsidP="00EF105B">
      <w:pPr>
        <w:numPr>
          <w:ilvl w:val="0"/>
          <w:numId w:val="23"/>
        </w:numPr>
        <w:shd w:val="clear" w:color="auto" w:fill="FFFFFF"/>
        <w:spacing w:before="0" w:line="240" w:lineRule="auto"/>
        <w:rPr>
          <w:rFonts w:eastAsia="Times New Roman"/>
          <w:i/>
          <w:iCs/>
          <w:color w:val="201F1E"/>
        </w:rPr>
      </w:pPr>
      <w:r w:rsidRPr="00C30F18">
        <w:rPr>
          <w:rFonts w:eastAsia="Times New Roman"/>
          <w:i/>
          <w:iCs/>
          <w:color w:val="201F1E"/>
        </w:rPr>
        <w:t>Conference Attendance</w:t>
      </w:r>
    </w:p>
    <w:p w14:paraId="0964D363" w14:textId="46CCCB49" w:rsidR="00772C33" w:rsidRDefault="0074763A" w:rsidP="00EF105B">
      <w:pPr>
        <w:numPr>
          <w:ilvl w:val="1"/>
          <w:numId w:val="23"/>
        </w:numPr>
        <w:shd w:val="clear" w:color="auto" w:fill="FFFFFF"/>
        <w:spacing w:before="0" w:line="240" w:lineRule="auto"/>
        <w:rPr>
          <w:rFonts w:eastAsia="Times New Roman"/>
          <w:color w:val="201F1E"/>
          <w:sz w:val="22"/>
          <w:szCs w:val="22"/>
        </w:rPr>
      </w:pPr>
      <w:r w:rsidRPr="0074763A">
        <w:rPr>
          <w:rFonts w:eastAsia="Times New Roman"/>
          <w:color w:val="201F1E"/>
          <w:sz w:val="22"/>
          <w:szCs w:val="22"/>
        </w:rPr>
        <w:t>Participated in conference on Russell Kirk in Birmingham Alabama.</w:t>
      </w:r>
    </w:p>
    <w:p w14:paraId="399F84DD" w14:textId="37B8E7DB" w:rsidR="00434DA5" w:rsidRPr="00AB4E93" w:rsidRDefault="00434DA5" w:rsidP="00434DA5">
      <w:pPr>
        <w:shd w:val="clear" w:color="auto" w:fill="FFFFFF"/>
        <w:spacing w:before="0" w:line="240" w:lineRule="auto"/>
        <w:rPr>
          <w:rFonts w:eastAsia="Times New Roman"/>
          <w:color w:val="201F1E"/>
        </w:rPr>
      </w:pPr>
    </w:p>
    <w:p w14:paraId="37381496" w14:textId="53A0CF06" w:rsidR="00434DA5" w:rsidRDefault="00434DA5" w:rsidP="00434DA5">
      <w:pPr>
        <w:shd w:val="clear" w:color="auto" w:fill="FFFFFF"/>
        <w:spacing w:before="0" w:line="240" w:lineRule="auto"/>
        <w:rPr>
          <w:rFonts w:eastAsia="Times New Roman"/>
          <w:color w:val="201F1E"/>
          <w:sz w:val="22"/>
          <w:szCs w:val="22"/>
        </w:rPr>
      </w:pPr>
      <w:r w:rsidRPr="00AB4E93">
        <w:rPr>
          <w:rFonts w:eastAsia="Times New Roman"/>
          <w:color w:val="201F1E"/>
        </w:rPr>
        <w:t>Dr. Jason Jividen</w:t>
      </w:r>
    </w:p>
    <w:p w14:paraId="4DC6A887" w14:textId="19E520FA" w:rsidR="00434DA5" w:rsidRPr="00957D4F" w:rsidRDefault="00434DA5" w:rsidP="00957D4F">
      <w:pPr>
        <w:numPr>
          <w:ilvl w:val="0"/>
          <w:numId w:val="22"/>
        </w:numPr>
        <w:spacing w:before="0" w:line="240" w:lineRule="auto"/>
        <w:rPr>
          <w:color w:val="333333"/>
          <w:sz w:val="22"/>
          <w:szCs w:val="22"/>
          <w:highlight w:val="white"/>
        </w:rPr>
      </w:pPr>
      <w:r w:rsidRPr="00434DA5">
        <w:rPr>
          <w:color w:val="333333"/>
          <w:sz w:val="22"/>
          <w:szCs w:val="22"/>
          <w:highlight w:val="white"/>
        </w:rPr>
        <w:t>Discussion Leader, “Civil Disobedience in American Political Thought.” One-Day Teacher Colloquium. Wilmington, NC. Co-Sponsored by Wilmington/Hanover County Schools and the Ashbrook Center/Teaching American History.org, August 2021.</w:t>
      </w:r>
    </w:p>
    <w:p w14:paraId="754917F2" w14:textId="3B8A516E" w:rsidR="00434DA5" w:rsidRPr="00957D4F" w:rsidRDefault="00434DA5" w:rsidP="00957D4F">
      <w:pPr>
        <w:numPr>
          <w:ilvl w:val="0"/>
          <w:numId w:val="22"/>
        </w:numPr>
        <w:spacing w:before="0" w:line="240" w:lineRule="auto"/>
        <w:rPr>
          <w:color w:val="333333"/>
          <w:sz w:val="22"/>
          <w:szCs w:val="22"/>
          <w:highlight w:val="white"/>
        </w:rPr>
      </w:pPr>
      <w:r w:rsidRPr="00434DA5">
        <w:rPr>
          <w:color w:val="333333"/>
          <w:sz w:val="22"/>
          <w:szCs w:val="22"/>
          <w:highlight w:val="white"/>
        </w:rPr>
        <w:t>Discussion Leader, “Hamilton and Madison: Competing Visions.” Online One-Day Teacher Colloquium.  Co-Sponsored by Florida Council for History Education and the Ashbrook Center/Teaching American History.org, August 2021.</w:t>
      </w:r>
    </w:p>
    <w:p w14:paraId="02C32456" w14:textId="0AEEB81D" w:rsidR="00434DA5" w:rsidRPr="00957D4F" w:rsidRDefault="00434DA5" w:rsidP="00957D4F">
      <w:pPr>
        <w:numPr>
          <w:ilvl w:val="0"/>
          <w:numId w:val="22"/>
        </w:numPr>
        <w:spacing w:before="0" w:line="240" w:lineRule="auto"/>
        <w:rPr>
          <w:color w:val="333333"/>
          <w:sz w:val="22"/>
          <w:szCs w:val="22"/>
          <w:highlight w:val="white"/>
        </w:rPr>
      </w:pPr>
      <w:r w:rsidRPr="00434DA5">
        <w:rPr>
          <w:color w:val="333333"/>
          <w:sz w:val="22"/>
          <w:szCs w:val="22"/>
          <w:highlight w:val="white"/>
        </w:rPr>
        <w:t>Discussion Leader, “Lincoln’s Speech on the Dred Scott Decision.” Online One-Day Teacher Colloquium.  Co-sponsored by Kentucky Educational Development Corporation and the Ashbrook Center/Teaching American History.org, March 2021.</w:t>
      </w:r>
    </w:p>
    <w:p w14:paraId="5607E319" w14:textId="60FE0A4F" w:rsidR="00434DA5" w:rsidRPr="00957D4F" w:rsidRDefault="00434DA5" w:rsidP="00957D4F">
      <w:pPr>
        <w:numPr>
          <w:ilvl w:val="0"/>
          <w:numId w:val="22"/>
        </w:numPr>
        <w:spacing w:before="0" w:line="240" w:lineRule="auto"/>
        <w:rPr>
          <w:color w:val="333333"/>
          <w:sz w:val="22"/>
          <w:szCs w:val="22"/>
          <w:highlight w:val="white"/>
        </w:rPr>
      </w:pPr>
      <w:r w:rsidRPr="00434DA5">
        <w:rPr>
          <w:color w:val="333333"/>
          <w:sz w:val="22"/>
          <w:szCs w:val="22"/>
          <w:highlight w:val="white"/>
        </w:rPr>
        <w:t>Discussion Leader. “Theodore Roosevelt, Woodrow Wilson, and the Progressive Reformers.” Online One-Day Teacher Colloquium.  Co-sponsored by Kentucky Educational Development Corporation and the Ashbrook Center/Teaching American History.org, March 2021.</w:t>
      </w:r>
    </w:p>
    <w:p w14:paraId="24728CAE" w14:textId="1F658CB5" w:rsidR="00434DA5" w:rsidRPr="00957D4F" w:rsidRDefault="00434DA5" w:rsidP="00957D4F">
      <w:pPr>
        <w:numPr>
          <w:ilvl w:val="0"/>
          <w:numId w:val="22"/>
        </w:numPr>
        <w:spacing w:before="0" w:line="240" w:lineRule="auto"/>
        <w:rPr>
          <w:color w:val="333333"/>
          <w:sz w:val="22"/>
          <w:szCs w:val="22"/>
          <w:highlight w:val="white"/>
        </w:rPr>
      </w:pPr>
      <w:r w:rsidRPr="00434DA5">
        <w:rPr>
          <w:color w:val="333333"/>
          <w:sz w:val="22"/>
          <w:szCs w:val="22"/>
          <w:highlight w:val="white"/>
        </w:rPr>
        <w:t>Discussant (with Lucas E. Morel).  “Abraham Lincoln’s Final Emancipation Proclamation.” Ashbrook Center/Teaching American History.org, March 2021 (online webinar).</w:t>
      </w:r>
    </w:p>
    <w:p w14:paraId="62568D46" w14:textId="1B6ABA7F" w:rsidR="00434DA5" w:rsidRPr="00957D4F" w:rsidRDefault="00434DA5" w:rsidP="00957D4F">
      <w:pPr>
        <w:numPr>
          <w:ilvl w:val="0"/>
          <w:numId w:val="22"/>
        </w:numPr>
        <w:spacing w:before="0" w:line="240" w:lineRule="auto"/>
        <w:rPr>
          <w:color w:val="333333"/>
          <w:sz w:val="22"/>
          <w:szCs w:val="22"/>
          <w:highlight w:val="white"/>
        </w:rPr>
      </w:pPr>
      <w:r w:rsidRPr="00434DA5">
        <w:rPr>
          <w:color w:val="333333"/>
          <w:sz w:val="22"/>
          <w:szCs w:val="22"/>
          <w:highlight w:val="white"/>
        </w:rPr>
        <w:t>Discussion Leader, “Lincoln and Union.” Online One-Day Teacher Colloquium. Ashbrook Center/Teaching American History.org, Northeast Florida Region, March 2021.</w:t>
      </w:r>
    </w:p>
    <w:p w14:paraId="39BFEAC6" w14:textId="7C647743" w:rsidR="00434DA5" w:rsidRPr="00957D4F" w:rsidRDefault="00434DA5" w:rsidP="00957D4F">
      <w:pPr>
        <w:numPr>
          <w:ilvl w:val="0"/>
          <w:numId w:val="22"/>
        </w:numPr>
        <w:spacing w:before="0" w:line="240" w:lineRule="auto"/>
        <w:rPr>
          <w:color w:val="333333"/>
          <w:sz w:val="22"/>
          <w:szCs w:val="22"/>
          <w:highlight w:val="white"/>
        </w:rPr>
      </w:pPr>
      <w:r w:rsidRPr="00434DA5">
        <w:rPr>
          <w:color w:val="333333"/>
          <w:sz w:val="22"/>
          <w:szCs w:val="22"/>
          <w:highlight w:val="white"/>
        </w:rPr>
        <w:t>Discussant (with Lucas E. Morel). “Abraham Lincoln’s Fragment on the Constitution and Union.” Ashbrook Center/Teaching American History.org, January 2021 (online webinar).</w:t>
      </w:r>
    </w:p>
    <w:p w14:paraId="6344CAD8" w14:textId="3F221986" w:rsidR="00434DA5" w:rsidRPr="00C33A70" w:rsidRDefault="00434DA5" w:rsidP="00C33A70">
      <w:pPr>
        <w:numPr>
          <w:ilvl w:val="0"/>
          <w:numId w:val="22"/>
        </w:numPr>
        <w:spacing w:before="0" w:line="240" w:lineRule="auto"/>
        <w:rPr>
          <w:color w:val="333333"/>
          <w:sz w:val="22"/>
          <w:szCs w:val="22"/>
          <w:highlight w:val="white"/>
        </w:rPr>
      </w:pPr>
      <w:r w:rsidRPr="00434DA5">
        <w:rPr>
          <w:color w:val="333333"/>
          <w:sz w:val="22"/>
          <w:szCs w:val="22"/>
          <w:highlight w:val="white"/>
        </w:rPr>
        <w:t>Discussion Leader, “William Jennings Bryan’s Cross of Gold Speech.” Online One-Day Teacher Colloquium. Ashbrook Center/Teaching American History.org, January 2021.</w:t>
      </w:r>
    </w:p>
    <w:p w14:paraId="251C6AC8" w14:textId="7A1F9A16" w:rsidR="00434DA5" w:rsidRPr="00C33A70" w:rsidRDefault="00434DA5" w:rsidP="00C33A70">
      <w:pPr>
        <w:numPr>
          <w:ilvl w:val="0"/>
          <w:numId w:val="22"/>
        </w:numPr>
        <w:spacing w:before="0" w:line="240" w:lineRule="auto"/>
        <w:rPr>
          <w:color w:val="333333"/>
          <w:sz w:val="22"/>
          <w:szCs w:val="22"/>
          <w:highlight w:val="white"/>
        </w:rPr>
      </w:pPr>
      <w:r w:rsidRPr="00434DA5">
        <w:rPr>
          <w:color w:val="333333"/>
          <w:sz w:val="22"/>
          <w:szCs w:val="22"/>
          <w:highlight w:val="white"/>
        </w:rPr>
        <w:t>Discussion Leader. “The Federalist Papers and the Constitution.” Online One-Day Teacher Colloquium. Ashbrook Center/Teaching American History.org, East Central Florida Region, November 2020.</w:t>
      </w:r>
    </w:p>
    <w:p w14:paraId="054C41C4" w14:textId="4AF4A837" w:rsidR="00434DA5" w:rsidRPr="00C33A70" w:rsidRDefault="00434DA5" w:rsidP="00C33A70">
      <w:pPr>
        <w:numPr>
          <w:ilvl w:val="0"/>
          <w:numId w:val="22"/>
        </w:numPr>
        <w:spacing w:before="0" w:line="240" w:lineRule="auto"/>
        <w:rPr>
          <w:color w:val="333333"/>
          <w:sz w:val="22"/>
          <w:szCs w:val="22"/>
          <w:highlight w:val="white"/>
        </w:rPr>
      </w:pPr>
      <w:r w:rsidRPr="00434DA5">
        <w:rPr>
          <w:color w:val="333333"/>
          <w:sz w:val="22"/>
          <w:szCs w:val="22"/>
          <w:highlight w:val="white"/>
        </w:rPr>
        <w:t>Discussant (with David Tucker). “How Did the Progressives Differ from the American Founders?” Ashbrook Center/Teaching American History.org, November 2020 (online webinar promoting Populists and Progressives: Core Documents, ed. Jason R. Jividen).</w:t>
      </w:r>
    </w:p>
    <w:p w14:paraId="2B1D01B7" w14:textId="71384DFA" w:rsidR="00434DA5" w:rsidRPr="00434DA5" w:rsidRDefault="00434DA5" w:rsidP="00434DA5">
      <w:pPr>
        <w:numPr>
          <w:ilvl w:val="0"/>
          <w:numId w:val="22"/>
        </w:numPr>
        <w:spacing w:before="0" w:line="240" w:lineRule="auto"/>
        <w:rPr>
          <w:color w:val="333333"/>
          <w:sz w:val="22"/>
          <w:szCs w:val="22"/>
          <w:highlight w:val="white"/>
        </w:rPr>
      </w:pPr>
      <w:r w:rsidRPr="00434DA5">
        <w:rPr>
          <w:color w:val="333333"/>
          <w:sz w:val="22"/>
          <w:szCs w:val="22"/>
          <w:highlight w:val="white"/>
        </w:rPr>
        <w:t>Discussion Leader. “Populism and Progressivism.” Online One-Day Teacher Colloquium.  Ashbrook Center/Teaching American History.org, November 2020.</w:t>
      </w:r>
    </w:p>
    <w:p w14:paraId="70C1CA96" w14:textId="3AD72EB3" w:rsidR="00434DA5" w:rsidRPr="00434DA5" w:rsidRDefault="00434DA5" w:rsidP="00434DA5">
      <w:pPr>
        <w:numPr>
          <w:ilvl w:val="0"/>
          <w:numId w:val="22"/>
        </w:numPr>
        <w:spacing w:before="0" w:line="240" w:lineRule="auto"/>
        <w:rPr>
          <w:color w:val="333333"/>
          <w:sz w:val="22"/>
          <w:szCs w:val="22"/>
          <w:highlight w:val="white"/>
        </w:rPr>
      </w:pPr>
      <w:r w:rsidRPr="00434DA5">
        <w:rPr>
          <w:color w:val="333333"/>
          <w:sz w:val="22"/>
          <w:szCs w:val="22"/>
          <w:highlight w:val="white"/>
        </w:rPr>
        <w:t>Discussion Leader. “Populism and Progressivism.” Online One-Day Teacher Colloquium.  Ashbrook Center/Teaching American History.org, October 2020.</w:t>
      </w:r>
    </w:p>
    <w:p w14:paraId="09318448" w14:textId="1DDD7353" w:rsidR="00434DA5" w:rsidRPr="00434DA5" w:rsidRDefault="00434DA5" w:rsidP="00434DA5">
      <w:pPr>
        <w:numPr>
          <w:ilvl w:val="0"/>
          <w:numId w:val="22"/>
        </w:numPr>
        <w:spacing w:before="0" w:line="240" w:lineRule="auto"/>
        <w:rPr>
          <w:color w:val="333333"/>
          <w:sz w:val="22"/>
          <w:szCs w:val="22"/>
          <w:highlight w:val="white"/>
        </w:rPr>
      </w:pPr>
      <w:r w:rsidRPr="00434DA5">
        <w:rPr>
          <w:color w:val="333333"/>
          <w:sz w:val="22"/>
          <w:szCs w:val="22"/>
          <w:highlight w:val="white"/>
        </w:rPr>
        <w:t>Jason R. Jividen, “Article II and the Executive Power.” Remarks for Online Continuing Legal Education Conference, Saint Vincent College, Latrobe, PA, October 2020.</w:t>
      </w:r>
    </w:p>
    <w:p w14:paraId="2F935C6A" w14:textId="7F90CAD8" w:rsidR="00434DA5" w:rsidRPr="00434DA5" w:rsidRDefault="00434DA5" w:rsidP="00434DA5">
      <w:pPr>
        <w:numPr>
          <w:ilvl w:val="0"/>
          <w:numId w:val="22"/>
        </w:numPr>
        <w:spacing w:before="0" w:line="240" w:lineRule="auto"/>
        <w:rPr>
          <w:color w:val="333333"/>
          <w:sz w:val="22"/>
          <w:szCs w:val="22"/>
          <w:highlight w:val="white"/>
        </w:rPr>
      </w:pPr>
      <w:r w:rsidRPr="00434DA5">
        <w:rPr>
          <w:color w:val="333333"/>
          <w:sz w:val="22"/>
          <w:szCs w:val="22"/>
          <w:highlight w:val="white"/>
        </w:rPr>
        <w:t>Discussion Leader. “Theodore Roosevelt, Woodrow Wilson, and the Progressive Reformers.” Online One-Day Teacher Colloquium.  Co-Sponsored by Nevada Department of Education and the Ashbrook Center/Teaching American History.org, September 2020.</w:t>
      </w:r>
    </w:p>
    <w:p w14:paraId="02148FE1" w14:textId="7C27CBF1" w:rsidR="00434DA5" w:rsidRPr="00434DA5" w:rsidRDefault="00434DA5" w:rsidP="00434DA5">
      <w:pPr>
        <w:numPr>
          <w:ilvl w:val="0"/>
          <w:numId w:val="22"/>
        </w:numPr>
        <w:spacing w:before="0" w:line="240" w:lineRule="auto"/>
        <w:rPr>
          <w:color w:val="333333"/>
          <w:sz w:val="22"/>
          <w:szCs w:val="22"/>
          <w:highlight w:val="white"/>
        </w:rPr>
      </w:pPr>
      <w:r w:rsidRPr="00434DA5">
        <w:rPr>
          <w:color w:val="333333"/>
          <w:sz w:val="22"/>
          <w:szCs w:val="22"/>
          <w:highlight w:val="white"/>
        </w:rPr>
        <w:t>Discussion Leader.  “The Political Theory of the American Founding.” Online One-Day Teacher Colloquium.  Co-Sponsored by Nevada Department of Education and the Ashbrook Center/Teaching American History.org, September 2020.</w:t>
      </w:r>
    </w:p>
    <w:p w14:paraId="5EDBDD8B" w14:textId="45ED2B6D" w:rsidR="00434DA5" w:rsidRPr="00434DA5" w:rsidRDefault="00434DA5" w:rsidP="00434DA5">
      <w:pPr>
        <w:numPr>
          <w:ilvl w:val="0"/>
          <w:numId w:val="22"/>
        </w:numPr>
        <w:spacing w:before="0" w:line="240" w:lineRule="auto"/>
        <w:rPr>
          <w:color w:val="333333"/>
          <w:sz w:val="22"/>
          <w:szCs w:val="22"/>
          <w:highlight w:val="white"/>
        </w:rPr>
      </w:pPr>
      <w:r w:rsidRPr="00434DA5">
        <w:rPr>
          <w:color w:val="333333"/>
          <w:sz w:val="22"/>
          <w:szCs w:val="22"/>
          <w:highlight w:val="white"/>
        </w:rPr>
        <w:t>Discussant (with Adam Seagrave). “Anti-Federalism and Brutus’s Letter Number 2.” Online webinar sponsored by the Ashbrook Center/Teaching American History.org, August 2020.</w:t>
      </w:r>
    </w:p>
    <w:p w14:paraId="6480378C" w14:textId="69A403CD" w:rsidR="00434DA5" w:rsidRPr="00957D4F" w:rsidRDefault="00434DA5" w:rsidP="00957D4F">
      <w:pPr>
        <w:numPr>
          <w:ilvl w:val="0"/>
          <w:numId w:val="22"/>
        </w:numPr>
        <w:spacing w:before="0" w:line="240" w:lineRule="auto"/>
        <w:rPr>
          <w:color w:val="333333"/>
          <w:sz w:val="22"/>
          <w:szCs w:val="22"/>
          <w:highlight w:val="white"/>
        </w:rPr>
      </w:pPr>
      <w:r w:rsidRPr="00434DA5">
        <w:rPr>
          <w:color w:val="333333"/>
          <w:sz w:val="22"/>
          <w:szCs w:val="22"/>
          <w:highlight w:val="white"/>
        </w:rPr>
        <w:lastRenderedPageBreak/>
        <w:t>Discussion Leader. “Woodrow Wilson’s Progressivism.” Online webinar sponsored by The Woodrow Wilson Presidential Library and the Ashbrook Center/Teaching American History.org, August 2020</w:t>
      </w:r>
      <w:r w:rsidR="00957D4F">
        <w:rPr>
          <w:color w:val="333333"/>
          <w:sz w:val="22"/>
          <w:szCs w:val="22"/>
          <w:highlight w:val="white"/>
        </w:rPr>
        <w:t>.</w:t>
      </w:r>
    </w:p>
    <w:p w14:paraId="083A710F" w14:textId="77777777" w:rsidR="00A843D2" w:rsidRPr="00C30F18" w:rsidRDefault="00A843D2" w:rsidP="00A843D2">
      <w:pPr>
        <w:shd w:val="clear" w:color="auto" w:fill="FFFFFF"/>
        <w:spacing w:before="0" w:line="240" w:lineRule="auto"/>
        <w:rPr>
          <w:rFonts w:eastAsia="Times New Roman"/>
          <w:color w:val="201F1E"/>
          <w:sz w:val="22"/>
          <w:szCs w:val="22"/>
        </w:rPr>
      </w:pPr>
    </w:p>
    <w:p w14:paraId="7B01DBA5" w14:textId="13146C40" w:rsidR="004A46B2" w:rsidRDefault="00607F17" w:rsidP="00FC1329">
      <w:pPr>
        <w:spacing w:before="0" w:line="240" w:lineRule="auto"/>
      </w:pPr>
      <w:r>
        <w:t>Dr. Eric Kocian</w:t>
      </w:r>
    </w:p>
    <w:p w14:paraId="67470E4E" w14:textId="1DA1DA6B" w:rsidR="004A46B2" w:rsidRPr="004A46B2" w:rsidRDefault="00607F17" w:rsidP="004A46B2">
      <w:pPr>
        <w:pStyle w:val="ListParagraph"/>
        <w:numPr>
          <w:ilvl w:val="0"/>
          <w:numId w:val="11"/>
        </w:numPr>
        <w:spacing w:before="0" w:line="240" w:lineRule="auto"/>
        <w:rPr>
          <w:i/>
          <w:iCs/>
        </w:rPr>
      </w:pPr>
      <w:r w:rsidRPr="004A46B2">
        <w:rPr>
          <w:i/>
          <w:iCs/>
        </w:rPr>
        <w:t xml:space="preserve">Invited </w:t>
      </w:r>
      <w:r w:rsidR="004A46B2">
        <w:rPr>
          <w:i/>
          <w:iCs/>
        </w:rPr>
        <w:t>S</w:t>
      </w:r>
      <w:r w:rsidRPr="004A46B2">
        <w:rPr>
          <w:i/>
          <w:iCs/>
        </w:rPr>
        <w:t xml:space="preserve">peaker </w:t>
      </w:r>
    </w:p>
    <w:p w14:paraId="26B955BD" w14:textId="6B10590D" w:rsidR="00607F17" w:rsidRPr="00380FC3" w:rsidRDefault="00607F17" w:rsidP="004A46B2">
      <w:pPr>
        <w:numPr>
          <w:ilvl w:val="1"/>
          <w:numId w:val="23"/>
        </w:numPr>
        <w:shd w:val="clear" w:color="auto" w:fill="FFFFFF"/>
        <w:spacing w:before="0" w:line="240" w:lineRule="auto"/>
        <w:rPr>
          <w:rFonts w:ascii="Times" w:hAnsi="Times" w:cs="Times"/>
          <w:color w:val="000000"/>
          <w:sz w:val="20"/>
          <w:szCs w:val="20"/>
        </w:rPr>
      </w:pPr>
      <w:r w:rsidRPr="004A46B2">
        <w:rPr>
          <w:rFonts w:eastAsia="Times New Roman"/>
          <w:color w:val="201F1E"/>
          <w:sz w:val="22"/>
          <w:szCs w:val="22"/>
        </w:rPr>
        <w:t xml:space="preserve">Westmoreland County Young Marines </w:t>
      </w:r>
      <w:r w:rsidR="004A46B2" w:rsidRPr="004A46B2">
        <w:rPr>
          <w:rFonts w:eastAsia="Times New Roman"/>
          <w:color w:val="201F1E"/>
          <w:sz w:val="22"/>
          <w:szCs w:val="22"/>
        </w:rPr>
        <w:t xml:space="preserve">meeting, </w:t>
      </w:r>
      <w:r w:rsidRPr="004A46B2">
        <w:rPr>
          <w:rFonts w:eastAsia="Times New Roman"/>
          <w:color w:val="201F1E"/>
          <w:sz w:val="22"/>
          <w:szCs w:val="22"/>
        </w:rPr>
        <w:t>May 13, 2021</w:t>
      </w:r>
    </w:p>
    <w:p w14:paraId="6D352BC0" w14:textId="3A8B7959" w:rsidR="00380FC3" w:rsidRDefault="00380FC3" w:rsidP="004A46B2">
      <w:pPr>
        <w:numPr>
          <w:ilvl w:val="1"/>
          <w:numId w:val="23"/>
        </w:numPr>
        <w:shd w:val="clear" w:color="auto" w:fill="FFFFFF"/>
        <w:spacing w:before="0" w:line="240" w:lineRule="auto"/>
        <w:rPr>
          <w:rFonts w:eastAsia="Times New Roman"/>
          <w:color w:val="201F1E"/>
          <w:sz w:val="22"/>
          <w:szCs w:val="22"/>
        </w:rPr>
      </w:pPr>
      <w:r w:rsidRPr="00380FC3">
        <w:rPr>
          <w:rFonts w:eastAsia="Times New Roman"/>
          <w:color w:val="201F1E"/>
          <w:sz w:val="22"/>
          <w:szCs w:val="22"/>
        </w:rPr>
        <w:t>Saint Vincent College Uniting All People virtual panel discussion on Policing in America, February 18, 2021</w:t>
      </w:r>
    </w:p>
    <w:p w14:paraId="50D5C2AE" w14:textId="54EA6130" w:rsidR="00607F17" w:rsidRDefault="00303771" w:rsidP="00FC1329">
      <w:pPr>
        <w:numPr>
          <w:ilvl w:val="1"/>
          <w:numId w:val="23"/>
        </w:numPr>
        <w:shd w:val="clear" w:color="auto" w:fill="FFFFFF"/>
        <w:spacing w:before="0" w:line="240" w:lineRule="auto"/>
        <w:rPr>
          <w:rFonts w:eastAsia="Times New Roman"/>
          <w:color w:val="201F1E"/>
          <w:sz w:val="22"/>
          <w:szCs w:val="22"/>
        </w:rPr>
      </w:pPr>
      <w:r w:rsidRPr="00303771">
        <w:rPr>
          <w:rFonts w:eastAsia="Times New Roman"/>
          <w:color w:val="201F1E"/>
          <w:sz w:val="22"/>
          <w:szCs w:val="22"/>
        </w:rPr>
        <w:t>“At the request and formal invitation from Archabbot Martin de Porres Bartel (O.S.B.), I presented my research on addiction and recovery in the Saint Vincent Basilica Crypt in Latrobe, PA.  My presentation focused on the pathways to addiction and the findings regarding spirituality and recovery.  My presentation was entitled:  </w:t>
      </w:r>
      <w:r w:rsidRPr="00303771">
        <w:rPr>
          <w:rFonts w:eastAsia="Times New Roman"/>
          <w:i/>
          <w:iCs/>
          <w:color w:val="201F1E"/>
          <w:sz w:val="22"/>
          <w:szCs w:val="22"/>
        </w:rPr>
        <w:t>Faith in Recovery: Addiction research findings for clergy and religious</w:t>
      </w:r>
      <w:r w:rsidRPr="00303771">
        <w:rPr>
          <w:rFonts w:eastAsia="Times New Roman"/>
          <w:color w:val="201F1E"/>
          <w:sz w:val="22"/>
          <w:szCs w:val="22"/>
        </w:rPr>
        <w:t>.” September 30, 2020.</w:t>
      </w:r>
    </w:p>
    <w:p w14:paraId="3E9F5BE8" w14:textId="35482E5F" w:rsidR="005464DA" w:rsidRDefault="005464DA" w:rsidP="005464DA">
      <w:pPr>
        <w:shd w:val="clear" w:color="auto" w:fill="FFFFFF"/>
        <w:spacing w:before="0" w:line="240" w:lineRule="auto"/>
        <w:rPr>
          <w:rFonts w:eastAsia="Times New Roman"/>
          <w:color w:val="201F1E"/>
          <w:sz w:val="22"/>
          <w:szCs w:val="22"/>
        </w:rPr>
      </w:pPr>
    </w:p>
    <w:p w14:paraId="2D27BD24" w14:textId="77777777" w:rsidR="00841239" w:rsidRPr="001B0124" w:rsidRDefault="00841239" w:rsidP="005464DA">
      <w:pPr>
        <w:shd w:val="clear" w:color="auto" w:fill="FFFFFF"/>
        <w:spacing w:before="0" w:line="240" w:lineRule="auto"/>
        <w:rPr>
          <w:rFonts w:eastAsia="Times New Roman"/>
          <w:color w:val="201F1E"/>
          <w:sz w:val="22"/>
          <w:szCs w:val="22"/>
        </w:rPr>
      </w:pPr>
    </w:p>
    <w:p w14:paraId="1CB7BC6E" w14:textId="394EC49B" w:rsidR="00A73855" w:rsidRDefault="00A73855" w:rsidP="00FC1329">
      <w:pPr>
        <w:spacing w:before="0" w:line="240" w:lineRule="auto"/>
      </w:pPr>
      <w:r>
        <w:t>Dr. Justin Petrovich</w:t>
      </w:r>
    </w:p>
    <w:p w14:paraId="3CE64D74" w14:textId="77777777" w:rsidR="00A73855" w:rsidRPr="00A73855" w:rsidRDefault="00A73855" w:rsidP="00EF105B">
      <w:pPr>
        <w:numPr>
          <w:ilvl w:val="0"/>
          <w:numId w:val="23"/>
        </w:numPr>
        <w:shd w:val="clear" w:color="auto" w:fill="FFFFFF"/>
        <w:spacing w:before="0" w:line="240" w:lineRule="auto"/>
        <w:rPr>
          <w:rFonts w:eastAsia="Times New Roman"/>
          <w:color w:val="201F1E"/>
        </w:rPr>
      </w:pPr>
      <w:r w:rsidRPr="00A73855">
        <w:rPr>
          <w:rFonts w:eastAsia="Times New Roman"/>
          <w:i/>
          <w:iCs/>
          <w:color w:val="201F1E"/>
        </w:rPr>
        <w:t>Conference Attendance</w:t>
      </w:r>
    </w:p>
    <w:p w14:paraId="57EFBE89" w14:textId="7E96CF30" w:rsidR="00A73855" w:rsidRPr="00A73855" w:rsidRDefault="00A73855" w:rsidP="00EF105B">
      <w:pPr>
        <w:numPr>
          <w:ilvl w:val="1"/>
          <w:numId w:val="23"/>
        </w:numPr>
        <w:shd w:val="clear" w:color="auto" w:fill="FFFFFF"/>
        <w:spacing w:before="0" w:line="240" w:lineRule="auto"/>
        <w:rPr>
          <w:rFonts w:eastAsia="Times New Roman"/>
          <w:color w:val="201F1E"/>
          <w:sz w:val="22"/>
          <w:szCs w:val="22"/>
        </w:rPr>
      </w:pPr>
      <w:r w:rsidRPr="00A73855">
        <w:rPr>
          <w:rFonts w:eastAsia="Times New Roman"/>
          <w:color w:val="201F1E"/>
          <w:sz w:val="22"/>
          <w:szCs w:val="22"/>
        </w:rPr>
        <w:t xml:space="preserve">U.S. Conference on Teaching Statistics. </w:t>
      </w:r>
      <w:proofErr w:type="gramStart"/>
      <w:r w:rsidRPr="00A73855">
        <w:rPr>
          <w:rFonts w:eastAsia="Times New Roman"/>
          <w:color w:val="201F1E"/>
          <w:sz w:val="22"/>
          <w:szCs w:val="22"/>
        </w:rPr>
        <w:t>June,</w:t>
      </w:r>
      <w:proofErr w:type="gramEnd"/>
      <w:r w:rsidRPr="00A73855">
        <w:rPr>
          <w:rFonts w:eastAsia="Times New Roman"/>
          <w:color w:val="201F1E"/>
          <w:sz w:val="22"/>
          <w:szCs w:val="22"/>
        </w:rPr>
        <w:t xml:space="preserve"> 2020 (virtual).</w:t>
      </w:r>
    </w:p>
    <w:p w14:paraId="1F805EA6" w14:textId="77777777" w:rsidR="00231B92" w:rsidRPr="00231B92" w:rsidRDefault="00231B92" w:rsidP="00FC1329">
      <w:pPr>
        <w:spacing w:before="0" w:line="240" w:lineRule="auto"/>
      </w:pPr>
    </w:p>
    <w:p w14:paraId="28CCFB76" w14:textId="6A36E23C" w:rsidR="00FC1329" w:rsidRDefault="001A19C7" w:rsidP="000B24B8">
      <w:r>
        <w:t>Dr. Michael Urick</w:t>
      </w:r>
    </w:p>
    <w:p w14:paraId="22D1F4A7" w14:textId="620A992F" w:rsidR="00FC1329" w:rsidRPr="00FC1329" w:rsidRDefault="00FC1329" w:rsidP="00EF105B">
      <w:pPr>
        <w:pStyle w:val="NormalWeb"/>
        <w:numPr>
          <w:ilvl w:val="0"/>
          <w:numId w:val="19"/>
        </w:numPr>
        <w:shd w:val="clear" w:color="auto" w:fill="FFFFFF"/>
        <w:spacing w:before="0" w:beforeAutospacing="0" w:after="0" w:afterAutospacing="0"/>
        <w:rPr>
          <w:color w:val="201F1E"/>
        </w:rPr>
      </w:pPr>
      <w:r w:rsidRPr="00FC1329">
        <w:rPr>
          <w:i/>
          <w:iCs/>
          <w:color w:val="201F1E"/>
        </w:rPr>
        <w:t>Conference Presentations</w:t>
      </w:r>
    </w:p>
    <w:p w14:paraId="6BA37F1C" w14:textId="22532793" w:rsidR="00FC1329" w:rsidRPr="00FC1329" w:rsidRDefault="00FC1329" w:rsidP="00EF105B">
      <w:pPr>
        <w:pStyle w:val="NormalWeb"/>
        <w:numPr>
          <w:ilvl w:val="1"/>
          <w:numId w:val="19"/>
        </w:numPr>
        <w:shd w:val="clear" w:color="auto" w:fill="FFFFFF"/>
        <w:spacing w:before="0" w:beforeAutospacing="0" w:after="0" w:afterAutospacing="0"/>
        <w:rPr>
          <w:color w:val="201F1E"/>
          <w:sz w:val="22"/>
          <w:szCs w:val="22"/>
        </w:rPr>
      </w:pPr>
      <w:bookmarkStart w:id="37" w:name="x__Hlk46755944"/>
      <w:r w:rsidRPr="00FC1329">
        <w:rPr>
          <w:color w:val="201F1E"/>
          <w:sz w:val="22"/>
          <w:szCs w:val="22"/>
          <w:bdr w:val="none" w:sz="0" w:space="0" w:color="auto" w:frame="1"/>
        </w:rPr>
        <w:t xml:space="preserve">Urick, M. J.  </w:t>
      </w:r>
      <w:proofErr w:type="gramStart"/>
      <w:r w:rsidRPr="00FC1329">
        <w:rPr>
          <w:color w:val="201F1E"/>
          <w:sz w:val="22"/>
          <w:szCs w:val="22"/>
          <w:bdr w:val="none" w:sz="0" w:space="0" w:color="auto" w:frame="1"/>
        </w:rPr>
        <w:t xml:space="preserve">2020.  </w:t>
      </w:r>
      <w:r w:rsidR="00841239">
        <w:rPr>
          <w:color w:val="201F1E"/>
          <w:sz w:val="22"/>
          <w:szCs w:val="22"/>
          <w:bdr w:val="none" w:sz="0" w:space="0" w:color="auto" w:frame="1"/>
        </w:rPr>
        <w:t>“</w:t>
      </w:r>
      <w:proofErr w:type="gramEnd"/>
      <w:r w:rsidRPr="00FC1329">
        <w:rPr>
          <w:color w:val="201F1E"/>
          <w:sz w:val="22"/>
          <w:szCs w:val="22"/>
          <w:bdr w:val="none" w:sz="0" w:space="0" w:color="auto" w:frame="1"/>
        </w:rPr>
        <w:t>Leadership in the Neighborhood of Make-Believe.</w:t>
      </w:r>
      <w:r w:rsidR="00841239">
        <w:rPr>
          <w:color w:val="201F1E"/>
          <w:sz w:val="22"/>
          <w:szCs w:val="22"/>
          <w:bdr w:val="none" w:sz="0" w:space="0" w:color="auto" w:frame="1"/>
        </w:rPr>
        <w:t>”</w:t>
      </w:r>
      <w:r w:rsidRPr="00FC1329">
        <w:rPr>
          <w:color w:val="201F1E"/>
          <w:sz w:val="22"/>
          <w:szCs w:val="22"/>
          <w:bdr w:val="none" w:sz="0" w:space="0" w:color="auto" w:frame="1"/>
        </w:rPr>
        <w:t>  Westmoreland Human Resources Association Annual Conference.  Online.</w:t>
      </w:r>
      <w:bookmarkEnd w:id="37"/>
    </w:p>
    <w:p w14:paraId="7A504A35" w14:textId="7C4C6623" w:rsidR="00FC1329" w:rsidRPr="00FC1329" w:rsidRDefault="00FC1329" w:rsidP="00EF105B">
      <w:pPr>
        <w:pStyle w:val="NormalWeb"/>
        <w:numPr>
          <w:ilvl w:val="1"/>
          <w:numId w:val="19"/>
        </w:numPr>
        <w:shd w:val="clear" w:color="auto" w:fill="FFFFFF"/>
        <w:spacing w:before="0" w:beforeAutospacing="0" w:after="0" w:afterAutospacing="0"/>
        <w:rPr>
          <w:color w:val="201F1E"/>
          <w:sz w:val="22"/>
          <w:szCs w:val="22"/>
        </w:rPr>
      </w:pPr>
      <w:r w:rsidRPr="00FC1329">
        <w:rPr>
          <w:color w:val="201F1E"/>
          <w:sz w:val="22"/>
          <w:szCs w:val="22"/>
          <w:bdr w:val="none" w:sz="0" w:space="0" w:color="auto" w:frame="1"/>
        </w:rPr>
        <w:t>Urick, M. J.  2020. </w:t>
      </w:r>
      <w:r w:rsidR="00841239">
        <w:rPr>
          <w:color w:val="201F1E"/>
          <w:sz w:val="22"/>
          <w:szCs w:val="22"/>
          <w:bdr w:val="none" w:sz="0" w:space="0" w:color="auto" w:frame="1"/>
        </w:rPr>
        <w:t>“</w:t>
      </w:r>
      <w:r w:rsidRPr="00FC1329">
        <w:rPr>
          <w:color w:val="201F1E"/>
          <w:sz w:val="22"/>
          <w:szCs w:val="22"/>
          <w:bdr w:val="none" w:sz="0" w:space="0" w:color="auto" w:frame="1"/>
        </w:rPr>
        <w:t>Leadership in Tolkien’s Middle-earth.</w:t>
      </w:r>
      <w:r w:rsidR="00841239">
        <w:rPr>
          <w:color w:val="201F1E"/>
          <w:sz w:val="22"/>
          <w:szCs w:val="22"/>
          <w:bdr w:val="none" w:sz="0" w:space="0" w:color="auto" w:frame="1"/>
        </w:rPr>
        <w:t>”</w:t>
      </w:r>
      <w:r w:rsidRPr="00FC1329">
        <w:rPr>
          <w:color w:val="201F1E"/>
          <w:sz w:val="22"/>
          <w:szCs w:val="22"/>
          <w:bdr w:val="none" w:sz="0" w:space="0" w:color="auto" w:frame="1"/>
        </w:rPr>
        <w:t>  Oxonmoot (conference of the Tolkien Society).  Online.</w:t>
      </w:r>
    </w:p>
    <w:p w14:paraId="753BC8F7" w14:textId="4EFBA4B2" w:rsidR="00FC1329" w:rsidRPr="00FC1329" w:rsidRDefault="00FC1329" w:rsidP="00EF105B">
      <w:pPr>
        <w:pStyle w:val="NormalWeb"/>
        <w:numPr>
          <w:ilvl w:val="1"/>
          <w:numId w:val="19"/>
        </w:numPr>
        <w:shd w:val="clear" w:color="auto" w:fill="FFFFFF"/>
        <w:spacing w:before="0" w:beforeAutospacing="0" w:after="0" w:afterAutospacing="0"/>
        <w:rPr>
          <w:color w:val="201F1E"/>
          <w:sz w:val="22"/>
          <w:szCs w:val="22"/>
        </w:rPr>
      </w:pPr>
      <w:r w:rsidRPr="00FC1329">
        <w:rPr>
          <w:color w:val="201F1E"/>
          <w:sz w:val="22"/>
          <w:szCs w:val="22"/>
          <w:bdr w:val="none" w:sz="0" w:space="0" w:color="auto" w:frame="1"/>
        </w:rPr>
        <w:t xml:space="preserve">Sprinkle, T. A., Yawson, R., &amp; Urick, M. J.  </w:t>
      </w:r>
      <w:proofErr w:type="gramStart"/>
      <w:r w:rsidRPr="00FC1329">
        <w:rPr>
          <w:color w:val="201F1E"/>
          <w:sz w:val="22"/>
          <w:szCs w:val="22"/>
          <w:bdr w:val="none" w:sz="0" w:space="0" w:color="auto" w:frame="1"/>
        </w:rPr>
        <w:t xml:space="preserve">2020.  </w:t>
      </w:r>
      <w:r w:rsidR="00841239">
        <w:rPr>
          <w:color w:val="201F1E"/>
          <w:sz w:val="22"/>
          <w:szCs w:val="22"/>
          <w:bdr w:val="none" w:sz="0" w:space="0" w:color="auto" w:frame="1"/>
        </w:rPr>
        <w:t>“</w:t>
      </w:r>
      <w:proofErr w:type="gramEnd"/>
      <w:r w:rsidRPr="00FC1329">
        <w:rPr>
          <w:color w:val="201F1E"/>
          <w:sz w:val="22"/>
          <w:szCs w:val="22"/>
          <w:bdr w:val="none" w:sz="0" w:space="0" w:color="auto" w:frame="1"/>
        </w:rPr>
        <w:t>Assessing World Café: A unique discussion tool to increase student engagement.</w:t>
      </w:r>
      <w:r w:rsidR="00841239">
        <w:rPr>
          <w:color w:val="201F1E"/>
          <w:sz w:val="22"/>
          <w:szCs w:val="22"/>
          <w:bdr w:val="none" w:sz="0" w:space="0" w:color="auto" w:frame="1"/>
        </w:rPr>
        <w:t>”</w:t>
      </w:r>
      <w:r w:rsidRPr="00FC1329">
        <w:rPr>
          <w:color w:val="201F1E"/>
          <w:sz w:val="22"/>
          <w:szCs w:val="22"/>
          <w:bdr w:val="none" w:sz="0" w:space="0" w:color="auto" w:frame="1"/>
        </w:rPr>
        <w:t>  Interactive panel session presented at the Teaching and Learning Conference at the 80</w:t>
      </w:r>
      <w:r w:rsidRPr="00FC1329">
        <w:rPr>
          <w:color w:val="201F1E"/>
          <w:sz w:val="22"/>
          <w:szCs w:val="22"/>
          <w:bdr w:val="none" w:sz="0" w:space="0" w:color="auto" w:frame="1"/>
          <w:vertAlign w:val="superscript"/>
        </w:rPr>
        <w:t>th</w:t>
      </w:r>
      <w:r w:rsidRPr="00FC1329">
        <w:rPr>
          <w:color w:val="201F1E"/>
          <w:sz w:val="22"/>
          <w:szCs w:val="22"/>
          <w:bdr w:val="none" w:sz="0" w:space="0" w:color="auto" w:frame="1"/>
        </w:rPr>
        <w:t> Annual Academy of Management Meeting.  Online.</w:t>
      </w:r>
    </w:p>
    <w:p w14:paraId="1199935C" w14:textId="70C5718E" w:rsidR="00FC1329" w:rsidRPr="00FC1329" w:rsidRDefault="00FC1329" w:rsidP="00EF105B">
      <w:pPr>
        <w:pStyle w:val="NormalWeb"/>
        <w:numPr>
          <w:ilvl w:val="0"/>
          <w:numId w:val="19"/>
        </w:numPr>
        <w:shd w:val="clear" w:color="auto" w:fill="FFFFFF"/>
        <w:spacing w:before="0" w:beforeAutospacing="0" w:after="0" w:afterAutospacing="0"/>
        <w:rPr>
          <w:color w:val="201F1E"/>
        </w:rPr>
      </w:pPr>
      <w:r w:rsidRPr="00FC1329">
        <w:rPr>
          <w:i/>
          <w:iCs/>
          <w:color w:val="201F1E"/>
        </w:rPr>
        <w:t>Selected Invited Presentations</w:t>
      </w:r>
    </w:p>
    <w:p w14:paraId="4BB6EBFD" w14:textId="4888375A" w:rsidR="00FC1329" w:rsidRPr="00FC1329" w:rsidRDefault="00FC1329" w:rsidP="00EF105B">
      <w:pPr>
        <w:pStyle w:val="NormalWeb"/>
        <w:numPr>
          <w:ilvl w:val="1"/>
          <w:numId w:val="19"/>
        </w:numPr>
        <w:shd w:val="clear" w:color="auto" w:fill="FFFFFF"/>
        <w:spacing w:before="0" w:beforeAutospacing="0" w:after="0" w:afterAutospacing="0"/>
        <w:rPr>
          <w:color w:val="201F1E"/>
          <w:sz w:val="22"/>
          <w:szCs w:val="22"/>
        </w:rPr>
      </w:pPr>
      <w:r w:rsidRPr="00FC1329">
        <w:rPr>
          <w:color w:val="201F1E"/>
          <w:sz w:val="22"/>
          <w:szCs w:val="22"/>
        </w:rPr>
        <w:t xml:space="preserve">Urick, M. J.  2021 (May 20).  </w:t>
      </w:r>
      <w:r w:rsidR="00841239">
        <w:rPr>
          <w:color w:val="201F1E"/>
          <w:sz w:val="22"/>
          <w:szCs w:val="22"/>
        </w:rPr>
        <w:t>“</w:t>
      </w:r>
      <w:r w:rsidRPr="00FC1329">
        <w:rPr>
          <w:color w:val="201F1E"/>
          <w:sz w:val="22"/>
          <w:szCs w:val="22"/>
        </w:rPr>
        <w:t>Leadership in a Galaxy Far Far Away, in Your Job, and Beyond!</w:t>
      </w:r>
      <w:r w:rsidR="00841239">
        <w:rPr>
          <w:color w:val="201F1E"/>
          <w:sz w:val="22"/>
          <w:szCs w:val="22"/>
        </w:rPr>
        <w:t>”</w:t>
      </w:r>
      <w:r w:rsidRPr="00FC1329">
        <w:rPr>
          <w:color w:val="201F1E"/>
          <w:sz w:val="22"/>
          <w:szCs w:val="22"/>
        </w:rPr>
        <w:t>  Present to Institute for Supply Management Pittsburgh Affiliate (webinar).  Pittsburgh, PA.</w:t>
      </w:r>
    </w:p>
    <w:p w14:paraId="43883242" w14:textId="23F25430" w:rsidR="00FC1329" w:rsidRPr="00FC1329" w:rsidRDefault="00FC1329" w:rsidP="00EF105B">
      <w:pPr>
        <w:pStyle w:val="NormalWeb"/>
        <w:numPr>
          <w:ilvl w:val="1"/>
          <w:numId w:val="19"/>
        </w:numPr>
        <w:shd w:val="clear" w:color="auto" w:fill="FFFFFF"/>
        <w:spacing w:before="0" w:beforeAutospacing="0" w:after="0" w:afterAutospacing="0"/>
        <w:rPr>
          <w:color w:val="201F1E"/>
          <w:sz w:val="22"/>
          <w:szCs w:val="22"/>
        </w:rPr>
      </w:pPr>
      <w:r w:rsidRPr="00FC1329">
        <w:rPr>
          <w:color w:val="201F1E"/>
          <w:sz w:val="22"/>
          <w:szCs w:val="22"/>
        </w:rPr>
        <w:t>Urick, M. J.  2021 (April 7). </w:t>
      </w:r>
      <w:r w:rsidR="00841239">
        <w:rPr>
          <w:color w:val="201F1E"/>
          <w:sz w:val="22"/>
          <w:szCs w:val="22"/>
        </w:rPr>
        <w:t>“</w:t>
      </w:r>
      <w:r w:rsidRPr="00FC1329">
        <w:rPr>
          <w:color w:val="201F1E"/>
          <w:sz w:val="22"/>
          <w:szCs w:val="22"/>
        </w:rPr>
        <w:t>Developing Your Leadership Skills</w:t>
      </w:r>
      <w:r w:rsidR="00841239">
        <w:rPr>
          <w:color w:val="201F1E"/>
          <w:sz w:val="22"/>
          <w:szCs w:val="22"/>
        </w:rPr>
        <w:t>”</w:t>
      </w:r>
      <w:r w:rsidRPr="00FC1329">
        <w:rPr>
          <w:color w:val="201F1E"/>
          <w:sz w:val="22"/>
          <w:szCs w:val="22"/>
        </w:rPr>
        <w:t xml:space="preserve"> (panel moderator with Alberding, C.; Chavez, T.; and Smith, J.).  Presented to Saint Vincent College Students.  Latrobe, PA.</w:t>
      </w:r>
    </w:p>
    <w:p w14:paraId="5AFCF6A6" w14:textId="77777777" w:rsidR="00FC1329" w:rsidRPr="00FC1329" w:rsidRDefault="00FC1329" w:rsidP="00EF105B">
      <w:pPr>
        <w:pStyle w:val="NormalWeb"/>
        <w:numPr>
          <w:ilvl w:val="1"/>
          <w:numId w:val="19"/>
        </w:numPr>
        <w:shd w:val="clear" w:color="auto" w:fill="FFFFFF"/>
        <w:spacing w:before="0" w:beforeAutospacing="0" w:after="0" w:afterAutospacing="0"/>
        <w:rPr>
          <w:color w:val="201F1E"/>
          <w:sz w:val="22"/>
          <w:szCs w:val="22"/>
        </w:rPr>
      </w:pPr>
      <w:r w:rsidRPr="00FC1329">
        <w:rPr>
          <w:color w:val="201F1E"/>
          <w:sz w:val="22"/>
          <w:szCs w:val="22"/>
        </w:rPr>
        <w:t>Urick, M. J. &amp; Seevers, J.  2020 (July 24).  “Hyflex” Approach to Teaching.  Presented to Saint Vincent College Faculty.  Latrobe, PA.</w:t>
      </w:r>
    </w:p>
    <w:p w14:paraId="358F34FE" w14:textId="03F70454" w:rsidR="00FC1329" w:rsidRDefault="00FC1329" w:rsidP="00EF105B">
      <w:pPr>
        <w:pStyle w:val="NormalWeb"/>
        <w:numPr>
          <w:ilvl w:val="1"/>
          <w:numId w:val="19"/>
        </w:numPr>
        <w:shd w:val="clear" w:color="auto" w:fill="FFFFFF"/>
        <w:spacing w:before="0" w:beforeAutospacing="0" w:after="0" w:afterAutospacing="0"/>
        <w:rPr>
          <w:color w:val="201F1E"/>
          <w:sz w:val="22"/>
          <w:szCs w:val="22"/>
        </w:rPr>
      </w:pPr>
      <w:r w:rsidRPr="00FC1329">
        <w:rPr>
          <w:color w:val="201F1E"/>
          <w:sz w:val="22"/>
          <w:szCs w:val="22"/>
        </w:rPr>
        <w:t xml:space="preserve">Urick, M. J.  2020 (May 28).  </w:t>
      </w:r>
      <w:r w:rsidR="00841239">
        <w:rPr>
          <w:color w:val="201F1E"/>
          <w:sz w:val="22"/>
          <w:szCs w:val="22"/>
        </w:rPr>
        <w:t>“</w:t>
      </w:r>
      <w:r w:rsidRPr="00FC1329">
        <w:rPr>
          <w:color w:val="201F1E"/>
          <w:sz w:val="22"/>
          <w:szCs w:val="22"/>
        </w:rPr>
        <w:t>Improving Intergenerational Interactions in the Workplace.</w:t>
      </w:r>
      <w:r w:rsidR="00841239">
        <w:rPr>
          <w:color w:val="201F1E"/>
          <w:sz w:val="22"/>
          <w:szCs w:val="22"/>
        </w:rPr>
        <w:t>”</w:t>
      </w:r>
      <w:r w:rsidRPr="00FC1329">
        <w:rPr>
          <w:color w:val="201F1E"/>
          <w:sz w:val="22"/>
          <w:szCs w:val="22"/>
        </w:rPr>
        <w:t>  Presented to Alumni Association.  Duquesne University (webinar).  Pittsburgh, PA.</w:t>
      </w:r>
    </w:p>
    <w:p w14:paraId="6C96D80F" w14:textId="77777777" w:rsidR="003738DC" w:rsidRPr="00FC1329" w:rsidRDefault="003738DC" w:rsidP="003738DC">
      <w:pPr>
        <w:pStyle w:val="NormalWeb"/>
        <w:shd w:val="clear" w:color="auto" w:fill="FFFFFF"/>
        <w:spacing w:before="0" w:beforeAutospacing="0" w:after="0" w:afterAutospacing="0"/>
        <w:rPr>
          <w:color w:val="201F1E"/>
          <w:sz w:val="22"/>
          <w:szCs w:val="22"/>
        </w:rPr>
      </w:pPr>
    </w:p>
    <w:p w14:paraId="3CA01D7A" w14:textId="39182CB5" w:rsidR="00FC1329" w:rsidRDefault="003738DC" w:rsidP="000B24B8">
      <w:r>
        <w:t>Dr. Bradley Watson</w:t>
      </w:r>
    </w:p>
    <w:p w14:paraId="6F77F3A4" w14:textId="646C3DFA" w:rsidR="003738DC" w:rsidRPr="005C417A" w:rsidRDefault="005C417A" w:rsidP="003738DC">
      <w:pPr>
        <w:pStyle w:val="ListParagraph"/>
        <w:numPr>
          <w:ilvl w:val="0"/>
          <w:numId w:val="30"/>
        </w:numPr>
        <w:rPr>
          <w:sz w:val="22"/>
          <w:szCs w:val="22"/>
        </w:rPr>
      </w:pPr>
      <w:r w:rsidRPr="005C417A">
        <w:rPr>
          <w:i/>
          <w:iCs/>
          <w:sz w:val="22"/>
          <w:szCs w:val="22"/>
        </w:rPr>
        <w:t>Scholarly Lectures</w:t>
      </w:r>
    </w:p>
    <w:p w14:paraId="3204A4E7" w14:textId="77777777" w:rsidR="005C417A" w:rsidRPr="005C417A" w:rsidRDefault="005C417A" w:rsidP="005C417A">
      <w:pPr>
        <w:pStyle w:val="NormalWeb"/>
        <w:numPr>
          <w:ilvl w:val="1"/>
          <w:numId w:val="30"/>
        </w:numPr>
        <w:rPr>
          <w:color w:val="000000"/>
          <w:sz w:val="22"/>
          <w:szCs w:val="22"/>
        </w:rPr>
      </w:pPr>
      <w:r w:rsidRPr="005C417A">
        <w:rPr>
          <w:color w:val="000000"/>
          <w:sz w:val="22"/>
          <w:szCs w:val="22"/>
        </w:rPr>
        <w:t>Invited faculty presenter, ISI Honors Fellowship Conference on ‘American Conservatism and the Quest for Community,’ Pittsburgh, PA, September 2020</w:t>
      </w:r>
    </w:p>
    <w:p w14:paraId="7736FF8A" w14:textId="591D3EF9" w:rsidR="005C417A" w:rsidRPr="005C417A" w:rsidRDefault="005C417A" w:rsidP="005C417A">
      <w:pPr>
        <w:pStyle w:val="NormalWeb"/>
        <w:numPr>
          <w:ilvl w:val="1"/>
          <w:numId w:val="30"/>
        </w:numPr>
        <w:rPr>
          <w:color w:val="000000"/>
          <w:sz w:val="22"/>
          <w:szCs w:val="22"/>
        </w:rPr>
      </w:pPr>
      <w:r w:rsidRPr="005C417A">
        <w:rPr>
          <w:color w:val="000000"/>
          <w:sz w:val="22"/>
          <w:szCs w:val="22"/>
        </w:rPr>
        <w:t>Invited Lecturer, ‘Living Constitutionalism,’ John Marshall Fellowship, Claremont Institute, Newport Beach, CA, August 2020</w:t>
      </w:r>
    </w:p>
    <w:p w14:paraId="27928679" w14:textId="6486E658" w:rsidR="005C417A" w:rsidRPr="005C417A" w:rsidRDefault="005C417A" w:rsidP="003738DC">
      <w:pPr>
        <w:pStyle w:val="ListParagraph"/>
        <w:numPr>
          <w:ilvl w:val="0"/>
          <w:numId w:val="30"/>
        </w:numPr>
        <w:rPr>
          <w:i/>
          <w:iCs/>
        </w:rPr>
      </w:pPr>
      <w:r w:rsidRPr="005C417A">
        <w:rPr>
          <w:i/>
          <w:iCs/>
        </w:rPr>
        <w:lastRenderedPageBreak/>
        <w:t>Conference Presentations</w:t>
      </w:r>
    </w:p>
    <w:p w14:paraId="18207EEC" w14:textId="30BA3BD0" w:rsidR="00F74CA6" w:rsidRPr="001B0124" w:rsidRDefault="00C036CA" w:rsidP="00F74CA6">
      <w:pPr>
        <w:pStyle w:val="ListParagraph"/>
        <w:numPr>
          <w:ilvl w:val="1"/>
          <w:numId w:val="30"/>
        </w:numPr>
        <w:rPr>
          <w:sz w:val="22"/>
          <w:szCs w:val="22"/>
        </w:rPr>
      </w:pPr>
      <w:r w:rsidRPr="00C036CA">
        <w:rPr>
          <w:color w:val="000000"/>
          <w:sz w:val="22"/>
          <w:szCs w:val="22"/>
        </w:rPr>
        <w:t>Discussant, roundtable on “Is Progressivism Hostile to American Constitutionalism?” American Political Science Association Annual Meeting, virtual, September 2020</w:t>
      </w:r>
    </w:p>
    <w:p w14:paraId="73956497" w14:textId="6A205D66" w:rsidR="001B0124" w:rsidRDefault="001B0124" w:rsidP="001B0124">
      <w:pPr>
        <w:rPr>
          <w:sz w:val="22"/>
          <w:szCs w:val="22"/>
        </w:rPr>
      </w:pPr>
    </w:p>
    <w:p w14:paraId="76AC0B10" w14:textId="77777777" w:rsidR="00B76F30" w:rsidRPr="001B0124" w:rsidRDefault="00B76F30" w:rsidP="001B0124">
      <w:pPr>
        <w:rPr>
          <w:sz w:val="22"/>
          <w:szCs w:val="22"/>
        </w:rPr>
      </w:pPr>
    </w:p>
    <w:p w14:paraId="29A05796" w14:textId="3C923B8F" w:rsidR="001B0124" w:rsidRDefault="00017D2E" w:rsidP="00AA1308">
      <w:pPr>
        <w:pStyle w:val="Heading2"/>
        <w:keepNext w:val="0"/>
        <w:rPr>
          <w:rFonts w:ascii="Times New Roman" w:hAnsi="Times New Roman" w:cs="Times New Roman"/>
          <w:b/>
          <w:bCs/>
          <w:color w:val="auto"/>
          <w:sz w:val="28"/>
          <w:szCs w:val="28"/>
        </w:rPr>
      </w:pPr>
      <w:bookmarkStart w:id="38" w:name="_Faculty_Awards"/>
      <w:bookmarkEnd w:id="38"/>
      <w:r w:rsidRPr="002D7A39">
        <w:rPr>
          <w:rFonts w:ascii="Times New Roman" w:hAnsi="Times New Roman" w:cs="Times New Roman"/>
          <w:b/>
          <w:bCs/>
          <w:color w:val="auto"/>
          <w:sz w:val="28"/>
          <w:szCs w:val="28"/>
        </w:rPr>
        <w:t>Faculty Awards</w:t>
      </w:r>
    </w:p>
    <w:p w14:paraId="5103BB35" w14:textId="77777777" w:rsidR="00AA1308" w:rsidRPr="00AA1308" w:rsidRDefault="00AA1308" w:rsidP="00AA1308"/>
    <w:p w14:paraId="6E96BD5F" w14:textId="07E64676" w:rsidR="00824096" w:rsidRPr="000824D4" w:rsidRDefault="00824096" w:rsidP="00824096">
      <w:r w:rsidRPr="000824D4">
        <w:t>D</w:t>
      </w:r>
      <w:r w:rsidR="000824D4" w:rsidRPr="000824D4">
        <w:t>r. Sarah Daly</w:t>
      </w:r>
    </w:p>
    <w:p w14:paraId="35565667" w14:textId="5F5DEFAF" w:rsidR="00712137" w:rsidRPr="00786A28" w:rsidRDefault="00712137" w:rsidP="00EF105B">
      <w:pPr>
        <w:pStyle w:val="ListParagraph"/>
        <w:numPr>
          <w:ilvl w:val="0"/>
          <w:numId w:val="12"/>
        </w:numPr>
        <w:spacing w:before="0" w:line="240" w:lineRule="auto"/>
        <w:rPr>
          <w:sz w:val="22"/>
          <w:szCs w:val="22"/>
        </w:rPr>
      </w:pPr>
      <w:r w:rsidRPr="00786A28">
        <w:rPr>
          <w:sz w:val="22"/>
          <w:szCs w:val="22"/>
        </w:rPr>
        <w:t xml:space="preserve">Quentin A. Schaut Award </w:t>
      </w:r>
    </w:p>
    <w:p w14:paraId="68A6D623" w14:textId="77777777" w:rsidR="00A66938" w:rsidRPr="00786A28" w:rsidRDefault="00A66938" w:rsidP="00EF105B">
      <w:pPr>
        <w:pStyle w:val="ListParagraph"/>
        <w:numPr>
          <w:ilvl w:val="0"/>
          <w:numId w:val="12"/>
        </w:numPr>
        <w:spacing w:before="0" w:line="240" w:lineRule="auto"/>
        <w:rPr>
          <w:sz w:val="22"/>
          <w:szCs w:val="22"/>
        </w:rPr>
      </w:pPr>
      <w:r w:rsidRPr="00786A28">
        <w:rPr>
          <w:sz w:val="22"/>
          <w:szCs w:val="22"/>
        </w:rPr>
        <w:t xml:space="preserve">ARC POWER Grant ($48,878) – Applied for federal planning grant to conduct a feasibility study and organization plan for the creation of program to provide incarcerated people with college education while in-prison and upon re-entry </w:t>
      </w:r>
    </w:p>
    <w:p w14:paraId="6371EB15" w14:textId="77777777" w:rsidR="00A66938" w:rsidRPr="00786A28" w:rsidRDefault="00A66938" w:rsidP="00EF105B">
      <w:pPr>
        <w:pStyle w:val="ListParagraph"/>
        <w:numPr>
          <w:ilvl w:val="0"/>
          <w:numId w:val="12"/>
        </w:numPr>
        <w:spacing w:before="0" w:line="240" w:lineRule="auto"/>
        <w:rPr>
          <w:sz w:val="22"/>
          <w:szCs w:val="22"/>
        </w:rPr>
      </w:pPr>
      <w:r w:rsidRPr="00786A28">
        <w:rPr>
          <w:sz w:val="22"/>
          <w:szCs w:val="22"/>
        </w:rPr>
        <w:t xml:space="preserve">National Institute of Justice Domestic Terrorism Grant ($523,744) – Applied for federal grant (with interdisciplinary co-investigators from Eastern Kentucky University and University of Cincinnati) to study an “emerging domestic terrorism” group </w:t>
      </w:r>
    </w:p>
    <w:p w14:paraId="31C0FF24" w14:textId="6074A913" w:rsidR="00A66938" w:rsidRPr="00786A28" w:rsidRDefault="00A66938" w:rsidP="00EF105B">
      <w:pPr>
        <w:pStyle w:val="ListParagraph"/>
        <w:numPr>
          <w:ilvl w:val="0"/>
          <w:numId w:val="12"/>
        </w:numPr>
        <w:spacing w:before="0" w:line="240" w:lineRule="auto"/>
        <w:rPr>
          <w:sz w:val="22"/>
          <w:szCs w:val="22"/>
        </w:rPr>
      </w:pPr>
      <w:r w:rsidRPr="00786A28">
        <w:rPr>
          <w:sz w:val="22"/>
          <w:szCs w:val="22"/>
        </w:rPr>
        <w:t xml:space="preserve">National Endowment for the Humanities Initiatives Grant ($149,828) – Applied for a federal grant to develop and implement an interdisciplinary Race &amp; Gender minor at Saint Vincent College </w:t>
      </w:r>
    </w:p>
    <w:p w14:paraId="4471B63F" w14:textId="77777777" w:rsidR="00D30E09" w:rsidRDefault="00D30E09" w:rsidP="00824096"/>
    <w:p w14:paraId="0A5A77F2" w14:textId="3564EF66" w:rsidR="00F76C9D" w:rsidRDefault="00F76C9D" w:rsidP="00824096">
      <w:r>
        <w:t>Dr. Jerome Foss</w:t>
      </w:r>
    </w:p>
    <w:p w14:paraId="7C40EB8D" w14:textId="0C5B0259" w:rsidR="00F76C9D" w:rsidRPr="00824096" w:rsidRDefault="00F76C9D" w:rsidP="00EF105B">
      <w:pPr>
        <w:pStyle w:val="ListParagraph"/>
        <w:numPr>
          <w:ilvl w:val="0"/>
          <w:numId w:val="24"/>
        </w:numPr>
      </w:pPr>
      <w:r>
        <w:t xml:space="preserve">2021 </w:t>
      </w:r>
      <w:r w:rsidR="005E3093">
        <w:t>Student Government Association Faculty Award Winner</w:t>
      </w:r>
    </w:p>
    <w:p w14:paraId="6512A9C5" w14:textId="1807C6BB" w:rsidR="00017D2E" w:rsidRPr="002D7A39" w:rsidRDefault="00017D2E" w:rsidP="00017D2E">
      <w:pPr>
        <w:rPr>
          <w:b/>
          <w:bCs/>
          <w:sz w:val="28"/>
          <w:szCs w:val="28"/>
        </w:rPr>
      </w:pPr>
    </w:p>
    <w:p w14:paraId="7D5FC2E8" w14:textId="23101098" w:rsidR="00017D2E" w:rsidRDefault="00017D2E" w:rsidP="006A7FBE">
      <w:pPr>
        <w:pStyle w:val="Heading2"/>
        <w:keepNext w:val="0"/>
        <w:tabs>
          <w:tab w:val="left" w:pos="3705"/>
        </w:tabs>
        <w:rPr>
          <w:rFonts w:ascii="Times New Roman" w:hAnsi="Times New Roman" w:cs="Times New Roman"/>
          <w:b/>
          <w:bCs/>
          <w:color w:val="auto"/>
        </w:rPr>
      </w:pPr>
      <w:bookmarkStart w:id="39" w:name="_Service_to_the"/>
      <w:bookmarkEnd w:id="39"/>
      <w:r w:rsidRPr="002D7A39">
        <w:rPr>
          <w:rFonts w:ascii="Times New Roman" w:hAnsi="Times New Roman" w:cs="Times New Roman"/>
          <w:b/>
          <w:bCs/>
          <w:color w:val="auto"/>
          <w:sz w:val="28"/>
          <w:szCs w:val="28"/>
        </w:rPr>
        <w:t>Service to the Academy</w:t>
      </w:r>
      <w:r w:rsidRPr="003F5044">
        <w:rPr>
          <w:rFonts w:ascii="Times New Roman" w:hAnsi="Times New Roman" w:cs="Times New Roman"/>
          <w:b/>
          <w:bCs/>
          <w:color w:val="auto"/>
        </w:rPr>
        <w:t xml:space="preserve"> </w:t>
      </w:r>
      <w:r w:rsidR="006A7FBE">
        <w:rPr>
          <w:rFonts w:ascii="Times New Roman" w:hAnsi="Times New Roman" w:cs="Times New Roman"/>
          <w:b/>
          <w:bCs/>
          <w:color w:val="auto"/>
        </w:rPr>
        <w:tab/>
      </w:r>
    </w:p>
    <w:p w14:paraId="3A5967C4" w14:textId="12EEAE29" w:rsidR="006A7FBE" w:rsidRDefault="006A7FBE" w:rsidP="006A7FBE"/>
    <w:p w14:paraId="699C1A35" w14:textId="4031291F" w:rsidR="006A7FBE" w:rsidRPr="000824D4" w:rsidRDefault="006A7FBE" w:rsidP="006A7FBE">
      <w:r w:rsidRPr="000824D4">
        <w:t>D</w:t>
      </w:r>
      <w:r w:rsidR="000824D4" w:rsidRPr="000824D4">
        <w:t>r. Sarah Daly</w:t>
      </w:r>
    </w:p>
    <w:p w14:paraId="7F16FE7A" w14:textId="77777777" w:rsidR="006A7FBE" w:rsidRPr="00786A28" w:rsidRDefault="006A7FBE" w:rsidP="00EF105B">
      <w:pPr>
        <w:pStyle w:val="ListParagraph"/>
        <w:numPr>
          <w:ilvl w:val="0"/>
          <w:numId w:val="13"/>
        </w:numPr>
        <w:spacing w:before="0" w:line="240" w:lineRule="auto"/>
        <w:rPr>
          <w:sz w:val="22"/>
          <w:szCs w:val="22"/>
        </w:rPr>
      </w:pPr>
      <w:r w:rsidRPr="00786A28">
        <w:rPr>
          <w:sz w:val="22"/>
          <w:szCs w:val="22"/>
        </w:rPr>
        <w:t>Co-Founder and Co-Editor</w:t>
      </w:r>
      <w:r w:rsidRPr="00786A28">
        <w:rPr>
          <w:i/>
          <w:iCs/>
          <w:sz w:val="22"/>
          <w:szCs w:val="22"/>
        </w:rPr>
        <w:t>, Journal of Mass Violence Research</w:t>
      </w:r>
      <w:r w:rsidRPr="00786A28">
        <w:rPr>
          <w:sz w:val="22"/>
          <w:szCs w:val="22"/>
        </w:rPr>
        <w:t xml:space="preserve"> (</w:t>
      </w:r>
      <w:hyperlink r:id="rId27" w:history="1">
        <w:r w:rsidRPr="00786A28">
          <w:rPr>
            <w:rStyle w:val="Hyperlink"/>
            <w:sz w:val="22"/>
            <w:szCs w:val="22"/>
          </w:rPr>
          <w:t>https://jmvr.org</w:t>
        </w:r>
      </w:hyperlink>
      <w:r w:rsidRPr="00786A28">
        <w:rPr>
          <w:sz w:val="22"/>
          <w:szCs w:val="22"/>
        </w:rPr>
        <w:t xml:space="preserve">) – An open-access, peer-reviewed scholarly journal devoted to issues of mass violence including mass/active shootings, serial murder, and genocide </w:t>
      </w:r>
    </w:p>
    <w:p w14:paraId="302D9531" w14:textId="77777777" w:rsidR="006A7FBE" w:rsidRPr="00786A28" w:rsidRDefault="006A7FBE" w:rsidP="00EF105B">
      <w:pPr>
        <w:pStyle w:val="ListParagraph"/>
        <w:numPr>
          <w:ilvl w:val="0"/>
          <w:numId w:val="13"/>
        </w:numPr>
        <w:spacing w:before="0" w:line="240" w:lineRule="auto"/>
        <w:rPr>
          <w:sz w:val="22"/>
          <w:szCs w:val="22"/>
        </w:rPr>
      </w:pPr>
      <w:r w:rsidRPr="00786A28">
        <w:rPr>
          <w:sz w:val="22"/>
          <w:szCs w:val="22"/>
        </w:rPr>
        <w:t xml:space="preserve">Guest Co-Editor, </w:t>
      </w:r>
      <w:r w:rsidRPr="00786A28">
        <w:rPr>
          <w:i/>
          <w:iCs/>
          <w:sz w:val="22"/>
          <w:szCs w:val="22"/>
        </w:rPr>
        <w:t xml:space="preserve">Crime &amp; Delinquency Special Issue: Intersections of Gender, Race, and Criminal Justice </w:t>
      </w:r>
    </w:p>
    <w:p w14:paraId="5FC150D7" w14:textId="77777777" w:rsidR="006A7FBE" w:rsidRPr="00786A28" w:rsidRDefault="006A7FBE" w:rsidP="00EF105B">
      <w:pPr>
        <w:pStyle w:val="ListParagraph"/>
        <w:numPr>
          <w:ilvl w:val="0"/>
          <w:numId w:val="13"/>
        </w:numPr>
        <w:spacing w:before="0" w:line="240" w:lineRule="auto"/>
        <w:rPr>
          <w:sz w:val="22"/>
          <w:szCs w:val="22"/>
        </w:rPr>
      </w:pPr>
      <w:r w:rsidRPr="00786A28">
        <w:rPr>
          <w:sz w:val="22"/>
          <w:szCs w:val="22"/>
        </w:rPr>
        <w:t>Creator and Host,</w:t>
      </w:r>
      <w:r w:rsidRPr="00786A28">
        <w:rPr>
          <w:i/>
          <w:iCs/>
          <w:sz w:val="22"/>
          <w:szCs w:val="22"/>
        </w:rPr>
        <w:t xml:space="preserve"> Culture and Crime Talks, </w:t>
      </w:r>
      <w:r w:rsidRPr="00786A28">
        <w:rPr>
          <w:sz w:val="22"/>
          <w:szCs w:val="22"/>
        </w:rPr>
        <w:t xml:space="preserve">a YouTube channel in which I speak with academics and practitioners about portrayals of crime in popular culture </w:t>
      </w:r>
    </w:p>
    <w:p w14:paraId="1647325B" w14:textId="0D364882" w:rsidR="006A7FBE" w:rsidRPr="005E3093" w:rsidRDefault="006A7FBE" w:rsidP="00EF105B">
      <w:pPr>
        <w:pStyle w:val="ListParagraph"/>
        <w:numPr>
          <w:ilvl w:val="0"/>
          <w:numId w:val="13"/>
        </w:numPr>
        <w:spacing w:before="0" w:line="240" w:lineRule="auto"/>
        <w:rPr>
          <w:sz w:val="22"/>
          <w:szCs w:val="22"/>
        </w:rPr>
      </w:pPr>
      <w:r w:rsidRPr="00786A28">
        <w:rPr>
          <w:sz w:val="22"/>
          <w:szCs w:val="22"/>
        </w:rPr>
        <w:t xml:space="preserve">Reviewer, </w:t>
      </w:r>
      <w:r w:rsidRPr="00786A28">
        <w:rPr>
          <w:i/>
          <w:iCs/>
          <w:sz w:val="22"/>
          <w:szCs w:val="22"/>
        </w:rPr>
        <w:t xml:space="preserve">Social Forces </w:t>
      </w:r>
    </w:p>
    <w:p w14:paraId="76884F82" w14:textId="66935FBB" w:rsidR="005E3093" w:rsidRDefault="005E3093" w:rsidP="005E3093">
      <w:pPr>
        <w:spacing w:before="0" w:line="240" w:lineRule="auto"/>
        <w:rPr>
          <w:sz w:val="22"/>
          <w:szCs w:val="22"/>
        </w:rPr>
      </w:pPr>
    </w:p>
    <w:p w14:paraId="3ECC835E" w14:textId="506FCA9B" w:rsidR="005E3093" w:rsidRPr="005E3093" w:rsidRDefault="005E3093" w:rsidP="005E3093">
      <w:pPr>
        <w:spacing w:before="0" w:line="240" w:lineRule="auto"/>
      </w:pPr>
      <w:r w:rsidRPr="005E3093">
        <w:t>Dr. Jerome Foss</w:t>
      </w:r>
    </w:p>
    <w:p w14:paraId="1FF5BDF0" w14:textId="181A0CBE" w:rsidR="00271011" w:rsidRPr="00271011" w:rsidRDefault="00271011" w:rsidP="00EF105B">
      <w:pPr>
        <w:numPr>
          <w:ilvl w:val="0"/>
          <w:numId w:val="25"/>
        </w:numPr>
        <w:shd w:val="clear" w:color="auto" w:fill="FFFFFF"/>
        <w:spacing w:before="0" w:line="240" w:lineRule="auto"/>
        <w:rPr>
          <w:rFonts w:eastAsia="Times New Roman"/>
          <w:color w:val="201F1E"/>
          <w:sz w:val="22"/>
          <w:szCs w:val="22"/>
        </w:rPr>
      </w:pPr>
      <w:r w:rsidRPr="00271011">
        <w:rPr>
          <w:rFonts w:eastAsia="Times New Roman"/>
          <w:color w:val="201F1E"/>
          <w:sz w:val="22"/>
          <w:szCs w:val="22"/>
        </w:rPr>
        <w:t>Served as an external reviewer for DeSales University’s Political Science Program</w:t>
      </w:r>
    </w:p>
    <w:p w14:paraId="31846114" w14:textId="17395799" w:rsidR="00271011" w:rsidRPr="00271011" w:rsidRDefault="00271011" w:rsidP="00EF105B">
      <w:pPr>
        <w:numPr>
          <w:ilvl w:val="0"/>
          <w:numId w:val="25"/>
        </w:numPr>
        <w:shd w:val="clear" w:color="auto" w:fill="FFFFFF"/>
        <w:spacing w:before="0" w:line="240" w:lineRule="auto"/>
        <w:rPr>
          <w:rFonts w:eastAsia="Times New Roman"/>
          <w:color w:val="201F1E"/>
          <w:sz w:val="22"/>
          <w:szCs w:val="22"/>
        </w:rPr>
      </w:pPr>
      <w:r w:rsidRPr="00271011">
        <w:rPr>
          <w:rFonts w:eastAsia="Times New Roman"/>
          <w:color w:val="201F1E"/>
          <w:sz w:val="22"/>
          <w:szCs w:val="22"/>
        </w:rPr>
        <w:t>Joined the Society of Catholic Social Science Board of Directors</w:t>
      </w:r>
    </w:p>
    <w:p w14:paraId="6BBC6FA0" w14:textId="78D8A56A" w:rsidR="005E3093" w:rsidRDefault="00271011" w:rsidP="00EF105B">
      <w:pPr>
        <w:numPr>
          <w:ilvl w:val="0"/>
          <w:numId w:val="25"/>
        </w:numPr>
        <w:shd w:val="clear" w:color="auto" w:fill="FFFFFF"/>
        <w:spacing w:before="0" w:line="240" w:lineRule="auto"/>
        <w:rPr>
          <w:rFonts w:eastAsia="Times New Roman"/>
          <w:color w:val="201F1E"/>
          <w:sz w:val="22"/>
          <w:szCs w:val="22"/>
        </w:rPr>
      </w:pPr>
      <w:r w:rsidRPr="00271011">
        <w:rPr>
          <w:rFonts w:eastAsia="Times New Roman"/>
          <w:color w:val="201F1E"/>
          <w:sz w:val="22"/>
          <w:szCs w:val="22"/>
        </w:rPr>
        <w:t>Currently developing a Sanctity of Life Certificate for the College through the Center for Catholic Thought and Culture.</w:t>
      </w:r>
    </w:p>
    <w:p w14:paraId="2A4EC819" w14:textId="78ED707D" w:rsidR="00FB360A" w:rsidRDefault="00FB360A" w:rsidP="00FB360A">
      <w:pPr>
        <w:shd w:val="clear" w:color="auto" w:fill="FFFFFF"/>
        <w:spacing w:before="0" w:line="240" w:lineRule="auto"/>
        <w:rPr>
          <w:rFonts w:eastAsia="Times New Roman"/>
          <w:color w:val="201F1E"/>
          <w:sz w:val="22"/>
          <w:szCs w:val="22"/>
        </w:rPr>
      </w:pPr>
    </w:p>
    <w:p w14:paraId="48015163" w14:textId="5F2FCE51" w:rsidR="00CF2D49" w:rsidRDefault="00CF2D49" w:rsidP="00FB360A">
      <w:pPr>
        <w:shd w:val="clear" w:color="auto" w:fill="FFFFFF"/>
        <w:spacing w:before="0" w:line="240" w:lineRule="auto"/>
        <w:rPr>
          <w:rFonts w:eastAsia="Times New Roman"/>
          <w:color w:val="201F1E"/>
        </w:rPr>
      </w:pPr>
      <w:r>
        <w:rPr>
          <w:rFonts w:eastAsia="Times New Roman"/>
          <w:color w:val="201F1E"/>
        </w:rPr>
        <w:t>Dr. Jeffrey Godwin</w:t>
      </w:r>
    </w:p>
    <w:p w14:paraId="480AF49C" w14:textId="7EDD2760" w:rsidR="00CF2D49" w:rsidRDefault="00CF2D49" w:rsidP="00CF2D49">
      <w:pPr>
        <w:numPr>
          <w:ilvl w:val="0"/>
          <w:numId w:val="25"/>
        </w:numPr>
        <w:shd w:val="clear" w:color="auto" w:fill="FFFFFF"/>
        <w:spacing w:before="0" w:line="240" w:lineRule="auto"/>
        <w:rPr>
          <w:rFonts w:eastAsia="Times New Roman"/>
          <w:color w:val="201F1E"/>
          <w:sz w:val="22"/>
          <w:szCs w:val="22"/>
        </w:rPr>
      </w:pPr>
      <w:r w:rsidRPr="00CF2D49">
        <w:rPr>
          <w:rFonts w:eastAsia="Times New Roman"/>
          <w:color w:val="201F1E"/>
          <w:sz w:val="22"/>
          <w:szCs w:val="22"/>
        </w:rPr>
        <w:t>Reviewer, Administrative Sciences (2021)</w:t>
      </w:r>
    </w:p>
    <w:p w14:paraId="053C8085" w14:textId="7D1B1E7E" w:rsidR="001A3BE9" w:rsidRDefault="001A3BE9" w:rsidP="001A3BE9">
      <w:pPr>
        <w:shd w:val="clear" w:color="auto" w:fill="FFFFFF"/>
        <w:spacing w:before="0" w:line="240" w:lineRule="auto"/>
        <w:rPr>
          <w:rFonts w:eastAsia="Times New Roman"/>
          <w:color w:val="201F1E"/>
          <w:sz w:val="22"/>
          <w:szCs w:val="22"/>
        </w:rPr>
      </w:pPr>
    </w:p>
    <w:p w14:paraId="146DC01C" w14:textId="12A83551" w:rsidR="001A3BE9" w:rsidRDefault="001A3BE9" w:rsidP="001A3BE9">
      <w:pPr>
        <w:shd w:val="clear" w:color="auto" w:fill="FFFFFF"/>
        <w:spacing w:before="0" w:line="240" w:lineRule="auto"/>
        <w:rPr>
          <w:rFonts w:eastAsia="Times New Roman"/>
          <w:color w:val="201F1E"/>
          <w:sz w:val="22"/>
          <w:szCs w:val="22"/>
        </w:rPr>
      </w:pPr>
    </w:p>
    <w:p w14:paraId="5A1228AF" w14:textId="77777777" w:rsidR="00B76F30" w:rsidRDefault="00B76F30" w:rsidP="001A3BE9">
      <w:pPr>
        <w:shd w:val="clear" w:color="auto" w:fill="FFFFFF"/>
        <w:spacing w:before="0" w:line="240" w:lineRule="auto"/>
        <w:rPr>
          <w:rFonts w:eastAsia="Times New Roman"/>
          <w:color w:val="201F1E"/>
          <w:sz w:val="22"/>
          <w:szCs w:val="22"/>
        </w:rPr>
      </w:pPr>
    </w:p>
    <w:p w14:paraId="7241CA82" w14:textId="77777777" w:rsidR="001A3BE9" w:rsidRPr="001A3BE9" w:rsidRDefault="001A3BE9" w:rsidP="001A3BE9">
      <w:pPr>
        <w:shd w:val="clear" w:color="auto" w:fill="FFFFFF"/>
        <w:spacing w:before="0" w:line="240" w:lineRule="auto"/>
        <w:rPr>
          <w:rFonts w:eastAsia="Times New Roman"/>
          <w:color w:val="201F1E"/>
        </w:rPr>
      </w:pPr>
      <w:r w:rsidRPr="001A3BE9">
        <w:rPr>
          <w:rFonts w:eastAsia="Times New Roman"/>
          <w:color w:val="201F1E"/>
        </w:rPr>
        <w:lastRenderedPageBreak/>
        <w:t>Dr Matthias Hühn</w:t>
      </w:r>
    </w:p>
    <w:p w14:paraId="6102CAB2" w14:textId="1205E258" w:rsidR="001A3BE9" w:rsidRPr="001A3BE9" w:rsidRDefault="001A3BE9" w:rsidP="001A3BE9">
      <w:pPr>
        <w:numPr>
          <w:ilvl w:val="0"/>
          <w:numId w:val="25"/>
        </w:numPr>
        <w:shd w:val="clear" w:color="auto" w:fill="FFFFFF"/>
        <w:spacing w:before="0" w:line="240" w:lineRule="auto"/>
        <w:rPr>
          <w:rFonts w:eastAsia="Times New Roman"/>
          <w:color w:val="201F1E"/>
          <w:sz w:val="22"/>
          <w:szCs w:val="22"/>
        </w:rPr>
      </w:pPr>
      <w:r w:rsidRPr="001A3BE9">
        <w:rPr>
          <w:rFonts w:eastAsia="Times New Roman"/>
          <w:color w:val="201F1E"/>
          <w:sz w:val="22"/>
          <w:szCs w:val="22"/>
        </w:rPr>
        <w:t>Reviewer, Journal of Business Ethics</w:t>
      </w:r>
    </w:p>
    <w:p w14:paraId="4326F70A" w14:textId="2715ED03" w:rsidR="001A3BE9" w:rsidRPr="001A3BE9" w:rsidRDefault="001A3BE9" w:rsidP="001A3BE9">
      <w:pPr>
        <w:numPr>
          <w:ilvl w:val="0"/>
          <w:numId w:val="25"/>
        </w:numPr>
        <w:shd w:val="clear" w:color="auto" w:fill="FFFFFF"/>
        <w:spacing w:before="0" w:line="240" w:lineRule="auto"/>
        <w:rPr>
          <w:rFonts w:eastAsia="Times New Roman"/>
          <w:color w:val="201F1E"/>
          <w:sz w:val="22"/>
          <w:szCs w:val="22"/>
        </w:rPr>
      </w:pPr>
      <w:r w:rsidRPr="001A3BE9">
        <w:rPr>
          <w:rFonts w:eastAsia="Times New Roman"/>
          <w:color w:val="201F1E"/>
          <w:sz w:val="22"/>
          <w:szCs w:val="22"/>
        </w:rPr>
        <w:t>Reviewer, Business Ethics Quarterly</w:t>
      </w:r>
    </w:p>
    <w:p w14:paraId="48E01572" w14:textId="1B634E4D" w:rsidR="001A3BE9" w:rsidRPr="001A3BE9" w:rsidRDefault="001A3BE9" w:rsidP="001A3BE9">
      <w:pPr>
        <w:numPr>
          <w:ilvl w:val="0"/>
          <w:numId w:val="25"/>
        </w:numPr>
        <w:shd w:val="clear" w:color="auto" w:fill="FFFFFF"/>
        <w:spacing w:before="0" w:line="240" w:lineRule="auto"/>
        <w:rPr>
          <w:rFonts w:eastAsia="Times New Roman"/>
          <w:color w:val="201F1E"/>
          <w:sz w:val="22"/>
          <w:szCs w:val="22"/>
        </w:rPr>
      </w:pPr>
      <w:r w:rsidRPr="001A3BE9">
        <w:rPr>
          <w:rFonts w:eastAsia="Times New Roman"/>
          <w:color w:val="201F1E"/>
          <w:sz w:val="22"/>
          <w:szCs w:val="22"/>
        </w:rPr>
        <w:t>Reviewer, Baltic Journal of Management</w:t>
      </w:r>
    </w:p>
    <w:p w14:paraId="57A395F2" w14:textId="0F46576D" w:rsidR="001A3BE9" w:rsidRPr="001A3BE9" w:rsidRDefault="001A3BE9" w:rsidP="001A3BE9">
      <w:pPr>
        <w:numPr>
          <w:ilvl w:val="0"/>
          <w:numId w:val="25"/>
        </w:numPr>
        <w:shd w:val="clear" w:color="auto" w:fill="FFFFFF"/>
        <w:spacing w:before="0" w:line="240" w:lineRule="auto"/>
        <w:rPr>
          <w:rFonts w:eastAsia="Times New Roman"/>
          <w:color w:val="201F1E"/>
          <w:sz w:val="22"/>
          <w:szCs w:val="22"/>
        </w:rPr>
      </w:pPr>
      <w:r w:rsidRPr="001A3BE9">
        <w:rPr>
          <w:rFonts w:eastAsia="Times New Roman"/>
          <w:color w:val="201F1E"/>
          <w:sz w:val="22"/>
          <w:szCs w:val="22"/>
        </w:rPr>
        <w:t>Reviewer, Journal of Management Development</w:t>
      </w:r>
    </w:p>
    <w:p w14:paraId="39BC5575" w14:textId="1C0AC02F" w:rsidR="001A3BE9" w:rsidRPr="001A3BE9" w:rsidRDefault="001A3BE9" w:rsidP="001A3BE9">
      <w:pPr>
        <w:numPr>
          <w:ilvl w:val="0"/>
          <w:numId w:val="25"/>
        </w:numPr>
        <w:shd w:val="clear" w:color="auto" w:fill="FFFFFF"/>
        <w:spacing w:before="0" w:line="240" w:lineRule="auto"/>
        <w:rPr>
          <w:rFonts w:eastAsia="Times New Roman"/>
          <w:color w:val="201F1E"/>
          <w:sz w:val="22"/>
          <w:szCs w:val="22"/>
        </w:rPr>
      </w:pPr>
      <w:r w:rsidRPr="001A3BE9">
        <w:rPr>
          <w:rFonts w:eastAsia="Times New Roman"/>
          <w:color w:val="201F1E"/>
          <w:sz w:val="22"/>
          <w:szCs w:val="22"/>
        </w:rPr>
        <w:t>Reviewer, Philosophia</w:t>
      </w:r>
    </w:p>
    <w:p w14:paraId="2F770571" w14:textId="77777777" w:rsidR="001A3BE9" w:rsidRDefault="001A3BE9" w:rsidP="001A3BE9">
      <w:pPr>
        <w:numPr>
          <w:ilvl w:val="0"/>
          <w:numId w:val="25"/>
        </w:numPr>
        <w:shd w:val="clear" w:color="auto" w:fill="FFFFFF"/>
        <w:spacing w:before="0" w:line="240" w:lineRule="auto"/>
        <w:rPr>
          <w:rFonts w:eastAsia="Times New Roman"/>
          <w:color w:val="201F1E"/>
          <w:sz w:val="22"/>
          <w:szCs w:val="22"/>
        </w:rPr>
      </w:pPr>
      <w:r w:rsidRPr="001A3BE9">
        <w:rPr>
          <w:rFonts w:eastAsia="Times New Roman"/>
          <w:color w:val="201F1E"/>
          <w:sz w:val="22"/>
          <w:szCs w:val="22"/>
        </w:rPr>
        <w:t xml:space="preserve">Reviewer, Society for Business Ethics </w:t>
      </w:r>
    </w:p>
    <w:p w14:paraId="0946BA5A" w14:textId="77777777" w:rsidR="001A3BE9" w:rsidRDefault="001A3BE9" w:rsidP="001A3BE9">
      <w:pPr>
        <w:numPr>
          <w:ilvl w:val="0"/>
          <w:numId w:val="25"/>
        </w:numPr>
        <w:shd w:val="clear" w:color="auto" w:fill="FFFFFF"/>
        <w:spacing w:before="0" w:line="240" w:lineRule="auto"/>
        <w:rPr>
          <w:rFonts w:eastAsia="Times New Roman"/>
          <w:color w:val="201F1E"/>
          <w:sz w:val="22"/>
          <w:szCs w:val="22"/>
        </w:rPr>
      </w:pPr>
      <w:r w:rsidRPr="001A3BE9">
        <w:rPr>
          <w:rFonts w:eastAsia="Times New Roman"/>
          <w:color w:val="201F1E"/>
          <w:sz w:val="22"/>
          <w:szCs w:val="22"/>
        </w:rPr>
        <w:t>Reviewer, Academy of Management</w:t>
      </w:r>
    </w:p>
    <w:p w14:paraId="48B85573" w14:textId="77777777" w:rsidR="001A3BE9" w:rsidRDefault="001A3BE9" w:rsidP="001A3BE9">
      <w:pPr>
        <w:numPr>
          <w:ilvl w:val="0"/>
          <w:numId w:val="25"/>
        </w:numPr>
        <w:shd w:val="clear" w:color="auto" w:fill="FFFFFF"/>
        <w:spacing w:before="0" w:line="240" w:lineRule="auto"/>
        <w:rPr>
          <w:rFonts w:eastAsia="Times New Roman"/>
          <w:color w:val="201F1E"/>
          <w:sz w:val="22"/>
          <w:szCs w:val="22"/>
        </w:rPr>
      </w:pPr>
      <w:r w:rsidRPr="001A3BE9">
        <w:rPr>
          <w:rFonts w:eastAsia="Times New Roman"/>
          <w:color w:val="201F1E"/>
          <w:sz w:val="22"/>
          <w:szCs w:val="22"/>
        </w:rPr>
        <w:t>Reviewer, Journal of Marketing Communications</w:t>
      </w:r>
    </w:p>
    <w:p w14:paraId="29421A12" w14:textId="2AE906D8" w:rsidR="001A3BE9" w:rsidRPr="001A3BE9" w:rsidRDefault="001A3BE9" w:rsidP="001A3BE9">
      <w:pPr>
        <w:numPr>
          <w:ilvl w:val="0"/>
          <w:numId w:val="25"/>
        </w:numPr>
        <w:shd w:val="clear" w:color="auto" w:fill="FFFFFF"/>
        <w:spacing w:before="0" w:line="240" w:lineRule="auto"/>
        <w:rPr>
          <w:rFonts w:eastAsia="Times New Roman"/>
          <w:color w:val="201F1E"/>
          <w:sz w:val="22"/>
          <w:szCs w:val="22"/>
        </w:rPr>
      </w:pPr>
      <w:r w:rsidRPr="001A3BE9">
        <w:rPr>
          <w:rFonts w:eastAsia="Times New Roman"/>
          <w:color w:val="201F1E"/>
          <w:sz w:val="22"/>
          <w:szCs w:val="22"/>
        </w:rPr>
        <w:t>Associate Editor, Business Ethics, the Environment and Responsibility</w:t>
      </w:r>
    </w:p>
    <w:p w14:paraId="67EEFA54" w14:textId="06332281" w:rsidR="001A3BE9" w:rsidRPr="001A3BE9" w:rsidRDefault="001A3BE9" w:rsidP="001A3BE9">
      <w:pPr>
        <w:numPr>
          <w:ilvl w:val="0"/>
          <w:numId w:val="25"/>
        </w:numPr>
        <w:shd w:val="clear" w:color="auto" w:fill="FFFFFF"/>
        <w:spacing w:before="0" w:line="240" w:lineRule="auto"/>
        <w:rPr>
          <w:rFonts w:eastAsia="Times New Roman"/>
          <w:color w:val="201F1E"/>
          <w:sz w:val="22"/>
          <w:szCs w:val="22"/>
        </w:rPr>
      </w:pPr>
      <w:r w:rsidRPr="001A3BE9">
        <w:rPr>
          <w:rFonts w:eastAsia="Times New Roman"/>
          <w:color w:val="201F1E"/>
          <w:sz w:val="22"/>
          <w:szCs w:val="22"/>
        </w:rPr>
        <w:t>Editorial Board, Frontiers in Psychology</w:t>
      </w:r>
    </w:p>
    <w:p w14:paraId="560667E5" w14:textId="360C542C" w:rsidR="001A3BE9" w:rsidRPr="001A3BE9" w:rsidRDefault="001A3BE9" w:rsidP="001A3BE9">
      <w:pPr>
        <w:numPr>
          <w:ilvl w:val="0"/>
          <w:numId w:val="25"/>
        </w:numPr>
        <w:shd w:val="clear" w:color="auto" w:fill="FFFFFF"/>
        <w:spacing w:before="0" w:line="240" w:lineRule="auto"/>
        <w:rPr>
          <w:rFonts w:eastAsia="Times New Roman"/>
          <w:color w:val="201F1E"/>
          <w:sz w:val="22"/>
          <w:szCs w:val="22"/>
        </w:rPr>
      </w:pPr>
      <w:r w:rsidRPr="001A3BE9">
        <w:rPr>
          <w:rFonts w:eastAsia="Times New Roman"/>
          <w:color w:val="201F1E"/>
          <w:sz w:val="22"/>
          <w:szCs w:val="22"/>
        </w:rPr>
        <w:t>Editorial Board, Philosophy of Management</w:t>
      </w:r>
    </w:p>
    <w:p w14:paraId="3693516C" w14:textId="77777777" w:rsidR="001A3BE9" w:rsidRPr="00CF2D49" w:rsidRDefault="001A3BE9" w:rsidP="001A3BE9">
      <w:pPr>
        <w:shd w:val="clear" w:color="auto" w:fill="FFFFFF"/>
        <w:spacing w:before="0" w:line="240" w:lineRule="auto"/>
        <w:rPr>
          <w:rFonts w:eastAsia="Times New Roman"/>
          <w:color w:val="201F1E"/>
          <w:sz w:val="22"/>
          <w:szCs w:val="22"/>
        </w:rPr>
      </w:pPr>
    </w:p>
    <w:p w14:paraId="5D9E685E" w14:textId="6BC2A8EC" w:rsidR="00786A28" w:rsidRDefault="00786A28" w:rsidP="00786A28">
      <w:pPr>
        <w:spacing w:before="0" w:line="240" w:lineRule="auto"/>
      </w:pPr>
    </w:p>
    <w:p w14:paraId="51E982F7" w14:textId="7A2C37AD" w:rsidR="00091902" w:rsidRDefault="00091902" w:rsidP="00786A28">
      <w:pPr>
        <w:spacing w:before="0" w:line="240" w:lineRule="auto"/>
      </w:pPr>
      <w:r>
        <w:t>Dr. Gary Quinlivan</w:t>
      </w:r>
    </w:p>
    <w:p w14:paraId="595430D0" w14:textId="0DF26AA6" w:rsidR="00091902" w:rsidRPr="00570B59" w:rsidRDefault="00091902" w:rsidP="00091902">
      <w:pPr>
        <w:numPr>
          <w:ilvl w:val="0"/>
          <w:numId w:val="25"/>
        </w:numPr>
        <w:shd w:val="clear" w:color="auto" w:fill="FFFFFF"/>
        <w:spacing w:before="0" w:line="240" w:lineRule="auto"/>
      </w:pPr>
      <w:r w:rsidRPr="00091902">
        <w:rPr>
          <w:rFonts w:eastAsia="Times New Roman"/>
          <w:color w:val="201F1E"/>
          <w:sz w:val="22"/>
          <w:szCs w:val="22"/>
        </w:rPr>
        <w:t>Tenure Evaluation Team Member for Professional Development for Chazanoff School of Business – CSI/CUNY</w:t>
      </w:r>
    </w:p>
    <w:p w14:paraId="27F20FB7" w14:textId="13788E95" w:rsidR="00570B59" w:rsidRDefault="00140F26" w:rsidP="00091902">
      <w:pPr>
        <w:numPr>
          <w:ilvl w:val="0"/>
          <w:numId w:val="25"/>
        </w:numPr>
        <w:shd w:val="clear" w:color="auto" w:fill="FFFFFF"/>
        <w:spacing w:before="0" w:line="240" w:lineRule="auto"/>
      </w:pPr>
      <w:r>
        <w:rPr>
          <w:rFonts w:eastAsia="Times New Roman"/>
          <w:color w:val="201F1E"/>
          <w:sz w:val="22"/>
          <w:szCs w:val="22"/>
        </w:rPr>
        <w:t xml:space="preserve">Executive Editorial Board, </w:t>
      </w:r>
      <w:r>
        <w:rPr>
          <w:rFonts w:eastAsia="Times New Roman"/>
          <w:i/>
          <w:iCs/>
          <w:color w:val="201F1E"/>
          <w:sz w:val="22"/>
          <w:szCs w:val="22"/>
        </w:rPr>
        <w:t>Journal of Markets and Morality</w:t>
      </w:r>
    </w:p>
    <w:p w14:paraId="73204765" w14:textId="77777777" w:rsidR="00091902" w:rsidRDefault="00091902" w:rsidP="00786A28">
      <w:pPr>
        <w:spacing w:before="0" w:line="240" w:lineRule="auto"/>
      </w:pPr>
    </w:p>
    <w:p w14:paraId="25D75B86" w14:textId="4C1F0C8A" w:rsidR="00786A28" w:rsidRDefault="00786A28" w:rsidP="00786A28">
      <w:pPr>
        <w:spacing w:before="0" w:line="240" w:lineRule="auto"/>
      </w:pPr>
      <w:r>
        <w:t>Dr. Michael Urick</w:t>
      </w:r>
    </w:p>
    <w:p w14:paraId="645729F3" w14:textId="77777777" w:rsidR="00786A28" w:rsidRPr="00786A28" w:rsidRDefault="00786A28" w:rsidP="00EF105B">
      <w:pPr>
        <w:pStyle w:val="NormalWeb"/>
        <w:numPr>
          <w:ilvl w:val="0"/>
          <w:numId w:val="20"/>
        </w:numPr>
        <w:shd w:val="clear" w:color="auto" w:fill="FFFFFF"/>
        <w:spacing w:before="0" w:beforeAutospacing="0" w:after="0" w:afterAutospacing="0"/>
        <w:rPr>
          <w:color w:val="201F1E"/>
        </w:rPr>
      </w:pPr>
      <w:bookmarkStart w:id="40" w:name="x__Hlk39232932"/>
      <w:r w:rsidRPr="00786A28">
        <w:rPr>
          <w:i/>
          <w:iCs/>
          <w:color w:val="201F1E"/>
          <w:bdr w:val="none" w:sz="0" w:space="0" w:color="auto" w:frame="1"/>
        </w:rPr>
        <w:t>External to Saint Vincent College</w:t>
      </w:r>
      <w:bookmarkEnd w:id="40"/>
    </w:p>
    <w:p w14:paraId="7EF12C8F" w14:textId="77777777" w:rsidR="00786A28" w:rsidRPr="00786A28" w:rsidRDefault="00786A28" w:rsidP="00EF105B">
      <w:pPr>
        <w:pStyle w:val="NormalWeb"/>
        <w:numPr>
          <w:ilvl w:val="1"/>
          <w:numId w:val="20"/>
        </w:numPr>
        <w:shd w:val="clear" w:color="auto" w:fill="FFFFFF"/>
        <w:spacing w:before="0" w:beforeAutospacing="0" w:after="0" w:afterAutospacing="0"/>
        <w:rPr>
          <w:color w:val="201F1E"/>
          <w:sz w:val="22"/>
          <w:szCs w:val="22"/>
        </w:rPr>
      </w:pPr>
      <w:r w:rsidRPr="00786A28">
        <w:rPr>
          <w:color w:val="201F1E"/>
          <w:sz w:val="22"/>
          <w:szCs w:val="22"/>
          <w:bdr w:val="none" w:sz="0" w:space="0" w:color="auto" w:frame="1"/>
        </w:rPr>
        <w:t>Series Editor, Exploring Effective Leadership Practices through Popular Culture (Emerald Publishing) (2020-present)</w:t>
      </w:r>
    </w:p>
    <w:p w14:paraId="05476FA0" w14:textId="77777777" w:rsidR="00786A28" w:rsidRPr="00786A28" w:rsidRDefault="00786A28" w:rsidP="00EF105B">
      <w:pPr>
        <w:pStyle w:val="NormalWeb"/>
        <w:numPr>
          <w:ilvl w:val="1"/>
          <w:numId w:val="20"/>
        </w:numPr>
        <w:shd w:val="clear" w:color="auto" w:fill="FFFFFF"/>
        <w:spacing w:before="0" w:beforeAutospacing="0" w:after="0" w:afterAutospacing="0"/>
        <w:rPr>
          <w:color w:val="201F1E"/>
          <w:sz w:val="22"/>
          <w:szCs w:val="22"/>
        </w:rPr>
      </w:pPr>
      <w:r w:rsidRPr="00786A28">
        <w:rPr>
          <w:color w:val="201F1E"/>
          <w:sz w:val="22"/>
          <w:szCs w:val="22"/>
          <w:bdr w:val="none" w:sz="0" w:space="0" w:color="auto" w:frame="1"/>
        </w:rPr>
        <w:t>North American Associate Editor, Measuring Business Excellence (2020-present)</w:t>
      </w:r>
    </w:p>
    <w:p w14:paraId="20920267" w14:textId="77777777" w:rsidR="00786A28" w:rsidRPr="00786A28" w:rsidRDefault="00786A28" w:rsidP="00EF105B">
      <w:pPr>
        <w:pStyle w:val="NormalWeb"/>
        <w:numPr>
          <w:ilvl w:val="1"/>
          <w:numId w:val="20"/>
        </w:numPr>
        <w:shd w:val="clear" w:color="auto" w:fill="FFFFFF"/>
        <w:spacing w:before="0" w:beforeAutospacing="0" w:after="0" w:afterAutospacing="0"/>
        <w:rPr>
          <w:color w:val="201F1E"/>
          <w:sz w:val="22"/>
          <w:szCs w:val="22"/>
        </w:rPr>
      </w:pPr>
      <w:r w:rsidRPr="00786A28">
        <w:rPr>
          <w:color w:val="201F1E"/>
          <w:sz w:val="22"/>
          <w:szCs w:val="22"/>
        </w:rPr>
        <w:t>Associate Editor, Journal of Leadership and Management (2014-present)</w:t>
      </w:r>
    </w:p>
    <w:p w14:paraId="1C72E284" w14:textId="77777777" w:rsidR="00786A28" w:rsidRPr="00786A28" w:rsidRDefault="00786A28" w:rsidP="00EF105B">
      <w:pPr>
        <w:pStyle w:val="NormalWeb"/>
        <w:numPr>
          <w:ilvl w:val="1"/>
          <w:numId w:val="20"/>
        </w:numPr>
        <w:shd w:val="clear" w:color="auto" w:fill="FFFFFF"/>
        <w:spacing w:before="0" w:beforeAutospacing="0" w:after="0" w:afterAutospacing="0"/>
        <w:rPr>
          <w:color w:val="201F1E"/>
          <w:sz w:val="22"/>
          <w:szCs w:val="22"/>
        </w:rPr>
      </w:pPr>
      <w:r w:rsidRPr="00786A28">
        <w:rPr>
          <w:color w:val="201F1E"/>
          <w:sz w:val="22"/>
          <w:szCs w:val="22"/>
        </w:rPr>
        <w:t>Reviewer, Journal of Organizational Behavior Education (2020-2021)</w:t>
      </w:r>
    </w:p>
    <w:p w14:paraId="7E68A529" w14:textId="77777777" w:rsidR="00786A28" w:rsidRPr="00786A28" w:rsidRDefault="00786A28" w:rsidP="00EF105B">
      <w:pPr>
        <w:pStyle w:val="NormalWeb"/>
        <w:numPr>
          <w:ilvl w:val="1"/>
          <w:numId w:val="20"/>
        </w:numPr>
        <w:shd w:val="clear" w:color="auto" w:fill="FFFFFF"/>
        <w:spacing w:before="0" w:beforeAutospacing="0" w:after="0" w:afterAutospacing="0"/>
        <w:rPr>
          <w:color w:val="201F1E"/>
          <w:sz w:val="22"/>
          <w:szCs w:val="22"/>
        </w:rPr>
      </w:pPr>
      <w:r w:rsidRPr="00786A28">
        <w:rPr>
          <w:color w:val="201F1E"/>
          <w:sz w:val="22"/>
          <w:szCs w:val="22"/>
        </w:rPr>
        <w:t>Reviewer, Academy of Management Learning &amp; Education (2021)</w:t>
      </w:r>
    </w:p>
    <w:p w14:paraId="0F95137A" w14:textId="77777777" w:rsidR="00786A28" w:rsidRPr="00786A28" w:rsidRDefault="00786A28" w:rsidP="00EF105B">
      <w:pPr>
        <w:pStyle w:val="NormalWeb"/>
        <w:numPr>
          <w:ilvl w:val="1"/>
          <w:numId w:val="20"/>
        </w:numPr>
        <w:shd w:val="clear" w:color="auto" w:fill="FFFFFF"/>
        <w:spacing w:before="0" w:beforeAutospacing="0" w:after="0" w:afterAutospacing="0"/>
        <w:rPr>
          <w:color w:val="201F1E"/>
          <w:sz w:val="22"/>
          <w:szCs w:val="22"/>
        </w:rPr>
      </w:pPr>
      <w:r w:rsidRPr="00786A28">
        <w:rPr>
          <w:color w:val="201F1E"/>
          <w:sz w:val="22"/>
          <w:szCs w:val="22"/>
        </w:rPr>
        <w:t>Reviewer, Journal of Intergenerational Relationships (2014-2020)</w:t>
      </w:r>
    </w:p>
    <w:p w14:paraId="6518F347" w14:textId="77777777" w:rsidR="00786A28" w:rsidRPr="00786A28" w:rsidRDefault="00786A28" w:rsidP="00EF105B">
      <w:pPr>
        <w:pStyle w:val="NormalWeb"/>
        <w:numPr>
          <w:ilvl w:val="1"/>
          <w:numId w:val="20"/>
        </w:numPr>
        <w:shd w:val="clear" w:color="auto" w:fill="FFFFFF"/>
        <w:spacing w:before="0" w:beforeAutospacing="0" w:after="0" w:afterAutospacing="0"/>
        <w:rPr>
          <w:color w:val="201F1E"/>
          <w:sz w:val="22"/>
          <w:szCs w:val="22"/>
        </w:rPr>
      </w:pPr>
      <w:r w:rsidRPr="00786A28">
        <w:rPr>
          <w:color w:val="201F1E"/>
          <w:sz w:val="22"/>
          <w:szCs w:val="22"/>
        </w:rPr>
        <w:t>Reviewer, Journal of Organizational Behavior (2015-2020)</w:t>
      </w:r>
    </w:p>
    <w:p w14:paraId="0939E155" w14:textId="77777777" w:rsidR="00786A28" w:rsidRPr="00786A28" w:rsidRDefault="00786A28" w:rsidP="00EF105B">
      <w:pPr>
        <w:pStyle w:val="NormalWeb"/>
        <w:numPr>
          <w:ilvl w:val="1"/>
          <w:numId w:val="20"/>
        </w:numPr>
        <w:shd w:val="clear" w:color="auto" w:fill="FFFFFF"/>
        <w:spacing w:before="0" w:beforeAutospacing="0" w:after="0" w:afterAutospacing="0"/>
        <w:rPr>
          <w:color w:val="201F1E"/>
          <w:sz w:val="22"/>
          <w:szCs w:val="22"/>
        </w:rPr>
      </w:pPr>
      <w:r w:rsidRPr="00786A28">
        <w:rPr>
          <w:color w:val="201F1E"/>
          <w:sz w:val="22"/>
          <w:szCs w:val="22"/>
        </w:rPr>
        <w:t>Reviewer, Organization Management Journal (2018-2020)</w:t>
      </w:r>
    </w:p>
    <w:p w14:paraId="0C863AFF" w14:textId="77777777" w:rsidR="00786A28" w:rsidRPr="00786A28" w:rsidRDefault="00786A28" w:rsidP="00EF105B">
      <w:pPr>
        <w:pStyle w:val="NormalWeb"/>
        <w:numPr>
          <w:ilvl w:val="1"/>
          <w:numId w:val="20"/>
        </w:numPr>
        <w:shd w:val="clear" w:color="auto" w:fill="FFFFFF"/>
        <w:spacing w:before="0" w:beforeAutospacing="0" w:after="0" w:afterAutospacing="0"/>
        <w:rPr>
          <w:color w:val="201F1E"/>
          <w:sz w:val="22"/>
          <w:szCs w:val="22"/>
        </w:rPr>
      </w:pPr>
      <w:r w:rsidRPr="00786A28">
        <w:rPr>
          <w:color w:val="201F1E"/>
          <w:sz w:val="22"/>
          <w:szCs w:val="22"/>
        </w:rPr>
        <w:t>Reviewer, Business Ethics: A European Review (2019-2020)</w:t>
      </w:r>
    </w:p>
    <w:p w14:paraId="1491F632" w14:textId="77777777" w:rsidR="00786A28" w:rsidRPr="00786A28" w:rsidRDefault="00786A28" w:rsidP="00EF105B">
      <w:pPr>
        <w:pStyle w:val="NormalWeb"/>
        <w:numPr>
          <w:ilvl w:val="1"/>
          <w:numId w:val="20"/>
        </w:numPr>
        <w:shd w:val="clear" w:color="auto" w:fill="FFFFFF"/>
        <w:spacing w:before="0" w:beforeAutospacing="0" w:after="0" w:afterAutospacing="0"/>
        <w:rPr>
          <w:color w:val="201F1E"/>
          <w:sz w:val="22"/>
          <w:szCs w:val="22"/>
        </w:rPr>
      </w:pPr>
      <w:r w:rsidRPr="00786A28">
        <w:rPr>
          <w:color w:val="201F1E"/>
          <w:sz w:val="22"/>
          <w:szCs w:val="22"/>
        </w:rPr>
        <w:t>Reviewer, PLOS One (2020)</w:t>
      </w:r>
    </w:p>
    <w:p w14:paraId="3E9EA06D" w14:textId="77777777" w:rsidR="00786A28" w:rsidRPr="00786A28" w:rsidRDefault="00786A28" w:rsidP="00EF105B">
      <w:pPr>
        <w:pStyle w:val="NormalWeb"/>
        <w:numPr>
          <w:ilvl w:val="1"/>
          <w:numId w:val="20"/>
        </w:numPr>
        <w:shd w:val="clear" w:color="auto" w:fill="FFFFFF"/>
        <w:spacing w:before="0" w:beforeAutospacing="0" w:after="0" w:afterAutospacing="0"/>
        <w:rPr>
          <w:color w:val="201F1E"/>
          <w:sz w:val="22"/>
          <w:szCs w:val="22"/>
        </w:rPr>
      </w:pPr>
      <w:r w:rsidRPr="00786A28">
        <w:rPr>
          <w:color w:val="201F1E"/>
          <w:sz w:val="22"/>
          <w:szCs w:val="22"/>
        </w:rPr>
        <w:t>Reviewer, Management Teaching Review (2020)</w:t>
      </w:r>
    </w:p>
    <w:p w14:paraId="667D3B47" w14:textId="77777777" w:rsidR="00786A28" w:rsidRPr="00786A28" w:rsidRDefault="00786A28" w:rsidP="00EF105B">
      <w:pPr>
        <w:pStyle w:val="NormalWeb"/>
        <w:numPr>
          <w:ilvl w:val="0"/>
          <w:numId w:val="20"/>
        </w:numPr>
        <w:shd w:val="clear" w:color="auto" w:fill="FFFFFF"/>
        <w:spacing w:before="0" w:beforeAutospacing="0" w:after="0" w:afterAutospacing="0"/>
        <w:rPr>
          <w:color w:val="201F1E"/>
        </w:rPr>
      </w:pPr>
      <w:r w:rsidRPr="00786A28">
        <w:rPr>
          <w:i/>
          <w:iCs/>
          <w:color w:val="201F1E"/>
        </w:rPr>
        <w:t>Internal to Saint Vincent College</w:t>
      </w:r>
    </w:p>
    <w:p w14:paraId="6D581025" w14:textId="77777777" w:rsidR="00786A28" w:rsidRPr="00786A28" w:rsidRDefault="00786A28" w:rsidP="00EF105B">
      <w:pPr>
        <w:pStyle w:val="NormalWeb"/>
        <w:numPr>
          <w:ilvl w:val="1"/>
          <w:numId w:val="20"/>
        </w:numPr>
        <w:shd w:val="clear" w:color="auto" w:fill="FFFFFF"/>
        <w:spacing w:before="0" w:beforeAutospacing="0" w:after="0" w:afterAutospacing="0"/>
        <w:rPr>
          <w:color w:val="201F1E"/>
          <w:sz w:val="22"/>
          <w:szCs w:val="22"/>
        </w:rPr>
      </w:pPr>
      <w:r w:rsidRPr="00786A28">
        <w:rPr>
          <w:color w:val="201F1E"/>
          <w:sz w:val="22"/>
          <w:szCs w:val="22"/>
        </w:rPr>
        <w:t>Faculty Council member (2015-2017, 2019-present)</w:t>
      </w:r>
    </w:p>
    <w:p w14:paraId="66705739" w14:textId="77777777" w:rsidR="00786A28" w:rsidRPr="00786A28" w:rsidRDefault="00786A28" w:rsidP="00EF105B">
      <w:pPr>
        <w:pStyle w:val="NormalWeb"/>
        <w:numPr>
          <w:ilvl w:val="1"/>
          <w:numId w:val="20"/>
        </w:numPr>
        <w:shd w:val="clear" w:color="auto" w:fill="FFFFFF"/>
        <w:spacing w:before="0" w:beforeAutospacing="0" w:after="0" w:afterAutospacing="0"/>
        <w:rPr>
          <w:color w:val="201F1E"/>
          <w:sz w:val="22"/>
          <w:szCs w:val="22"/>
        </w:rPr>
      </w:pPr>
      <w:r w:rsidRPr="00786A28">
        <w:rPr>
          <w:color w:val="201F1E"/>
          <w:sz w:val="22"/>
          <w:szCs w:val="22"/>
        </w:rPr>
        <w:t>Evaluation Committee (chair 2015-2017, 2019-present; member 2017-2018)</w:t>
      </w:r>
    </w:p>
    <w:p w14:paraId="7ECF023D" w14:textId="77777777" w:rsidR="00786A28" w:rsidRPr="00786A28" w:rsidRDefault="00786A28" w:rsidP="00EF105B">
      <w:pPr>
        <w:pStyle w:val="NormalWeb"/>
        <w:numPr>
          <w:ilvl w:val="1"/>
          <w:numId w:val="20"/>
        </w:numPr>
        <w:shd w:val="clear" w:color="auto" w:fill="FFFFFF"/>
        <w:spacing w:before="0" w:beforeAutospacing="0" w:after="0" w:afterAutospacing="0"/>
        <w:rPr>
          <w:color w:val="201F1E"/>
          <w:sz w:val="22"/>
          <w:szCs w:val="22"/>
        </w:rPr>
      </w:pPr>
      <w:r w:rsidRPr="00786A28">
        <w:rPr>
          <w:color w:val="201F1E"/>
          <w:sz w:val="22"/>
          <w:szCs w:val="22"/>
        </w:rPr>
        <w:t>Ad hoc Faculty Committee on Student Recruitment (2019-present)</w:t>
      </w:r>
    </w:p>
    <w:p w14:paraId="6695EAE0" w14:textId="77777777" w:rsidR="00786A28" w:rsidRPr="00786A28" w:rsidRDefault="00786A28" w:rsidP="00EF105B">
      <w:pPr>
        <w:pStyle w:val="NormalWeb"/>
        <w:numPr>
          <w:ilvl w:val="1"/>
          <w:numId w:val="20"/>
        </w:numPr>
        <w:shd w:val="clear" w:color="auto" w:fill="FFFFFF"/>
        <w:spacing w:before="0" w:beforeAutospacing="0" w:after="0" w:afterAutospacing="0"/>
        <w:rPr>
          <w:color w:val="201F1E"/>
          <w:sz w:val="22"/>
          <w:szCs w:val="22"/>
        </w:rPr>
      </w:pPr>
      <w:r w:rsidRPr="00786A28">
        <w:rPr>
          <w:color w:val="201F1E"/>
          <w:sz w:val="22"/>
          <w:szCs w:val="22"/>
        </w:rPr>
        <w:t>Institutional Travel Advisory Committee member (2015-present)</w:t>
      </w:r>
    </w:p>
    <w:p w14:paraId="20607203" w14:textId="77777777" w:rsidR="00786A28" w:rsidRPr="00786A28" w:rsidRDefault="00786A28" w:rsidP="00EF105B">
      <w:pPr>
        <w:pStyle w:val="NormalWeb"/>
        <w:numPr>
          <w:ilvl w:val="1"/>
          <w:numId w:val="20"/>
        </w:numPr>
        <w:shd w:val="clear" w:color="auto" w:fill="FFFFFF"/>
        <w:spacing w:before="0" w:beforeAutospacing="0" w:after="0" w:afterAutospacing="0"/>
        <w:rPr>
          <w:color w:val="201F1E"/>
          <w:sz w:val="22"/>
          <w:szCs w:val="22"/>
        </w:rPr>
      </w:pPr>
      <w:r w:rsidRPr="00786A28">
        <w:rPr>
          <w:color w:val="201F1E"/>
          <w:sz w:val="22"/>
          <w:szCs w:val="22"/>
        </w:rPr>
        <w:t>Teacher Education Committee member (2015-present)</w:t>
      </w:r>
    </w:p>
    <w:p w14:paraId="2F02A060" w14:textId="77777777" w:rsidR="00786A28" w:rsidRPr="00786A28" w:rsidRDefault="00786A28" w:rsidP="00EF105B">
      <w:pPr>
        <w:pStyle w:val="NormalWeb"/>
        <w:numPr>
          <w:ilvl w:val="1"/>
          <w:numId w:val="20"/>
        </w:numPr>
        <w:shd w:val="clear" w:color="auto" w:fill="FFFFFF"/>
        <w:spacing w:before="0" w:beforeAutospacing="0" w:after="0" w:afterAutospacing="0"/>
        <w:rPr>
          <w:color w:val="201F1E"/>
          <w:sz w:val="22"/>
          <w:szCs w:val="22"/>
        </w:rPr>
      </w:pPr>
      <w:r w:rsidRPr="00786A28">
        <w:rPr>
          <w:color w:val="201F1E"/>
          <w:sz w:val="22"/>
          <w:szCs w:val="22"/>
        </w:rPr>
        <w:t>Educational Policies Committee Graduate Sub-committee member (2014-present)</w:t>
      </w:r>
    </w:p>
    <w:p w14:paraId="12CF6110" w14:textId="77777777" w:rsidR="00786A28" w:rsidRPr="00786A28" w:rsidRDefault="00786A28" w:rsidP="00EF105B">
      <w:pPr>
        <w:pStyle w:val="NormalWeb"/>
        <w:numPr>
          <w:ilvl w:val="1"/>
          <w:numId w:val="20"/>
        </w:numPr>
        <w:shd w:val="clear" w:color="auto" w:fill="FFFFFF"/>
        <w:spacing w:before="0" w:beforeAutospacing="0" w:after="0" w:afterAutospacing="0"/>
        <w:rPr>
          <w:color w:val="201F1E"/>
          <w:sz w:val="22"/>
          <w:szCs w:val="22"/>
        </w:rPr>
      </w:pPr>
      <w:r w:rsidRPr="00786A28">
        <w:rPr>
          <w:color w:val="201F1E"/>
          <w:sz w:val="22"/>
          <w:szCs w:val="22"/>
        </w:rPr>
        <w:t>Interdisciplinary Writing Program Steering Committee member (2014-present)</w:t>
      </w:r>
    </w:p>
    <w:p w14:paraId="38CB62A7" w14:textId="77777777" w:rsidR="00786A28" w:rsidRPr="00786A28" w:rsidRDefault="00786A28" w:rsidP="00EF105B">
      <w:pPr>
        <w:pStyle w:val="NormalWeb"/>
        <w:numPr>
          <w:ilvl w:val="1"/>
          <w:numId w:val="20"/>
        </w:numPr>
        <w:shd w:val="clear" w:color="auto" w:fill="FFFFFF"/>
        <w:spacing w:before="0" w:beforeAutospacing="0" w:after="0" w:afterAutospacing="0"/>
        <w:rPr>
          <w:color w:val="201F1E"/>
          <w:sz w:val="22"/>
          <w:szCs w:val="22"/>
        </w:rPr>
      </w:pPr>
      <w:r w:rsidRPr="00786A28">
        <w:rPr>
          <w:color w:val="201F1E"/>
          <w:sz w:val="22"/>
          <w:szCs w:val="22"/>
        </w:rPr>
        <w:t>Honorary Degree Committee member (2014-present)</w:t>
      </w:r>
    </w:p>
    <w:p w14:paraId="6D947137" w14:textId="77777777" w:rsidR="00786A28" w:rsidRPr="00786A28" w:rsidRDefault="00786A28" w:rsidP="00EF105B">
      <w:pPr>
        <w:pStyle w:val="NormalWeb"/>
        <w:numPr>
          <w:ilvl w:val="1"/>
          <w:numId w:val="20"/>
        </w:numPr>
        <w:shd w:val="clear" w:color="auto" w:fill="FFFFFF"/>
        <w:spacing w:before="0" w:beforeAutospacing="0" w:after="0" w:afterAutospacing="0"/>
        <w:rPr>
          <w:color w:val="201F1E"/>
          <w:sz w:val="22"/>
          <w:szCs w:val="22"/>
        </w:rPr>
      </w:pPr>
      <w:r w:rsidRPr="00786A28">
        <w:rPr>
          <w:color w:val="201F1E"/>
          <w:sz w:val="22"/>
          <w:szCs w:val="22"/>
        </w:rPr>
        <w:t>Online Teaching and Learning Taskforce member (2020)</w:t>
      </w:r>
    </w:p>
    <w:p w14:paraId="5E30DB0E" w14:textId="22230C92" w:rsidR="00786A28" w:rsidRDefault="00786A28" w:rsidP="00786A28">
      <w:pPr>
        <w:spacing w:before="0" w:line="240" w:lineRule="auto"/>
      </w:pPr>
    </w:p>
    <w:p w14:paraId="66BA12E6" w14:textId="0E1FDBAC" w:rsidR="00C036CA" w:rsidRDefault="00C036CA" w:rsidP="00786A28">
      <w:pPr>
        <w:spacing w:before="0" w:line="240" w:lineRule="auto"/>
      </w:pPr>
      <w:r>
        <w:t>Dr. Bradley Watson</w:t>
      </w:r>
    </w:p>
    <w:p w14:paraId="23A9D162" w14:textId="77777777" w:rsidR="00081C4D" w:rsidRPr="00081C4D" w:rsidRDefault="00081C4D" w:rsidP="00081C4D">
      <w:pPr>
        <w:numPr>
          <w:ilvl w:val="0"/>
          <w:numId w:val="25"/>
        </w:numPr>
        <w:shd w:val="clear" w:color="auto" w:fill="FFFFFF"/>
        <w:spacing w:before="0" w:line="240" w:lineRule="auto"/>
        <w:rPr>
          <w:rFonts w:eastAsia="Times New Roman"/>
          <w:color w:val="201F1E"/>
          <w:sz w:val="22"/>
          <w:szCs w:val="22"/>
        </w:rPr>
      </w:pPr>
      <w:r w:rsidRPr="00081C4D">
        <w:rPr>
          <w:rFonts w:eastAsia="Times New Roman"/>
          <w:color w:val="201F1E"/>
          <w:sz w:val="22"/>
          <w:szCs w:val="22"/>
        </w:rPr>
        <w:t>Distinguished Fellow in Jurisprudence, Graduate School of Government, Hillsdale College, Washington, DC, Fall 2020—</w:t>
      </w:r>
    </w:p>
    <w:p w14:paraId="44D27218" w14:textId="224A582C" w:rsidR="00081C4D" w:rsidRPr="00081C4D" w:rsidRDefault="00081C4D" w:rsidP="00081C4D">
      <w:pPr>
        <w:numPr>
          <w:ilvl w:val="0"/>
          <w:numId w:val="25"/>
        </w:numPr>
        <w:shd w:val="clear" w:color="auto" w:fill="FFFFFF"/>
        <w:spacing w:before="0" w:line="240" w:lineRule="auto"/>
        <w:rPr>
          <w:rFonts w:eastAsia="Times New Roman"/>
          <w:color w:val="201F1E"/>
          <w:sz w:val="22"/>
          <w:szCs w:val="22"/>
        </w:rPr>
      </w:pPr>
      <w:r w:rsidRPr="00081C4D">
        <w:rPr>
          <w:rFonts w:eastAsia="Times New Roman"/>
          <w:color w:val="201F1E"/>
          <w:sz w:val="22"/>
          <w:szCs w:val="22"/>
        </w:rPr>
        <w:t>Senior Scholar, Intercollegiate Studies Institute, Wilmington, DE, 2010-</w:t>
      </w:r>
    </w:p>
    <w:p w14:paraId="586FE639" w14:textId="46492FA6" w:rsidR="00081C4D" w:rsidRPr="00081C4D" w:rsidRDefault="00081C4D" w:rsidP="00081C4D">
      <w:pPr>
        <w:numPr>
          <w:ilvl w:val="0"/>
          <w:numId w:val="25"/>
        </w:numPr>
        <w:shd w:val="clear" w:color="auto" w:fill="FFFFFF"/>
        <w:spacing w:before="0" w:line="240" w:lineRule="auto"/>
        <w:rPr>
          <w:rFonts w:eastAsia="Times New Roman"/>
          <w:color w:val="201F1E"/>
          <w:sz w:val="22"/>
          <w:szCs w:val="22"/>
        </w:rPr>
      </w:pPr>
      <w:r w:rsidRPr="00081C4D">
        <w:rPr>
          <w:rFonts w:eastAsia="Times New Roman"/>
          <w:color w:val="201F1E"/>
          <w:sz w:val="22"/>
          <w:szCs w:val="22"/>
        </w:rPr>
        <w:t>Board of Directors, National Association of Scholars, New York, NY, 2006-</w:t>
      </w:r>
    </w:p>
    <w:p w14:paraId="57DFFAF0" w14:textId="5C0CD946" w:rsidR="00081C4D" w:rsidRPr="00081C4D" w:rsidRDefault="00081C4D" w:rsidP="00081C4D">
      <w:pPr>
        <w:numPr>
          <w:ilvl w:val="0"/>
          <w:numId w:val="25"/>
        </w:numPr>
        <w:shd w:val="clear" w:color="auto" w:fill="FFFFFF"/>
        <w:spacing w:before="0" w:line="240" w:lineRule="auto"/>
        <w:rPr>
          <w:rFonts w:eastAsia="Times New Roman"/>
          <w:color w:val="201F1E"/>
          <w:sz w:val="22"/>
          <w:szCs w:val="22"/>
        </w:rPr>
      </w:pPr>
      <w:r w:rsidRPr="00081C4D">
        <w:rPr>
          <w:rFonts w:eastAsia="Times New Roman"/>
          <w:color w:val="201F1E"/>
          <w:sz w:val="22"/>
          <w:szCs w:val="22"/>
        </w:rPr>
        <w:lastRenderedPageBreak/>
        <w:t>Board of Advisors, Association for the Study of Free Institutions, University of Nebraska, Omaha, 2006-</w:t>
      </w:r>
    </w:p>
    <w:p w14:paraId="28CDD2FE" w14:textId="41844DB7" w:rsidR="00186BB0" w:rsidRPr="0057767A" w:rsidRDefault="00081C4D" w:rsidP="00786A28">
      <w:pPr>
        <w:numPr>
          <w:ilvl w:val="0"/>
          <w:numId w:val="25"/>
        </w:numPr>
        <w:shd w:val="clear" w:color="auto" w:fill="FFFFFF"/>
        <w:spacing w:before="0" w:line="240" w:lineRule="auto"/>
        <w:rPr>
          <w:rFonts w:eastAsia="Times New Roman"/>
          <w:color w:val="201F1E"/>
          <w:sz w:val="22"/>
          <w:szCs w:val="22"/>
        </w:rPr>
      </w:pPr>
      <w:r w:rsidRPr="00081C4D">
        <w:rPr>
          <w:rFonts w:eastAsia="Times New Roman"/>
          <w:color w:val="201F1E"/>
          <w:sz w:val="22"/>
          <w:szCs w:val="22"/>
        </w:rPr>
        <w:t>Senior Fellow, Claremont Institute for the Study of Statesmanship and Political Philosophy, Claremont, CA, 1998-</w:t>
      </w:r>
    </w:p>
    <w:p w14:paraId="4170B6BD" w14:textId="77777777" w:rsidR="0057767A" w:rsidRDefault="0057767A" w:rsidP="003F5044">
      <w:pPr>
        <w:pStyle w:val="Heading2"/>
        <w:rPr>
          <w:rFonts w:ascii="Times New Roman" w:hAnsi="Times New Roman" w:cs="Times New Roman"/>
          <w:b/>
          <w:bCs/>
          <w:color w:val="auto"/>
          <w:sz w:val="28"/>
          <w:szCs w:val="28"/>
        </w:rPr>
      </w:pPr>
      <w:bookmarkStart w:id="41" w:name="_Service_to_the_1"/>
      <w:bookmarkEnd w:id="41"/>
    </w:p>
    <w:p w14:paraId="7B297BA2" w14:textId="41D5C844" w:rsidR="003F5044" w:rsidRPr="002D7A39" w:rsidRDefault="003F5044" w:rsidP="003F5044">
      <w:pPr>
        <w:pStyle w:val="Heading2"/>
        <w:rPr>
          <w:rFonts w:ascii="Times New Roman" w:hAnsi="Times New Roman" w:cs="Times New Roman"/>
          <w:b/>
          <w:bCs/>
          <w:color w:val="auto"/>
          <w:sz w:val="28"/>
          <w:szCs w:val="28"/>
        </w:rPr>
      </w:pPr>
      <w:r w:rsidRPr="002D7A39">
        <w:rPr>
          <w:rFonts w:ascii="Times New Roman" w:hAnsi="Times New Roman" w:cs="Times New Roman"/>
          <w:b/>
          <w:bCs/>
          <w:color w:val="auto"/>
          <w:sz w:val="28"/>
          <w:szCs w:val="28"/>
        </w:rPr>
        <w:t xml:space="preserve">Service to the Community </w:t>
      </w:r>
    </w:p>
    <w:p w14:paraId="3828FEB6" w14:textId="17C05D1E" w:rsidR="00472A96" w:rsidRDefault="00472A96" w:rsidP="00472A96"/>
    <w:p w14:paraId="49C108F0" w14:textId="0BA626F1" w:rsidR="00472A96" w:rsidRPr="000824D4" w:rsidRDefault="00472A96" w:rsidP="00472A96">
      <w:r w:rsidRPr="000824D4">
        <w:t>D</w:t>
      </w:r>
      <w:r w:rsidR="000824D4" w:rsidRPr="000824D4">
        <w:t>r. Sarah Daly</w:t>
      </w:r>
    </w:p>
    <w:p w14:paraId="1D805C70" w14:textId="77777777" w:rsidR="00472A96" w:rsidRPr="000824D4" w:rsidRDefault="00472A96" w:rsidP="00EF105B">
      <w:pPr>
        <w:pStyle w:val="ListParagraph"/>
        <w:numPr>
          <w:ilvl w:val="0"/>
          <w:numId w:val="14"/>
        </w:numPr>
        <w:spacing w:before="0" w:line="240" w:lineRule="auto"/>
      </w:pPr>
      <w:r w:rsidRPr="000824D4">
        <w:t xml:space="preserve">Alpha House, Inc. – Serve on Board of Directors for a drug treatment facility in Pittsburgh (2020 – Present) </w:t>
      </w:r>
    </w:p>
    <w:p w14:paraId="6066FCEB" w14:textId="77777777" w:rsidR="00472A96" w:rsidRPr="000824D4" w:rsidRDefault="00472A96" w:rsidP="00EF105B">
      <w:pPr>
        <w:pStyle w:val="ListParagraph"/>
        <w:numPr>
          <w:ilvl w:val="0"/>
          <w:numId w:val="14"/>
        </w:numPr>
        <w:spacing w:before="0" w:line="240" w:lineRule="auto"/>
      </w:pPr>
      <w:r w:rsidRPr="000824D4">
        <w:t xml:space="preserve">Notre Dame Women Connect – Serve on newsletter committee for the University of Notre Dame’s women’s alumni group </w:t>
      </w:r>
    </w:p>
    <w:p w14:paraId="2B7E18F6" w14:textId="77777777" w:rsidR="001B0124" w:rsidRDefault="001B0124" w:rsidP="00472A96"/>
    <w:p w14:paraId="3291AC84" w14:textId="2070CB6E" w:rsidR="00271011" w:rsidRDefault="00271011" w:rsidP="00472A96">
      <w:r>
        <w:t xml:space="preserve">Dr. </w:t>
      </w:r>
      <w:r w:rsidR="00E80A22">
        <w:t>Jerome Foss</w:t>
      </w:r>
    </w:p>
    <w:p w14:paraId="2238FDF3" w14:textId="22AFAF12" w:rsidR="00E80A22" w:rsidRDefault="00E80A22" w:rsidP="00EF105B">
      <w:pPr>
        <w:numPr>
          <w:ilvl w:val="0"/>
          <w:numId w:val="26"/>
        </w:numPr>
        <w:shd w:val="clear" w:color="auto" w:fill="FFFFFF"/>
        <w:spacing w:before="0" w:line="240" w:lineRule="auto"/>
        <w:rPr>
          <w:rFonts w:eastAsia="Times New Roman"/>
          <w:color w:val="201F1E"/>
          <w:sz w:val="22"/>
          <w:szCs w:val="22"/>
        </w:rPr>
      </w:pPr>
      <w:r w:rsidRPr="00E80A22">
        <w:rPr>
          <w:rFonts w:eastAsia="Times New Roman"/>
          <w:color w:val="201F1E"/>
          <w:sz w:val="22"/>
          <w:szCs w:val="22"/>
        </w:rPr>
        <w:t>Supervised three internships with Federal Magistrate Judge William Baughman</w:t>
      </w:r>
    </w:p>
    <w:p w14:paraId="48DC04B4" w14:textId="77777777" w:rsidR="00E219FD" w:rsidRDefault="00E219FD" w:rsidP="00E219FD">
      <w:pPr>
        <w:shd w:val="clear" w:color="auto" w:fill="FFFFFF"/>
        <w:spacing w:before="0" w:line="240" w:lineRule="auto"/>
        <w:rPr>
          <w:rFonts w:eastAsia="Times New Roman"/>
          <w:color w:val="201F1E"/>
          <w:sz w:val="22"/>
          <w:szCs w:val="22"/>
        </w:rPr>
      </w:pPr>
    </w:p>
    <w:p w14:paraId="1EA1D93E" w14:textId="77777777" w:rsidR="00E219FD" w:rsidRPr="00E219FD" w:rsidRDefault="00E219FD" w:rsidP="00E219FD">
      <w:r w:rsidRPr="00E219FD">
        <w:t>Dr Matthias Hühn</w:t>
      </w:r>
    </w:p>
    <w:p w14:paraId="343E4FA6" w14:textId="7D4D89E2" w:rsidR="00E219FD" w:rsidRPr="00E219FD" w:rsidRDefault="00E219FD" w:rsidP="00E219FD">
      <w:pPr>
        <w:numPr>
          <w:ilvl w:val="0"/>
          <w:numId w:val="26"/>
        </w:numPr>
        <w:shd w:val="clear" w:color="auto" w:fill="FFFFFF"/>
        <w:spacing w:before="0" w:line="240" w:lineRule="auto"/>
        <w:rPr>
          <w:rFonts w:eastAsia="Times New Roman"/>
          <w:color w:val="201F1E"/>
          <w:sz w:val="22"/>
          <w:szCs w:val="22"/>
        </w:rPr>
      </w:pPr>
      <w:r w:rsidRPr="00E219FD">
        <w:rPr>
          <w:rFonts w:eastAsia="Times New Roman"/>
          <w:color w:val="201F1E"/>
          <w:sz w:val="22"/>
          <w:szCs w:val="22"/>
        </w:rPr>
        <w:t>Board Member Virtue Ethics in Business Research Group</w:t>
      </w:r>
    </w:p>
    <w:p w14:paraId="3E6128AA" w14:textId="49B34472" w:rsidR="00271011" w:rsidRDefault="00271011" w:rsidP="00472A96"/>
    <w:p w14:paraId="25DA5EF3" w14:textId="03BD5BCF" w:rsidR="00C46454" w:rsidRDefault="00C46454" w:rsidP="00472A96">
      <w:r>
        <w:t>Dr. Justin Petrovich</w:t>
      </w:r>
    </w:p>
    <w:p w14:paraId="53BB61F1" w14:textId="6F18DEC6" w:rsidR="00C46454" w:rsidRPr="00C46454" w:rsidRDefault="00C46454" w:rsidP="00EF105B">
      <w:pPr>
        <w:numPr>
          <w:ilvl w:val="0"/>
          <w:numId w:val="26"/>
        </w:numPr>
        <w:shd w:val="clear" w:color="auto" w:fill="FFFFFF"/>
        <w:spacing w:before="0" w:line="240" w:lineRule="auto"/>
        <w:rPr>
          <w:rFonts w:eastAsia="Times New Roman"/>
          <w:color w:val="201F1E"/>
          <w:sz w:val="22"/>
          <w:szCs w:val="22"/>
        </w:rPr>
      </w:pPr>
      <w:r w:rsidRPr="00C46454">
        <w:rPr>
          <w:rFonts w:eastAsia="Times New Roman"/>
          <w:color w:val="201F1E"/>
          <w:sz w:val="22"/>
          <w:szCs w:val="22"/>
        </w:rPr>
        <w:t>Member of the Saint Vincent College Basilica Pastoral Council</w:t>
      </w:r>
    </w:p>
    <w:p w14:paraId="0C5BF35F" w14:textId="77777777" w:rsidR="00C46454" w:rsidRDefault="00C46454" w:rsidP="00472A96"/>
    <w:p w14:paraId="539F0CA4" w14:textId="29209DA1" w:rsidR="001D4EAD" w:rsidRDefault="001D4EAD" w:rsidP="00472A96">
      <w:r>
        <w:t>Dr. Michael Urick</w:t>
      </w:r>
    </w:p>
    <w:p w14:paraId="1A9F1B94" w14:textId="77777777" w:rsidR="001D4EAD" w:rsidRPr="001D4EAD" w:rsidRDefault="001D4EAD" w:rsidP="00EF105B">
      <w:pPr>
        <w:pStyle w:val="NormalWeb"/>
        <w:numPr>
          <w:ilvl w:val="0"/>
          <w:numId w:val="21"/>
        </w:numPr>
        <w:shd w:val="clear" w:color="auto" w:fill="FFFFFF"/>
        <w:spacing w:before="0" w:beforeAutospacing="0" w:after="0" w:afterAutospacing="0"/>
        <w:rPr>
          <w:color w:val="201F1E"/>
          <w:sz w:val="22"/>
          <w:szCs w:val="22"/>
        </w:rPr>
      </w:pPr>
      <w:r w:rsidRPr="001D4EAD">
        <w:rPr>
          <w:color w:val="201F1E"/>
          <w:sz w:val="22"/>
          <w:szCs w:val="22"/>
        </w:rPr>
        <w:t>Board of Directors, Westmoreland Human Resources Association (2019 [Director of Publicity and Marketing], 2020-2021 [Vice President/President Elect], 2021-present Director at Large)</w:t>
      </w:r>
    </w:p>
    <w:p w14:paraId="64F1CDB0" w14:textId="77777777" w:rsidR="001D4EAD" w:rsidRPr="001D4EAD" w:rsidRDefault="001D4EAD" w:rsidP="00EF105B">
      <w:pPr>
        <w:pStyle w:val="NormalWeb"/>
        <w:numPr>
          <w:ilvl w:val="0"/>
          <w:numId w:val="21"/>
        </w:numPr>
        <w:shd w:val="clear" w:color="auto" w:fill="FFFFFF"/>
        <w:spacing w:before="0" w:beforeAutospacing="0" w:after="0" w:afterAutospacing="0"/>
        <w:rPr>
          <w:color w:val="201F1E"/>
          <w:sz w:val="22"/>
          <w:szCs w:val="22"/>
        </w:rPr>
      </w:pPr>
      <w:r w:rsidRPr="001D4EAD">
        <w:rPr>
          <w:color w:val="201F1E"/>
          <w:sz w:val="22"/>
          <w:szCs w:val="22"/>
        </w:rPr>
        <w:t>Board of Directors, Westmoreland Arts and Heritage Festival (2018-2020 [Entertainment Committee], 2019-2020 [Long-term Planning Committee, Human Resources Committee])</w:t>
      </w:r>
    </w:p>
    <w:p w14:paraId="5F9A2CFD" w14:textId="38BCBF86" w:rsidR="00017D2E" w:rsidRPr="002D7A39" w:rsidRDefault="00017D2E" w:rsidP="00017D2E">
      <w:pPr>
        <w:rPr>
          <w:b/>
          <w:bCs/>
          <w:sz w:val="28"/>
          <w:szCs w:val="28"/>
        </w:rPr>
      </w:pPr>
    </w:p>
    <w:p w14:paraId="3C0C5ACF" w14:textId="4FDDA252" w:rsidR="00017D2E" w:rsidRDefault="00017D2E" w:rsidP="00017D2E">
      <w:pPr>
        <w:pStyle w:val="Heading2"/>
        <w:keepNext w:val="0"/>
        <w:rPr>
          <w:rFonts w:ascii="Times New Roman" w:hAnsi="Times New Roman" w:cs="Times New Roman"/>
          <w:b/>
          <w:bCs/>
          <w:color w:val="auto"/>
        </w:rPr>
      </w:pPr>
      <w:bookmarkStart w:id="42" w:name="_Professional_Development_Philosophy"/>
      <w:bookmarkEnd w:id="42"/>
      <w:r w:rsidRPr="002D7A39">
        <w:rPr>
          <w:rFonts w:ascii="Times New Roman" w:hAnsi="Times New Roman" w:cs="Times New Roman"/>
          <w:b/>
          <w:bCs/>
          <w:color w:val="auto"/>
          <w:sz w:val="28"/>
          <w:szCs w:val="28"/>
        </w:rPr>
        <w:t>Professional Development Philosophy and Faculty Expectations</w:t>
      </w:r>
    </w:p>
    <w:p w14:paraId="04A8F7CA" w14:textId="6136A53F" w:rsidR="00021732" w:rsidRDefault="00021732" w:rsidP="00021732"/>
    <w:p w14:paraId="0A1287EF" w14:textId="77777777" w:rsidR="00021732" w:rsidRPr="00021732" w:rsidRDefault="00021732" w:rsidP="00021732">
      <w:pPr>
        <w:shd w:val="clear" w:color="auto" w:fill="FFFFFF"/>
        <w:spacing w:line="240" w:lineRule="auto"/>
      </w:pPr>
      <w:r w:rsidRPr="00021732">
        <w:t xml:space="preserve">The McKenna School philosophy for professional development is to promote and to put our faculty on the path of mature scholarship. Mature scholarship implies ongoing efforts to achieve publications, conference attendance and presentations, media interviews, service to the academic academy (e.g., doing accreditation visits, serving as exterior members of tenure committees, board memberships with national organizations, writing exam questions for national testing services, etc.), achieving and maintaining professional certificates (e.g., CPA, CFA, CMA, etc.), and organizing significant academic events (e.g., conferences). Faculty are encouraged to enlist students in their research. </w:t>
      </w:r>
    </w:p>
    <w:p w14:paraId="706DA811" w14:textId="05AFADA0" w:rsidR="00186BB0" w:rsidRDefault="00186BB0" w:rsidP="00017D2E">
      <w:pPr>
        <w:rPr>
          <w:b/>
          <w:bCs/>
        </w:rPr>
      </w:pPr>
    </w:p>
    <w:p w14:paraId="3FA483C1" w14:textId="255F5889" w:rsidR="00B76F30" w:rsidRDefault="00B76F30" w:rsidP="00017D2E">
      <w:pPr>
        <w:rPr>
          <w:b/>
          <w:bCs/>
        </w:rPr>
      </w:pPr>
    </w:p>
    <w:p w14:paraId="55D435F1" w14:textId="492644E7" w:rsidR="00B76F30" w:rsidRDefault="00B76F30" w:rsidP="00017D2E">
      <w:pPr>
        <w:rPr>
          <w:b/>
          <w:bCs/>
        </w:rPr>
      </w:pPr>
    </w:p>
    <w:p w14:paraId="5C2E3067" w14:textId="77777777" w:rsidR="00B76F30" w:rsidRPr="003F5044" w:rsidRDefault="00B76F30" w:rsidP="00017D2E">
      <w:pPr>
        <w:rPr>
          <w:b/>
          <w:bCs/>
        </w:rPr>
      </w:pPr>
    </w:p>
    <w:p w14:paraId="16812D60" w14:textId="1251EF93" w:rsidR="00DA7AD4" w:rsidRPr="00CF124E" w:rsidRDefault="0075422D" w:rsidP="00CF124E">
      <w:pPr>
        <w:pStyle w:val="Heading2"/>
        <w:keepNext w:val="0"/>
        <w:rPr>
          <w:rFonts w:ascii="Times New Roman" w:hAnsi="Times New Roman" w:cs="Times New Roman"/>
          <w:b/>
          <w:bCs/>
          <w:color w:val="auto"/>
          <w:sz w:val="28"/>
          <w:szCs w:val="28"/>
        </w:rPr>
      </w:pPr>
      <w:bookmarkStart w:id="43" w:name="_2020/21_Guest_Lectures"/>
      <w:bookmarkEnd w:id="43"/>
      <w:r w:rsidRPr="002D7A39">
        <w:rPr>
          <w:rFonts w:ascii="Times New Roman" w:hAnsi="Times New Roman" w:cs="Times New Roman"/>
          <w:b/>
          <w:bCs/>
          <w:color w:val="auto"/>
          <w:sz w:val="28"/>
          <w:szCs w:val="28"/>
        </w:rPr>
        <w:lastRenderedPageBreak/>
        <w:t>2020/21 Guest Lectures (CPET Lecture Series)</w:t>
      </w:r>
    </w:p>
    <w:p w14:paraId="3E0F172E" w14:textId="06FF85B0" w:rsidR="00A71C87" w:rsidRDefault="00A71C87" w:rsidP="00A71C87">
      <w:r>
        <w:t xml:space="preserve">The Saint Vincent College Center for Political and Economic Thought (CPET) is </w:t>
      </w:r>
      <w:r w:rsidR="002E1FE1">
        <w:t>proud to host several guest lecturers each semester. Due to the novel coronavirus, lectures were cancelled for the Fall 2020 Semester. The Spring 2021 CPET guest lecturers were as follows:</w:t>
      </w:r>
    </w:p>
    <w:p w14:paraId="444AAD5B" w14:textId="0FE82587" w:rsidR="0092650A" w:rsidRPr="00CF124E" w:rsidRDefault="0014324A" w:rsidP="0014324A">
      <w:pPr>
        <w:pStyle w:val="ListParagraph"/>
        <w:numPr>
          <w:ilvl w:val="0"/>
          <w:numId w:val="32"/>
        </w:numPr>
        <w:rPr>
          <w:sz w:val="22"/>
          <w:szCs w:val="22"/>
        </w:rPr>
      </w:pPr>
      <w:r w:rsidRPr="00CF124E">
        <w:rPr>
          <w:i/>
          <w:iCs/>
          <w:sz w:val="22"/>
          <w:szCs w:val="22"/>
        </w:rPr>
        <w:t>Empowering Citizens: Voice or Exit?</w:t>
      </w:r>
    </w:p>
    <w:p w14:paraId="57F465A9" w14:textId="34572C8E" w:rsidR="0014324A" w:rsidRPr="00CF124E" w:rsidRDefault="0014324A" w:rsidP="0014324A">
      <w:pPr>
        <w:pStyle w:val="ListParagraph"/>
        <w:numPr>
          <w:ilvl w:val="1"/>
          <w:numId w:val="32"/>
        </w:numPr>
        <w:rPr>
          <w:sz w:val="22"/>
          <w:szCs w:val="22"/>
        </w:rPr>
      </w:pPr>
      <w:r w:rsidRPr="00CF124E">
        <w:rPr>
          <w:sz w:val="22"/>
          <w:szCs w:val="22"/>
        </w:rPr>
        <w:t>Adam Martin, Texas Tech University</w:t>
      </w:r>
    </w:p>
    <w:p w14:paraId="523C7AB0" w14:textId="1D6FAF32" w:rsidR="003562F4" w:rsidRPr="00CF124E" w:rsidRDefault="0014324A" w:rsidP="003562F4">
      <w:pPr>
        <w:pStyle w:val="ListParagraph"/>
        <w:numPr>
          <w:ilvl w:val="0"/>
          <w:numId w:val="31"/>
        </w:numPr>
        <w:rPr>
          <w:sz w:val="22"/>
          <w:szCs w:val="22"/>
        </w:rPr>
      </w:pPr>
      <w:r w:rsidRPr="00CF124E">
        <w:rPr>
          <w:i/>
          <w:iCs/>
          <w:sz w:val="22"/>
          <w:szCs w:val="22"/>
        </w:rPr>
        <w:t>The New Electoral Realities of American Politics</w:t>
      </w:r>
    </w:p>
    <w:p w14:paraId="60A0C337" w14:textId="5AF3BA7B" w:rsidR="0014324A" w:rsidRPr="00CF124E" w:rsidRDefault="004D4319" w:rsidP="0014324A">
      <w:pPr>
        <w:pStyle w:val="ListParagraph"/>
        <w:numPr>
          <w:ilvl w:val="1"/>
          <w:numId w:val="31"/>
        </w:numPr>
        <w:rPr>
          <w:sz w:val="22"/>
          <w:szCs w:val="22"/>
        </w:rPr>
      </w:pPr>
      <w:r w:rsidRPr="00CF124E">
        <w:rPr>
          <w:sz w:val="22"/>
          <w:szCs w:val="22"/>
        </w:rPr>
        <w:t>Michael Anton, Kirby Center, Hillsdale College</w:t>
      </w:r>
    </w:p>
    <w:p w14:paraId="5345F8DE" w14:textId="2658DCAF" w:rsidR="004D4319" w:rsidRPr="00CF124E" w:rsidRDefault="004D4319" w:rsidP="0014324A">
      <w:pPr>
        <w:pStyle w:val="ListParagraph"/>
        <w:numPr>
          <w:ilvl w:val="1"/>
          <w:numId w:val="31"/>
        </w:numPr>
        <w:rPr>
          <w:sz w:val="22"/>
          <w:szCs w:val="22"/>
        </w:rPr>
      </w:pPr>
      <w:r w:rsidRPr="00CF124E">
        <w:rPr>
          <w:sz w:val="22"/>
          <w:szCs w:val="22"/>
        </w:rPr>
        <w:t>Matt Braynard, Voter Integrity Project</w:t>
      </w:r>
    </w:p>
    <w:p w14:paraId="3A16F06E" w14:textId="680031C1" w:rsidR="004D4319" w:rsidRPr="00CF124E" w:rsidRDefault="004D4319" w:rsidP="0014324A">
      <w:pPr>
        <w:pStyle w:val="ListParagraph"/>
        <w:numPr>
          <w:ilvl w:val="1"/>
          <w:numId w:val="31"/>
        </w:numPr>
        <w:rPr>
          <w:sz w:val="22"/>
          <w:szCs w:val="22"/>
        </w:rPr>
      </w:pPr>
      <w:r w:rsidRPr="00CF124E">
        <w:rPr>
          <w:sz w:val="22"/>
          <w:szCs w:val="22"/>
        </w:rPr>
        <w:t>James Ceasar, University of Virginia</w:t>
      </w:r>
    </w:p>
    <w:p w14:paraId="6A819BA4" w14:textId="24B4D3EC" w:rsidR="004D4319" w:rsidRPr="00CF124E" w:rsidRDefault="004D4319" w:rsidP="0014324A">
      <w:pPr>
        <w:pStyle w:val="ListParagraph"/>
        <w:numPr>
          <w:ilvl w:val="1"/>
          <w:numId w:val="31"/>
        </w:numPr>
        <w:rPr>
          <w:sz w:val="22"/>
          <w:szCs w:val="22"/>
        </w:rPr>
      </w:pPr>
      <w:r w:rsidRPr="00CF124E">
        <w:rPr>
          <w:sz w:val="22"/>
          <w:szCs w:val="22"/>
        </w:rPr>
        <w:t xml:space="preserve">Jim Geraghty, </w:t>
      </w:r>
      <w:r w:rsidRPr="00CF124E">
        <w:rPr>
          <w:i/>
          <w:iCs/>
          <w:sz w:val="22"/>
          <w:szCs w:val="22"/>
        </w:rPr>
        <w:t>National Review</w:t>
      </w:r>
    </w:p>
    <w:p w14:paraId="4832CACB" w14:textId="316F476D" w:rsidR="004D4319" w:rsidRPr="00CF124E" w:rsidRDefault="004D4319" w:rsidP="004D4319">
      <w:pPr>
        <w:pStyle w:val="ListParagraph"/>
        <w:numPr>
          <w:ilvl w:val="0"/>
          <w:numId w:val="31"/>
        </w:numPr>
        <w:rPr>
          <w:sz w:val="22"/>
          <w:szCs w:val="22"/>
        </w:rPr>
      </w:pPr>
      <w:r w:rsidRPr="00CF124E">
        <w:rPr>
          <w:i/>
          <w:iCs/>
          <w:sz w:val="22"/>
          <w:szCs w:val="22"/>
        </w:rPr>
        <w:t>Government and Political Education</w:t>
      </w:r>
      <w:r w:rsidR="0009023F" w:rsidRPr="00CF124E">
        <w:rPr>
          <w:i/>
          <w:iCs/>
          <w:sz w:val="22"/>
          <w:szCs w:val="22"/>
        </w:rPr>
        <w:t xml:space="preserve"> Lecture</w:t>
      </w:r>
    </w:p>
    <w:p w14:paraId="1513EBFA" w14:textId="7FA0B79E" w:rsidR="0009023F" w:rsidRPr="00CF124E" w:rsidRDefault="0009023F" w:rsidP="0009023F">
      <w:pPr>
        <w:pStyle w:val="ListParagraph"/>
        <w:numPr>
          <w:ilvl w:val="1"/>
          <w:numId w:val="31"/>
        </w:numPr>
        <w:rPr>
          <w:sz w:val="22"/>
          <w:szCs w:val="22"/>
        </w:rPr>
      </w:pPr>
      <w:r w:rsidRPr="00CF124E">
        <w:rPr>
          <w:sz w:val="22"/>
          <w:szCs w:val="22"/>
        </w:rPr>
        <w:t>David Eisenberg, Eureka College</w:t>
      </w:r>
    </w:p>
    <w:p w14:paraId="53B13410" w14:textId="77925F2F" w:rsidR="0009023F" w:rsidRPr="00CF124E" w:rsidRDefault="0009023F" w:rsidP="0009023F">
      <w:pPr>
        <w:pStyle w:val="ListParagraph"/>
        <w:numPr>
          <w:ilvl w:val="0"/>
          <w:numId w:val="31"/>
        </w:numPr>
        <w:rPr>
          <w:sz w:val="22"/>
          <w:szCs w:val="22"/>
        </w:rPr>
      </w:pPr>
      <w:r w:rsidRPr="00CF124E">
        <w:rPr>
          <w:i/>
          <w:iCs/>
          <w:sz w:val="22"/>
          <w:szCs w:val="22"/>
        </w:rPr>
        <w:t>McKenna Economic Education Lecture</w:t>
      </w:r>
    </w:p>
    <w:p w14:paraId="455A7BC5" w14:textId="0FDC5107" w:rsidR="0009023F" w:rsidRPr="00CF124E" w:rsidRDefault="0009023F" w:rsidP="0009023F">
      <w:pPr>
        <w:pStyle w:val="ListParagraph"/>
        <w:numPr>
          <w:ilvl w:val="1"/>
          <w:numId w:val="31"/>
        </w:numPr>
        <w:rPr>
          <w:sz w:val="22"/>
          <w:szCs w:val="22"/>
        </w:rPr>
      </w:pPr>
      <w:r w:rsidRPr="00CF124E">
        <w:rPr>
          <w:sz w:val="22"/>
          <w:szCs w:val="22"/>
        </w:rPr>
        <w:t>Johnathan Meer, Texas A&amp;M University</w:t>
      </w:r>
    </w:p>
    <w:p w14:paraId="121D3B09" w14:textId="14D5D3D3" w:rsidR="0009023F" w:rsidRPr="00CF124E" w:rsidRDefault="00CF124E" w:rsidP="0009023F">
      <w:pPr>
        <w:pStyle w:val="ListParagraph"/>
        <w:numPr>
          <w:ilvl w:val="0"/>
          <w:numId w:val="31"/>
        </w:numPr>
        <w:rPr>
          <w:sz w:val="22"/>
          <w:szCs w:val="22"/>
        </w:rPr>
      </w:pPr>
      <w:r w:rsidRPr="00CF124E">
        <w:rPr>
          <w:i/>
          <w:iCs/>
          <w:sz w:val="22"/>
          <w:szCs w:val="22"/>
        </w:rPr>
        <w:t>Lincoln and the American Founding</w:t>
      </w:r>
    </w:p>
    <w:p w14:paraId="239FA1CA" w14:textId="438A5CBB" w:rsidR="001E49B3" w:rsidRPr="00422F45" w:rsidRDefault="00CF124E" w:rsidP="001E49B3">
      <w:pPr>
        <w:pStyle w:val="ListParagraph"/>
        <w:numPr>
          <w:ilvl w:val="1"/>
          <w:numId w:val="31"/>
        </w:numPr>
        <w:rPr>
          <w:sz w:val="22"/>
          <w:szCs w:val="22"/>
        </w:rPr>
      </w:pPr>
      <w:r w:rsidRPr="00CF124E">
        <w:rPr>
          <w:sz w:val="22"/>
          <w:szCs w:val="22"/>
        </w:rPr>
        <w:t>Lucas Morel, Washington and Lee Universit</w:t>
      </w:r>
      <w:r w:rsidR="00422F45">
        <w:rPr>
          <w:sz w:val="22"/>
          <w:szCs w:val="22"/>
        </w:rPr>
        <w:t>y</w:t>
      </w:r>
    </w:p>
    <w:p w14:paraId="0BC5BC73" w14:textId="77777777" w:rsidR="00097E4F" w:rsidRPr="00097E4F" w:rsidRDefault="00097E4F" w:rsidP="00097E4F">
      <w:pPr>
        <w:rPr>
          <w:b/>
          <w:bCs/>
        </w:rPr>
      </w:pPr>
    </w:p>
    <w:sectPr w:rsidR="00097E4F" w:rsidRPr="00097E4F" w:rsidSect="0006312A">
      <w:footerReference w:type="defaul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CD46E" w14:textId="77777777" w:rsidR="001410F5" w:rsidRDefault="001410F5" w:rsidP="00E262D2">
      <w:pPr>
        <w:spacing w:line="240" w:lineRule="auto"/>
      </w:pPr>
      <w:r>
        <w:separator/>
      </w:r>
    </w:p>
  </w:endnote>
  <w:endnote w:type="continuationSeparator" w:id="0">
    <w:p w14:paraId="2A3F7759" w14:textId="77777777" w:rsidR="001410F5" w:rsidRDefault="001410F5" w:rsidP="00E262D2">
      <w:pPr>
        <w:spacing w:line="240" w:lineRule="auto"/>
      </w:pPr>
      <w:r>
        <w:continuationSeparator/>
      </w:r>
    </w:p>
  </w:endnote>
  <w:endnote w:type="continuationNotice" w:id="1">
    <w:p w14:paraId="22167A52" w14:textId="77777777" w:rsidR="001410F5" w:rsidRDefault="001410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397519"/>
      <w:docPartObj>
        <w:docPartGallery w:val="Page Numbers (Bottom of Page)"/>
        <w:docPartUnique/>
      </w:docPartObj>
    </w:sdtPr>
    <w:sdtEndPr>
      <w:rPr>
        <w:noProof/>
      </w:rPr>
    </w:sdtEndPr>
    <w:sdtContent>
      <w:p w14:paraId="0A883251" w14:textId="4530F44D" w:rsidR="00254232" w:rsidRDefault="002542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F2410E" w14:textId="77777777" w:rsidR="00254232" w:rsidRDefault="00254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EBA43" w14:textId="77777777" w:rsidR="001410F5" w:rsidRDefault="001410F5" w:rsidP="00E262D2">
      <w:pPr>
        <w:spacing w:line="240" w:lineRule="auto"/>
      </w:pPr>
      <w:r>
        <w:separator/>
      </w:r>
    </w:p>
  </w:footnote>
  <w:footnote w:type="continuationSeparator" w:id="0">
    <w:p w14:paraId="6EA98D15" w14:textId="77777777" w:rsidR="001410F5" w:rsidRDefault="001410F5" w:rsidP="00E262D2">
      <w:pPr>
        <w:spacing w:line="240" w:lineRule="auto"/>
      </w:pPr>
      <w:r>
        <w:continuationSeparator/>
      </w:r>
    </w:p>
  </w:footnote>
  <w:footnote w:type="continuationNotice" w:id="1">
    <w:p w14:paraId="15EC83B8" w14:textId="77777777" w:rsidR="001410F5" w:rsidRDefault="001410F5">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A582B"/>
    <w:multiLevelType w:val="hybridMultilevel"/>
    <w:tmpl w:val="1F5A2C80"/>
    <w:lvl w:ilvl="0" w:tplc="800E2EF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C452E0"/>
    <w:multiLevelType w:val="multilevel"/>
    <w:tmpl w:val="47D2BDD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88430D"/>
    <w:multiLevelType w:val="multilevel"/>
    <w:tmpl w:val="119E5CA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124B8D"/>
    <w:multiLevelType w:val="multilevel"/>
    <w:tmpl w:val="6954241A"/>
    <w:lvl w:ilvl="0">
      <w:start w:val="1"/>
      <w:numFmt w:val="bullet"/>
      <w:lvlText w:val="●"/>
      <w:lvlJc w:val="left"/>
      <w:pPr>
        <w:ind w:left="720" w:hanging="360"/>
      </w:pPr>
      <w:rPr>
        <w:rFonts w:ascii="Arial" w:eastAsia="Arial" w:hAnsi="Arial" w:cs="Arial"/>
        <w:b w:val="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430C8A"/>
    <w:multiLevelType w:val="hybridMultilevel"/>
    <w:tmpl w:val="6FC8BE9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1C911D8E"/>
    <w:multiLevelType w:val="hybridMultilevel"/>
    <w:tmpl w:val="28B6120A"/>
    <w:lvl w:ilvl="0" w:tplc="04090001">
      <w:start w:val="1"/>
      <w:numFmt w:val="bullet"/>
      <w:lvlText w:val=""/>
      <w:lvlJc w:val="left"/>
      <w:pPr>
        <w:ind w:left="720" w:hanging="360"/>
      </w:pPr>
      <w:rPr>
        <w:rFonts w:ascii="Symbol" w:hAnsi="Symbol" w:hint="default"/>
      </w:rPr>
    </w:lvl>
    <w:lvl w:ilvl="1" w:tplc="8F7C16F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C31B5"/>
    <w:multiLevelType w:val="hybridMultilevel"/>
    <w:tmpl w:val="34528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0535D"/>
    <w:multiLevelType w:val="hybridMultilevel"/>
    <w:tmpl w:val="CBFC3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632B7C"/>
    <w:multiLevelType w:val="hybridMultilevel"/>
    <w:tmpl w:val="DC8EC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8957A2"/>
    <w:multiLevelType w:val="hybridMultilevel"/>
    <w:tmpl w:val="27F4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27A72"/>
    <w:multiLevelType w:val="hybridMultilevel"/>
    <w:tmpl w:val="6F1C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E10CA"/>
    <w:multiLevelType w:val="multilevel"/>
    <w:tmpl w:val="7A72D3D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2F32E11"/>
    <w:multiLevelType w:val="multilevel"/>
    <w:tmpl w:val="0DDE4CD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8634FE9"/>
    <w:multiLevelType w:val="multilevel"/>
    <w:tmpl w:val="C7F4684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8E25CFC"/>
    <w:multiLevelType w:val="hybridMultilevel"/>
    <w:tmpl w:val="083E8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9E2370F"/>
    <w:multiLevelType w:val="multilevel"/>
    <w:tmpl w:val="0322A528"/>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B3919BF"/>
    <w:multiLevelType w:val="hybridMultilevel"/>
    <w:tmpl w:val="40DA6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CD302CD"/>
    <w:multiLevelType w:val="hybridMultilevel"/>
    <w:tmpl w:val="57F0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09365A"/>
    <w:multiLevelType w:val="hybridMultilevel"/>
    <w:tmpl w:val="C4CE9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3F2ED4"/>
    <w:multiLevelType w:val="hybridMultilevel"/>
    <w:tmpl w:val="803C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27608A"/>
    <w:multiLevelType w:val="hybridMultilevel"/>
    <w:tmpl w:val="9BD8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C67C8F"/>
    <w:multiLevelType w:val="hybridMultilevel"/>
    <w:tmpl w:val="A474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975282"/>
    <w:multiLevelType w:val="hybridMultilevel"/>
    <w:tmpl w:val="FCFCD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19853A9"/>
    <w:multiLevelType w:val="hybridMultilevel"/>
    <w:tmpl w:val="98C2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985744"/>
    <w:multiLevelType w:val="hybridMultilevel"/>
    <w:tmpl w:val="48509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8A6A0F"/>
    <w:multiLevelType w:val="multilevel"/>
    <w:tmpl w:val="95FA2A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ADE0A60"/>
    <w:multiLevelType w:val="hybridMultilevel"/>
    <w:tmpl w:val="63C86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9968DC"/>
    <w:multiLevelType w:val="multilevel"/>
    <w:tmpl w:val="25C6A6C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FC11802"/>
    <w:multiLevelType w:val="hybridMultilevel"/>
    <w:tmpl w:val="5838B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EA77BD"/>
    <w:multiLevelType w:val="hybridMultilevel"/>
    <w:tmpl w:val="A5703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571CBA"/>
    <w:multiLevelType w:val="hybridMultilevel"/>
    <w:tmpl w:val="707E2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C0D4614"/>
    <w:multiLevelType w:val="hybridMultilevel"/>
    <w:tmpl w:val="53B81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727D0F"/>
    <w:multiLevelType w:val="hybridMultilevel"/>
    <w:tmpl w:val="AD50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98380B"/>
    <w:multiLevelType w:val="hybridMultilevel"/>
    <w:tmpl w:val="7104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16"/>
  </w:num>
  <w:num w:numId="4">
    <w:abstractNumId w:val="12"/>
  </w:num>
  <w:num w:numId="5">
    <w:abstractNumId w:val="27"/>
  </w:num>
  <w:num w:numId="6">
    <w:abstractNumId w:val="2"/>
  </w:num>
  <w:num w:numId="7">
    <w:abstractNumId w:val="7"/>
  </w:num>
  <w:num w:numId="8">
    <w:abstractNumId w:val="11"/>
  </w:num>
  <w:num w:numId="9">
    <w:abstractNumId w:val="1"/>
  </w:num>
  <w:num w:numId="10">
    <w:abstractNumId w:val="13"/>
  </w:num>
  <w:num w:numId="11">
    <w:abstractNumId w:val="26"/>
  </w:num>
  <w:num w:numId="12">
    <w:abstractNumId w:val="30"/>
  </w:num>
  <w:num w:numId="13">
    <w:abstractNumId w:val="22"/>
  </w:num>
  <w:num w:numId="14">
    <w:abstractNumId w:val="14"/>
  </w:num>
  <w:num w:numId="15">
    <w:abstractNumId w:val="17"/>
  </w:num>
  <w:num w:numId="16">
    <w:abstractNumId w:val="21"/>
  </w:num>
  <w:num w:numId="17">
    <w:abstractNumId w:val="9"/>
  </w:num>
  <w:num w:numId="18">
    <w:abstractNumId w:val="20"/>
  </w:num>
  <w:num w:numId="19">
    <w:abstractNumId w:val="28"/>
  </w:num>
  <w:num w:numId="20">
    <w:abstractNumId w:val="8"/>
  </w:num>
  <w:num w:numId="21">
    <w:abstractNumId w:val="23"/>
  </w:num>
  <w:num w:numId="22">
    <w:abstractNumId w:val="3"/>
  </w:num>
  <w:num w:numId="23">
    <w:abstractNumId w:val="31"/>
  </w:num>
  <w:num w:numId="24">
    <w:abstractNumId w:val="24"/>
  </w:num>
  <w:num w:numId="25">
    <w:abstractNumId w:val="10"/>
  </w:num>
  <w:num w:numId="26">
    <w:abstractNumId w:val="32"/>
  </w:num>
  <w:num w:numId="27">
    <w:abstractNumId w:val="5"/>
  </w:num>
  <w:num w:numId="28">
    <w:abstractNumId w:val="19"/>
  </w:num>
  <w:num w:numId="29">
    <w:abstractNumId w:val="4"/>
  </w:num>
  <w:num w:numId="30">
    <w:abstractNumId w:val="29"/>
  </w:num>
  <w:num w:numId="31">
    <w:abstractNumId w:val="18"/>
  </w:num>
  <w:num w:numId="32">
    <w:abstractNumId w:val="6"/>
  </w:num>
  <w:num w:numId="33">
    <w:abstractNumId w:val="15"/>
  </w:num>
  <w:num w:numId="34">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B65E0D"/>
    <w:rsid w:val="00000114"/>
    <w:rsid w:val="0000438D"/>
    <w:rsid w:val="00007553"/>
    <w:rsid w:val="000159E7"/>
    <w:rsid w:val="00017404"/>
    <w:rsid w:val="00017D2E"/>
    <w:rsid w:val="00021732"/>
    <w:rsid w:val="00023166"/>
    <w:rsid w:val="000240CC"/>
    <w:rsid w:val="00024458"/>
    <w:rsid w:val="000256D9"/>
    <w:rsid w:val="00030318"/>
    <w:rsid w:val="00030EC9"/>
    <w:rsid w:val="000353D4"/>
    <w:rsid w:val="00036C20"/>
    <w:rsid w:val="00040010"/>
    <w:rsid w:val="000411C1"/>
    <w:rsid w:val="00045396"/>
    <w:rsid w:val="00046E2D"/>
    <w:rsid w:val="00055327"/>
    <w:rsid w:val="00056553"/>
    <w:rsid w:val="000617CF"/>
    <w:rsid w:val="0006312A"/>
    <w:rsid w:val="00063CD2"/>
    <w:rsid w:val="0006422E"/>
    <w:rsid w:val="00066A3D"/>
    <w:rsid w:val="00067F85"/>
    <w:rsid w:val="00071E7E"/>
    <w:rsid w:val="00075277"/>
    <w:rsid w:val="00075F94"/>
    <w:rsid w:val="00081C4D"/>
    <w:rsid w:val="000824D4"/>
    <w:rsid w:val="000836CC"/>
    <w:rsid w:val="00084A93"/>
    <w:rsid w:val="00087A5F"/>
    <w:rsid w:val="0009023F"/>
    <w:rsid w:val="00091902"/>
    <w:rsid w:val="00097E4F"/>
    <w:rsid w:val="000B0424"/>
    <w:rsid w:val="000B0F3C"/>
    <w:rsid w:val="000B24B8"/>
    <w:rsid w:val="000C558C"/>
    <w:rsid w:val="000D298E"/>
    <w:rsid w:val="000D510F"/>
    <w:rsid w:val="000D6605"/>
    <w:rsid w:val="000E08B1"/>
    <w:rsid w:val="000E47A3"/>
    <w:rsid w:val="000E74BF"/>
    <w:rsid w:val="000F14C0"/>
    <w:rsid w:val="000F73EF"/>
    <w:rsid w:val="00100181"/>
    <w:rsid w:val="0010409C"/>
    <w:rsid w:val="00110642"/>
    <w:rsid w:val="001107D4"/>
    <w:rsid w:val="00112575"/>
    <w:rsid w:val="00114FBD"/>
    <w:rsid w:val="001224F8"/>
    <w:rsid w:val="00123533"/>
    <w:rsid w:val="00124196"/>
    <w:rsid w:val="00126908"/>
    <w:rsid w:val="00134E2A"/>
    <w:rsid w:val="00135F06"/>
    <w:rsid w:val="00140201"/>
    <w:rsid w:val="00140F26"/>
    <w:rsid w:val="001410F5"/>
    <w:rsid w:val="00141565"/>
    <w:rsid w:val="0014324A"/>
    <w:rsid w:val="0016077C"/>
    <w:rsid w:val="00160DDA"/>
    <w:rsid w:val="00162D89"/>
    <w:rsid w:val="00182371"/>
    <w:rsid w:val="00182C30"/>
    <w:rsid w:val="00183D2E"/>
    <w:rsid w:val="00186BB0"/>
    <w:rsid w:val="0019364F"/>
    <w:rsid w:val="00197F6E"/>
    <w:rsid w:val="001A19C7"/>
    <w:rsid w:val="001A320E"/>
    <w:rsid w:val="001A3BE9"/>
    <w:rsid w:val="001A7E0E"/>
    <w:rsid w:val="001B0124"/>
    <w:rsid w:val="001B2BD2"/>
    <w:rsid w:val="001C1748"/>
    <w:rsid w:val="001C5186"/>
    <w:rsid w:val="001C694A"/>
    <w:rsid w:val="001C69F8"/>
    <w:rsid w:val="001C6DE7"/>
    <w:rsid w:val="001D0058"/>
    <w:rsid w:val="001D2310"/>
    <w:rsid w:val="001D368A"/>
    <w:rsid w:val="001D4DD6"/>
    <w:rsid w:val="001D4EAD"/>
    <w:rsid w:val="001D5777"/>
    <w:rsid w:val="001D661A"/>
    <w:rsid w:val="001E2FBF"/>
    <w:rsid w:val="001E37C9"/>
    <w:rsid w:val="001E49B3"/>
    <w:rsid w:val="001F056C"/>
    <w:rsid w:val="001F2F12"/>
    <w:rsid w:val="001F49C0"/>
    <w:rsid w:val="00201BD2"/>
    <w:rsid w:val="0020503D"/>
    <w:rsid w:val="0020733E"/>
    <w:rsid w:val="002137A0"/>
    <w:rsid w:val="0021670B"/>
    <w:rsid w:val="002213B1"/>
    <w:rsid w:val="00225859"/>
    <w:rsid w:val="002267AF"/>
    <w:rsid w:val="00227B98"/>
    <w:rsid w:val="00231B92"/>
    <w:rsid w:val="00235133"/>
    <w:rsid w:val="00241ECD"/>
    <w:rsid w:val="0024361B"/>
    <w:rsid w:val="002508B2"/>
    <w:rsid w:val="00253693"/>
    <w:rsid w:val="00254232"/>
    <w:rsid w:val="002559AB"/>
    <w:rsid w:val="00256276"/>
    <w:rsid w:val="00261BE4"/>
    <w:rsid w:val="00271011"/>
    <w:rsid w:val="002712FC"/>
    <w:rsid w:val="0027159D"/>
    <w:rsid w:val="00283CFA"/>
    <w:rsid w:val="002857E4"/>
    <w:rsid w:val="00293DA9"/>
    <w:rsid w:val="00296E14"/>
    <w:rsid w:val="00297E06"/>
    <w:rsid w:val="002A24F1"/>
    <w:rsid w:val="002A5EB5"/>
    <w:rsid w:val="002A6D39"/>
    <w:rsid w:val="002B0E2C"/>
    <w:rsid w:val="002B29BF"/>
    <w:rsid w:val="002C3E3F"/>
    <w:rsid w:val="002C5B5A"/>
    <w:rsid w:val="002C67DC"/>
    <w:rsid w:val="002C75B9"/>
    <w:rsid w:val="002D268B"/>
    <w:rsid w:val="002D2E5A"/>
    <w:rsid w:val="002D7A39"/>
    <w:rsid w:val="002E1FE1"/>
    <w:rsid w:val="002E288E"/>
    <w:rsid w:val="002E2BF2"/>
    <w:rsid w:val="002E4809"/>
    <w:rsid w:val="002E58D6"/>
    <w:rsid w:val="002F42A7"/>
    <w:rsid w:val="002F6191"/>
    <w:rsid w:val="003003DB"/>
    <w:rsid w:val="00302C30"/>
    <w:rsid w:val="00303771"/>
    <w:rsid w:val="00314240"/>
    <w:rsid w:val="00316307"/>
    <w:rsid w:val="00316D80"/>
    <w:rsid w:val="003205CD"/>
    <w:rsid w:val="0032359F"/>
    <w:rsid w:val="0033089B"/>
    <w:rsid w:val="00334721"/>
    <w:rsid w:val="0034163C"/>
    <w:rsid w:val="003440CD"/>
    <w:rsid w:val="0034637B"/>
    <w:rsid w:val="003562F4"/>
    <w:rsid w:val="00356C4B"/>
    <w:rsid w:val="00357E97"/>
    <w:rsid w:val="00360EE2"/>
    <w:rsid w:val="00362AA0"/>
    <w:rsid w:val="00365E4C"/>
    <w:rsid w:val="00367C53"/>
    <w:rsid w:val="003718A4"/>
    <w:rsid w:val="003738DC"/>
    <w:rsid w:val="003769A7"/>
    <w:rsid w:val="00380FC3"/>
    <w:rsid w:val="00386B29"/>
    <w:rsid w:val="00391432"/>
    <w:rsid w:val="0039280B"/>
    <w:rsid w:val="003953F5"/>
    <w:rsid w:val="0039703B"/>
    <w:rsid w:val="003A58F2"/>
    <w:rsid w:val="003B4F14"/>
    <w:rsid w:val="003C03A3"/>
    <w:rsid w:val="003C2E20"/>
    <w:rsid w:val="003D0CFD"/>
    <w:rsid w:val="003D48FE"/>
    <w:rsid w:val="003D4E5F"/>
    <w:rsid w:val="003D54B5"/>
    <w:rsid w:val="003D60EE"/>
    <w:rsid w:val="003E0FF3"/>
    <w:rsid w:val="003E48D9"/>
    <w:rsid w:val="003E695B"/>
    <w:rsid w:val="003F0CE1"/>
    <w:rsid w:val="003F0CE9"/>
    <w:rsid w:val="003F5044"/>
    <w:rsid w:val="003F62A8"/>
    <w:rsid w:val="003F6B05"/>
    <w:rsid w:val="003F6DE5"/>
    <w:rsid w:val="00404EEF"/>
    <w:rsid w:val="00405AE0"/>
    <w:rsid w:val="00406A5B"/>
    <w:rsid w:val="004075E8"/>
    <w:rsid w:val="00414775"/>
    <w:rsid w:val="00420ED3"/>
    <w:rsid w:val="00421B1E"/>
    <w:rsid w:val="00422985"/>
    <w:rsid w:val="00422F45"/>
    <w:rsid w:val="00424BD4"/>
    <w:rsid w:val="00426DD8"/>
    <w:rsid w:val="00430525"/>
    <w:rsid w:val="004317AA"/>
    <w:rsid w:val="00434DA5"/>
    <w:rsid w:val="00434E03"/>
    <w:rsid w:val="00437C1D"/>
    <w:rsid w:val="00441551"/>
    <w:rsid w:val="00443BB6"/>
    <w:rsid w:val="00445F16"/>
    <w:rsid w:val="00450D54"/>
    <w:rsid w:val="00450FB8"/>
    <w:rsid w:val="004517F2"/>
    <w:rsid w:val="00452393"/>
    <w:rsid w:val="00453FE0"/>
    <w:rsid w:val="004570EC"/>
    <w:rsid w:val="00463C50"/>
    <w:rsid w:val="004662B1"/>
    <w:rsid w:val="00470FEC"/>
    <w:rsid w:val="004722EB"/>
    <w:rsid w:val="00472A96"/>
    <w:rsid w:val="00484844"/>
    <w:rsid w:val="00485BFD"/>
    <w:rsid w:val="0049551A"/>
    <w:rsid w:val="004A0A91"/>
    <w:rsid w:val="004A141A"/>
    <w:rsid w:val="004A1954"/>
    <w:rsid w:val="004A46B2"/>
    <w:rsid w:val="004B007E"/>
    <w:rsid w:val="004B2F0F"/>
    <w:rsid w:val="004C0692"/>
    <w:rsid w:val="004D221F"/>
    <w:rsid w:val="004D4246"/>
    <w:rsid w:val="004D4319"/>
    <w:rsid w:val="004E01B4"/>
    <w:rsid w:val="004E1B32"/>
    <w:rsid w:val="004E25DA"/>
    <w:rsid w:val="004E4CF7"/>
    <w:rsid w:val="004F0E3D"/>
    <w:rsid w:val="004F15DF"/>
    <w:rsid w:val="004F1A42"/>
    <w:rsid w:val="004F5C5B"/>
    <w:rsid w:val="00503DC0"/>
    <w:rsid w:val="00507E43"/>
    <w:rsid w:val="005101CA"/>
    <w:rsid w:val="00513EB6"/>
    <w:rsid w:val="0051679A"/>
    <w:rsid w:val="00517E37"/>
    <w:rsid w:val="00521F2B"/>
    <w:rsid w:val="00522F50"/>
    <w:rsid w:val="00527858"/>
    <w:rsid w:val="00530D7B"/>
    <w:rsid w:val="00531A0D"/>
    <w:rsid w:val="005327C0"/>
    <w:rsid w:val="00532CF8"/>
    <w:rsid w:val="00536238"/>
    <w:rsid w:val="00537291"/>
    <w:rsid w:val="00543BCD"/>
    <w:rsid w:val="00544F37"/>
    <w:rsid w:val="005464DA"/>
    <w:rsid w:val="00547C8C"/>
    <w:rsid w:val="00550E48"/>
    <w:rsid w:val="00551BAB"/>
    <w:rsid w:val="00562295"/>
    <w:rsid w:val="005669D7"/>
    <w:rsid w:val="00570153"/>
    <w:rsid w:val="00570B59"/>
    <w:rsid w:val="00570F4B"/>
    <w:rsid w:val="00573E9E"/>
    <w:rsid w:val="0057767A"/>
    <w:rsid w:val="00581224"/>
    <w:rsid w:val="005832D6"/>
    <w:rsid w:val="00583A0D"/>
    <w:rsid w:val="005B74B3"/>
    <w:rsid w:val="005C14AB"/>
    <w:rsid w:val="005C1A2F"/>
    <w:rsid w:val="005C229C"/>
    <w:rsid w:val="005C417A"/>
    <w:rsid w:val="005C4788"/>
    <w:rsid w:val="005C5E9C"/>
    <w:rsid w:val="005D28F9"/>
    <w:rsid w:val="005E3093"/>
    <w:rsid w:val="005F3963"/>
    <w:rsid w:val="00606F80"/>
    <w:rsid w:val="00607F17"/>
    <w:rsid w:val="00616174"/>
    <w:rsid w:val="00616DE9"/>
    <w:rsid w:val="0061721A"/>
    <w:rsid w:val="00624B19"/>
    <w:rsid w:val="00627109"/>
    <w:rsid w:val="00631E3C"/>
    <w:rsid w:val="00631F20"/>
    <w:rsid w:val="006366B0"/>
    <w:rsid w:val="00643F25"/>
    <w:rsid w:val="0064491A"/>
    <w:rsid w:val="006567B7"/>
    <w:rsid w:val="00656DDC"/>
    <w:rsid w:val="00660AD2"/>
    <w:rsid w:val="00662C66"/>
    <w:rsid w:val="00663A76"/>
    <w:rsid w:val="00665FFE"/>
    <w:rsid w:val="00670441"/>
    <w:rsid w:val="0067100B"/>
    <w:rsid w:val="006746FC"/>
    <w:rsid w:val="00676C0B"/>
    <w:rsid w:val="00681D11"/>
    <w:rsid w:val="00682100"/>
    <w:rsid w:val="0068406A"/>
    <w:rsid w:val="00686539"/>
    <w:rsid w:val="00691BEB"/>
    <w:rsid w:val="00694132"/>
    <w:rsid w:val="006A7FBE"/>
    <w:rsid w:val="006B3B9F"/>
    <w:rsid w:val="006B441E"/>
    <w:rsid w:val="006D72B1"/>
    <w:rsid w:val="006E0DCD"/>
    <w:rsid w:val="006E5C87"/>
    <w:rsid w:val="00703083"/>
    <w:rsid w:val="00712137"/>
    <w:rsid w:val="00713686"/>
    <w:rsid w:val="00715044"/>
    <w:rsid w:val="007165B3"/>
    <w:rsid w:val="00716EE0"/>
    <w:rsid w:val="00717805"/>
    <w:rsid w:val="007210BD"/>
    <w:rsid w:val="00722230"/>
    <w:rsid w:val="00725F91"/>
    <w:rsid w:val="0072623A"/>
    <w:rsid w:val="00727D9B"/>
    <w:rsid w:val="007320AC"/>
    <w:rsid w:val="0073577E"/>
    <w:rsid w:val="00735915"/>
    <w:rsid w:val="00737C1D"/>
    <w:rsid w:val="00747484"/>
    <w:rsid w:val="0074763A"/>
    <w:rsid w:val="0075293C"/>
    <w:rsid w:val="00753E29"/>
    <w:rsid w:val="0075422D"/>
    <w:rsid w:val="007557DC"/>
    <w:rsid w:val="007562F4"/>
    <w:rsid w:val="00757C03"/>
    <w:rsid w:val="00763898"/>
    <w:rsid w:val="00772C33"/>
    <w:rsid w:val="00773585"/>
    <w:rsid w:val="00775A2E"/>
    <w:rsid w:val="00775C8D"/>
    <w:rsid w:val="007824F9"/>
    <w:rsid w:val="00785BFB"/>
    <w:rsid w:val="00786A28"/>
    <w:rsid w:val="0079663B"/>
    <w:rsid w:val="007A56B6"/>
    <w:rsid w:val="007A57FC"/>
    <w:rsid w:val="007A6995"/>
    <w:rsid w:val="007A7435"/>
    <w:rsid w:val="007B1467"/>
    <w:rsid w:val="007B2205"/>
    <w:rsid w:val="007B22B6"/>
    <w:rsid w:val="007E1D09"/>
    <w:rsid w:val="007E6EC6"/>
    <w:rsid w:val="007F22A3"/>
    <w:rsid w:val="007F4D58"/>
    <w:rsid w:val="007F5024"/>
    <w:rsid w:val="007F58E1"/>
    <w:rsid w:val="007F6667"/>
    <w:rsid w:val="007F7418"/>
    <w:rsid w:val="0080177A"/>
    <w:rsid w:val="00805555"/>
    <w:rsid w:val="00806D58"/>
    <w:rsid w:val="0081187D"/>
    <w:rsid w:val="00812365"/>
    <w:rsid w:val="0081518F"/>
    <w:rsid w:val="00822987"/>
    <w:rsid w:val="00824096"/>
    <w:rsid w:val="008302DF"/>
    <w:rsid w:val="00841239"/>
    <w:rsid w:val="0084178E"/>
    <w:rsid w:val="008431C3"/>
    <w:rsid w:val="00844742"/>
    <w:rsid w:val="008450DC"/>
    <w:rsid w:val="00846BD5"/>
    <w:rsid w:val="0085328D"/>
    <w:rsid w:val="0085427F"/>
    <w:rsid w:val="00854435"/>
    <w:rsid w:val="00854920"/>
    <w:rsid w:val="00856BBA"/>
    <w:rsid w:val="00860B44"/>
    <w:rsid w:val="008622F1"/>
    <w:rsid w:val="00872674"/>
    <w:rsid w:val="00875949"/>
    <w:rsid w:val="00882839"/>
    <w:rsid w:val="0088317E"/>
    <w:rsid w:val="00885509"/>
    <w:rsid w:val="00890233"/>
    <w:rsid w:val="00890FA7"/>
    <w:rsid w:val="0089292C"/>
    <w:rsid w:val="0089324A"/>
    <w:rsid w:val="00894593"/>
    <w:rsid w:val="00894791"/>
    <w:rsid w:val="008A0092"/>
    <w:rsid w:val="008B4037"/>
    <w:rsid w:val="008C07D2"/>
    <w:rsid w:val="008C48CB"/>
    <w:rsid w:val="008C5BAA"/>
    <w:rsid w:val="008C5C14"/>
    <w:rsid w:val="008D1646"/>
    <w:rsid w:val="008D6938"/>
    <w:rsid w:val="008E4AC0"/>
    <w:rsid w:val="00914666"/>
    <w:rsid w:val="00914942"/>
    <w:rsid w:val="009149BC"/>
    <w:rsid w:val="00915A2E"/>
    <w:rsid w:val="0091659C"/>
    <w:rsid w:val="00924D95"/>
    <w:rsid w:val="0092650A"/>
    <w:rsid w:val="009268D4"/>
    <w:rsid w:val="009312CD"/>
    <w:rsid w:val="00933495"/>
    <w:rsid w:val="00937603"/>
    <w:rsid w:val="00945B8E"/>
    <w:rsid w:val="00950671"/>
    <w:rsid w:val="00950B89"/>
    <w:rsid w:val="00957D4F"/>
    <w:rsid w:val="00960667"/>
    <w:rsid w:val="00960C66"/>
    <w:rsid w:val="009654F5"/>
    <w:rsid w:val="00975A5E"/>
    <w:rsid w:val="00987A0C"/>
    <w:rsid w:val="00995474"/>
    <w:rsid w:val="00997507"/>
    <w:rsid w:val="009A1C9C"/>
    <w:rsid w:val="009B104A"/>
    <w:rsid w:val="009B172C"/>
    <w:rsid w:val="009B2D9A"/>
    <w:rsid w:val="009B5C05"/>
    <w:rsid w:val="009C5508"/>
    <w:rsid w:val="009C7262"/>
    <w:rsid w:val="009E0A84"/>
    <w:rsid w:val="009E0C93"/>
    <w:rsid w:val="009F267A"/>
    <w:rsid w:val="009F2D6B"/>
    <w:rsid w:val="009F3D3E"/>
    <w:rsid w:val="009F5109"/>
    <w:rsid w:val="009F78BE"/>
    <w:rsid w:val="009F7FAE"/>
    <w:rsid w:val="00A020AC"/>
    <w:rsid w:val="00A1013E"/>
    <w:rsid w:val="00A123FC"/>
    <w:rsid w:val="00A259ED"/>
    <w:rsid w:val="00A319E7"/>
    <w:rsid w:val="00A3371E"/>
    <w:rsid w:val="00A33F70"/>
    <w:rsid w:val="00A4007E"/>
    <w:rsid w:val="00A418D2"/>
    <w:rsid w:val="00A41EDB"/>
    <w:rsid w:val="00A47EAF"/>
    <w:rsid w:val="00A53218"/>
    <w:rsid w:val="00A54EA0"/>
    <w:rsid w:val="00A55E88"/>
    <w:rsid w:val="00A57DFD"/>
    <w:rsid w:val="00A6408F"/>
    <w:rsid w:val="00A64C3E"/>
    <w:rsid w:val="00A66938"/>
    <w:rsid w:val="00A71C87"/>
    <w:rsid w:val="00A72A82"/>
    <w:rsid w:val="00A73855"/>
    <w:rsid w:val="00A738AA"/>
    <w:rsid w:val="00A843D2"/>
    <w:rsid w:val="00A8602E"/>
    <w:rsid w:val="00A86C13"/>
    <w:rsid w:val="00A910B8"/>
    <w:rsid w:val="00A963B2"/>
    <w:rsid w:val="00A97167"/>
    <w:rsid w:val="00A97927"/>
    <w:rsid w:val="00A97D52"/>
    <w:rsid w:val="00AA1308"/>
    <w:rsid w:val="00AA34BE"/>
    <w:rsid w:val="00AB4E93"/>
    <w:rsid w:val="00AB6555"/>
    <w:rsid w:val="00AC189D"/>
    <w:rsid w:val="00AC39CB"/>
    <w:rsid w:val="00AC51BA"/>
    <w:rsid w:val="00AE0EA5"/>
    <w:rsid w:val="00AE5838"/>
    <w:rsid w:val="00AE6B61"/>
    <w:rsid w:val="00AE6BFB"/>
    <w:rsid w:val="00AE78C1"/>
    <w:rsid w:val="00AF189A"/>
    <w:rsid w:val="00AF5811"/>
    <w:rsid w:val="00AF7AA8"/>
    <w:rsid w:val="00B02C4B"/>
    <w:rsid w:val="00B03144"/>
    <w:rsid w:val="00B04CE2"/>
    <w:rsid w:val="00B16BC8"/>
    <w:rsid w:val="00B175AC"/>
    <w:rsid w:val="00B2285A"/>
    <w:rsid w:val="00B241FA"/>
    <w:rsid w:val="00B247D4"/>
    <w:rsid w:val="00B25A31"/>
    <w:rsid w:val="00B25D51"/>
    <w:rsid w:val="00B30C13"/>
    <w:rsid w:val="00B31C84"/>
    <w:rsid w:val="00B33E6A"/>
    <w:rsid w:val="00B34844"/>
    <w:rsid w:val="00B36C9D"/>
    <w:rsid w:val="00B373CF"/>
    <w:rsid w:val="00B429F3"/>
    <w:rsid w:val="00B46CC9"/>
    <w:rsid w:val="00B4753D"/>
    <w:rsid w:val="00B47ED9"/>
    <w:rsid w:val="00B52C6C"/>
    <w:rsid w:val="00B55FB4"/>
    <w:rsid w:val="00B57292"/>
    <w:rsid w:val="00B62540"/>
    <w:rsid w:val="00B62D58"/>
    <w:rsid w:val="00B62DF7"/>
    <w:rsid w:val="00B64B94"/>
    <w:rsid w:val="00B72041"/>
    <w:rsid w:val="00B7206C"/>
    <w:rsid w:val="00B72479"/>
    <w:rsid w:val="00B76EB7"/>
    <w:rsid w:val="00B76F30"/>
    <w:rsid w:val="00B778FE"/>
    <w:rsid w:val="00B84D11"/>
    <w:rsid w:val="00B910CF"/>
    <w:rsid w:val="00B92160"/>
    <w:rsid w:val="00B961DE"/>
    <w:rsid w:val="00BA1917"/>
    <w:rsid w:val="00BA386B"/>
    <w:rsid w:val="00BB33DF"/>
    <w:rsid w:val="00BB79FB"/>
    <w:rsid w:val="00BC6507"/>
    <w:rsid w:val="00BC795A"/>
    <w:rsid w:val="00BD5FEB"/>
    <w:rsid w:val="00BE23E3"/>
    <w:rsid w:val="00BF27F2"/>
    <w:rsid w:val="00C036CA"/>
    <w:rsid w:val="00C050B4"/>
    <w:rsid w:val="00C052E3"/>
    <w:rsid w:val="00C06213"/>
    <w:rsid w:val="00C101C9"/>
    <w:rsid w:val="00C17A03"/>
    <w:rsid w:val="00C20CDF"/>
    <w:rsid w:val="00C23AE7"/>
    <w:rsid w:val="00C27148"/>
    <w:rsid w:val="00C30F18"/>
    <w:rsid w:val="00C311DA"/>
    <w:rsid w:val="00C33395"/>
    <w:rsid w:val="00C337BD"/>
    <w:rsid w:val="00C33A70"/>
    <w:rsid w:val="00C40513"/>
    <w:rsid w:val="00C419C0"/>
    <w:rsid w:val="00C463F4"/>
    <w:rsid w:val="00C46454"/>
    <w:rsid w:val="00C50046"/>
    <w:rsid w:val="00C553E5"/>
    <w:rsid w:val="00C60292"/>
    <w:rsid w:val="00C60E5E"/>
    <w:rsid w:val="00C61924"/>
    <w:rsid w:val="00C74B10"/>
    <w:rsid w:val="00C767CD"/>
    <w:rsid w:val="00CA29D3"/>
    <w:rsid w:val="00CB3AD5"/>
    <w:rsid w:val="00CB6E62"/>
    <w:rsid w:val="00CB7D68"/>
    <w:rsid w:val="00CC1463"/>
    <w:rsid w:val="00CC2370"/>
    <w:rsid w:val="00CC3FB1"/>
    <w:rsid w:val="00CC510C"/>
    <w:rsid w:val="00CC693C"/>
    <w:rsid w:val="00CC79A1"/>
    <w:rsid w:val="00CD63E2"/>
    <w:rsid w:val="00CE1EBF"/>
    <w:rsid w:val="00CE34DC"/>
    <w:rsid w:val="00CF124E"/>
    <w:rsid w:val="00CF2D49"/>
    <w:rsid w:val="00CF50E8"/>
    <w:rsid w:val="00CF7632"/>
    <w:rsid w:val="00CF77A6"/>
    <w:rsid w:val="00D0291F"/>
    <w:rsid w:val="00D06CC2"/>
    <w:rsid w:val="00D10706"/>
    <w:rsid w:val="00D11155"/>
    <w:rsid w:val="00D149DE"/>
    <w:rsid w:val="00D26CD0"/>
    <w:rsid w:val="00D30E09"/>
    <w:rsid w:val="00D33608"/>
    <w:rsid w:val="00D36862"/>
    <w:rsid w:val="00D42ED8"/>
    <w:rsid w:val="00D54B43"/>
    <w:rsid w:val="00D66AE2"/>
    <w:rsid w:val="00D73461"/>
    <w:rsid w:val="00D755BB"/>
    <w:rsid w:val="00D76D3D"/>
    <w:rsid w:val="00D77CDE"/>
    <w:rsid w:val="00D80C3B"/>
    <w:rsid w:val="00D82839"/>
    <w:rsid w:val="00D8355F"/>
    <w:rsid w:val="00D906F2"/>
    <w:rsid w:val="00D90BC9"/>
    <w:rsid w:val="00DA3CEC"/>
    <w:rsid w:val="00DA7437"/>
    <w:rsid w:val="00DA7AD4"/>
    <w:rsid w:val="00DB0B42"/>
    <w:rsid w:val="00DB348F"/>
    <w:rsid w:val="00DC0F5E"/>
    <w:rsid w:val="00DC32FC"/>
    <w:rsid w:val="00DC71CF"/>
    <w:rsid w:val="00DD1DBC"/>
    <w:rsid w:val="00DE4BCC"/>
    <w:rsid w:val="00DF3F24"/>
    <w:rsid w:val="00DF62F8"/>
    <w:rsid w:val="00E032D0"/>
    <w:rsid w:val="00E06A67"/>
    <w:rsid w:val="00E204BD"/>
    <w:rsid w:val="00E217D5"/>
    <w:rsid w:val="00E219FD"/>
    <w:rsid w:val="00E221F9"/>
    <w:rsid w:val="00E2293E"/>
    <w:rsid w:val="00E23088"/>
    <w:rsid w:val="00E23821"/>
    <w:rsid w:val="00E262D2"/>
    <w:rsid w:val="00E31895"/>
    <w:rsid w:val="00E3599F"/>
    <w:rsid w:val="00E40649"/>
    <w:rsid w:val="00E43FEF"/>
    <w:rsid w:val="00E44041"/>
    <w:rsid w:val="00E44B72"/>
    <w:rsid w:val="00E515EA"/>
    <w:rsid w:val="00E516FD"/>
    <w:rsid w:val="00E532CC"/>
    <w:rsid w:val="00E53557"/>
    <w:rsid w:val="00E5621E"/>
    <w:rsid w:val="00E63003"/>
    <w:rsid w:val="00E64072"/>
    <w:rsid w:val="00E732E5"/>
    <w:rsid w:val="00E741E4"/>
    <w:rsid w:val="00E80A22"/>
    <w:rsid w:val="00E832AF"/>
    <w:rsid w:val="00E846B7"/>
    <w:rsid w:val="00E92D6A"/>
    <w:rsid w:val="00E94F74"/>
    <w:rsid w:val="00EA2B23"/>
    <w:rsid w:val="00EA3981"/>
    <w:rsid w:val="00EA455F"/>
    <w:rsid w:val="00EB12BF"/>
    <w:rsid w:val="00EB6E85"/>
    <w:rsid w:val="00ED33AB"/>
    <w:rsid w:val="00ED4CEC"/>
    <w:rsid w:val="00EF105B"/>
    <w:rsid w:val="00F005EE"/>
    <w:rsid w:val="00F01576"/>
    <w:rsid w:val="00F06881"/>
    <w:rsid w:val="00F077A5"/>
    <w:rsid w:val="00F2179B"/>
    <w:rsid w:val="00F274D2"/>
    <w:rsid w:val="00F347F2"/>
    <w:rsid w:val="00F502BC"/>
    <w:rsid w:val="00F54C7C"/>
    <w:rsid w:val="00F57C28"/>
    <w:rsid w:val="00F71F6E"/>
    <w:rsid w:val="00F74CA6"/>
    <w:rsid w:val="00F76C9D"/>
    <w:rsid w:val="00F82BF9"/>
    <w:rsid w:val="00F86DC7"/>
    <w:rsid w:val="00F94E5D"/>
    <w:rsid w:val="00F96114"/>
    <w:rsid w:val="00F96441"/>
    <w:rsid w:val="00FA53BE"/>
    <w:rsid w:val="00FB360A"/>
    <w:rsid w:val="00FB56F4"/>
    <w:rsid w:val="00FB7B73"/>
    <w:rsid w:val="00FC0839"/>
    <w:rsid w:val="00FC1329"/>
    <w:rsid w:val="00FC2C35"/>
    <w:rsid w:val="00FC62B5"/>
    <w:rsid w:val="00FC71BD"/>
    <w:rsid w:val="00FC7942"/>
    <w:rsid w:val="00FD0A53"/>
    <w:rsid w:val="00FD1E97"/>
    <w:rsid w:val="00FD2747"/>
    <w:rsid w:val="00FD366E"/>
    <w:rsid w:val="00FE0131"/>
    <w:rsid w:val="00FE5162"/>
    <w:rsid w:val="00FE5516"/>
    <w:rsid w:val="00FF1B4C"/>
    <w:rsid w:val="00FF2849"/>
    <w:rsid w:val="00FF33D0"/>
    <w:rsid w:val="08B65E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65E0D"/>
  <w15:chartTrackingRefBased/>
  <w15:docId w15:val="{FF4E5BA1-16C0-4ECF-BB5E-EFA68FEE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before="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695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3495"/>
    <w:pPr>
      <w:keepNext/>
      <w:keepLines/>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95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E695B"/>
    <w:pPr>
      <w:outlineLvl w:val="9"/>
    </w:pPr>
  </w:style>
  <w:style w:type="paragraph" w:styleId="TOC2">
    <w:name w:val="toc 2"/>
    <w:basedOn w:val="Normal"/>
    <w:next w:val="Normal"/>
    <w:autoRedefine/>
    <w:uiPriority w:val="39"/>
    <w:unhideWhenUsed/>
    <w:rsid w:val="00B72479"/>
    <w:pPr>
      <w:spacing w:after="100"/>
      <w:ind w:left="220"/>
    </w:pPr>
    <w:rPr>
      <w:rFonts w:eastAsiaTheme="minorEastAsia"/>
    </w:rPr>
  </w:style>
  <w:style w:type="paragraph" w:styleId="TOC1">
    <w:name w:val="toc 1"/>
    <w:basedOn w:val="Normal"/>
    <w:next w:val="Normal"/>
    <w:autoRedefine/>
    <w:uiPriority w:val="39"/>
    <w:unhideWhenUsed/>
    <w:rsid w:val="00B72479"/>
    <w:pPr>
      <w:spacing w:after="100"/>
    </w:pPr>
    <w:rPr>
      <w:rFonts w:eastAsiaTheme="minorEastAsia"/>
    </w:rPr>
  </w:style>
  <w:style w:type="paragraph" w:styleId="TOC3">
    <w:name w:val="toc 3"/>
    <w:basedOn w:val="Normal"/>
    <w:next w:val="Normal"/>
    <w:autoRedefine/>
    <w:uiPriority w:val="39"/>
    <w:unhideWhenUsed/>
    <w:rsid w:val="00B72479"/>
    <w:pPr>
      <w:spacing w:after="100"/>
      <w:ind w:left="440"/>
    </w:pPr>
    <w:rPr>
      <w:rFonts w:eastAsiaTheme="minorEastAsia"/>
    </w:rPr>
  </w:style>
  <w:style w:type="paragraph" w:styleId="Header">
    <w:name w:val="header"/>
    <w:basedOn w:val="Normal"/>
    <w:link w:val="HeaderChar"/>
    <w:uiPriority w:val="99"/>
    <w:unhideWhenUsed/>
    <w:rsid w:val="00E262D2"/>
    <w:pPr>
      <w:tabs>
        <w:tab w:val="center" w:pos="4680"/>
        <w:tab w:val="right" w:pos="9360"/>
      </w:tabs>
      <w:spacing w:line="240" w:lineRule="auto"/>
    </w:pPr>
  </w:style>
  <w:style w:type="character" w:customStyle="1" w:styleId="HeaderChar">
    <w:name w:val="Header Char"/>
    <w:basedOn w:val="DefaultParagraphFont"/>
    <w:link w:val="Header"/>
    <w:uiPriority w:val="99"/>
    <w:rsid w:val="00E262D2"/>
  </w:style>
  <w:style w:type="paragraph" w:styleId="Footer">
    <w:name w:val="footer"/>
    <w:basedOn w:val="Normal"/>
    <w:link w:val="FooterChar"/>
    <w:uiPriority w:val="99"/>
    <w:unhideWhenUsed/>
    <w:rsid w:val="00E262D2"/>
    <w:pPr>
      <w:tabs>
        <w:tab w:val="center" w:pos="4680"/>
        <w:tab w:val="right" w:pos="9360"/>
      </w:tabs>
      <w:spacing w:line="240" w:lineRule="auto"/>
    </w:pPr>
  </w:style>
  <w:style w:type="character" w:customStyle="1" w:styleId="FooterChar">
    <w:name w:val="Footer Char"/>
    <w:basedOn w:val="DefaultParagraphFont"/>
    <w:link w:val="Footer"/>
    <w:uiPriority w:val="99"/>
    <w:rsid w:val="00E262D2"/>
  </w:style>
  <w:style w:type="character" w:customStyle="1" w:styleId="Heading2Char">
    <w:name w:val="Heading 2 Char"/>
    <w:basedOn w:val="DefaultParagraphFont"/>
    <w:link w:val="Heading2"/>
    <w:uiPriority w:val="9"/>
    <w:rsid w:val="0093349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60EE2"/>
    <w:rPr>
      <w:color w:val="0563C1" w:themeColor="hyperlink"/>
      <w:u w:val="single"/>
    </w:rPr>
  </w:style>
  <w:style w:type="character" w:styleId="UnresolvedMention">
    <w:name w:val="Unresolved Mention"/>
    <w:basedOn w:val="DefaultParagraphFont"/>
    <w:uiPriority w:val="99"/>
    <w:semiHidden/>
    <w:unhideWhenUsed/>
    <w:rsid w:val="00360EE2"/>
    <w:rPr>
      <w:color w:val="605E5C"/>
      <w:shd w:val="clear" w:color="auto" w:fill="E1DFDD"/>
    </w:rPr>
  </w:style>
  <w:style w:type="paragraph" w:styleId="ListParagraph">
    <w:name w:val="List Paragraph"/>
    <w:basedOn w:val="Normal"/>
    <w:uiPriority w:val="34"/>
    <w:qFormat/>
    <w:rsid w:val="00162D89"/>
    <w:pPr>
      <w:ind w:left="720"/>
      <w:contextualSpacing/>
    </w:pPr>
  </w:style>
  <w:style w:type="table" w:styleId="TableGrid">
    <w:name w:val="Table Grid"/>
    <w:basedOn w:val="TableNormal"/>
    <w:uiPriority w:val="39"/>
    <w:rsid w:val="00856BB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17E37"/>
    <w:rPr>
      <w:b/>
      <w:bCs/>
    </w:rPr>
  </w:style>
  <w:style w:type="paragraph" w:styleId="NormalWeb">
    <w:name w:val="Normal (Web)"/>
    <w:basedOn w:val="Normal"/>
    <w:uiPriority w:val="99"/>
    <w:unhideWhenUsed/>
    <w:rsid w:val="00183D2E"/>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EA2B2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B23"/>
    <w:rPr>
      <w:rFonts w:ascii="Segoe UI" w:hAnsi="Segoe UI" w:cs="Segoe UI"/>
      <w:sz w:val="18"/>
      <w:szCs w:val="18"/>
    </w:rPr>
  </w:style>
  <w:style w:type="paragraph" w:customStyle="1" w:styleId="xmsonormal">
    <w:name w:val="x_msonormal"/>
    <w:basedOn w:val="Normal"/>
    <w:rsid w:val="00A738AA"/>
    <w:pPr>
      <w:spacing w:before="100" w:beforeAutospacing="1" w:after="100" w:afterAutospacing="1" w:line="240" w:lineRule="auto"/>
    </w:pPr>
    <w:rPr>
      <w:rFonts w:eastAsia="Times New Roman"/>
    </w:rPr>
  </w:style>
  <w:style w:type="paragraph" w:customStyle="1" w:styleId="xmsobodytextindent">
    <w:name w:val="x_msobodytextindent"/>
    <w:basedOn w:val="Normal"/>
    <w:rsid w:val="0057767A"/>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58456">
      <w:bodyDiv w:val="1"/>
      <w:marLeft w:val="0"/>
      <w:marRight w:val="0"/>
      <w:marTop w:val="0"/>
      <w:marBottom w:val="0"/>
      <w:divBdr>
        <w:top w:val="none" w:sz="0" w:space="0" w:color="auto"/>
        <w:left w:val="none" w:sz="0" w:space="0" w:color="auto"/>
        <w:bottom w:val="none" w:sz="0" w:space="0" w:color="auto"/>
        <w:right w:val="none" w:sz="0" w:space="0" w:color="auto"/>
      </w:divBdr>
    </w:div>
    <w:div w:id="179199124">
      <w:bodyDiv w:val="1"/>
      <w:marLeft w:val="0"/>
      <w:marRight w:val="0"/>
      <w:marTop w:val="0"/>
      <w:marBottom w:val="0"/>
      <w:divBdr>
        <w:top w:val="none" w:sz="0" w:space="0" w:color="auto"/>
        <w:left w:val="none" w:sz="0" w:space="0" w:color="auto"/>
        <w:bottom w:val="none" w:sz="0" w:space="0" w:color="auto"/>
        <w:right w:val="none" w:sz="0" w:space="0" w:color="auto"/>
      </w:divBdr>
    </w:div>
    <w:div w:id="216548418">
      <w:bodyDiv w:val="1"/>
      <w:marLeft w:val="0"/>
      <w:marRight w:val="0"/>
      <w:marTop w:val="0"/>
      <w:marBottom w:val="0"/>
      <w:divBdr>
        <w:top w:val="none" w:sz="0" w:space="0" w:color="auto"/>
        <w:left w:val="none" w:sz="0" w:space="0" w:color="auto"/>
        <w:bottom w:val="none" w:sz="0" w:space="0" w:color="auto"/>
        <w:right w:val="none" w:sz="0" w:space="0" w:color="auto"/>
      </w:divBdr>
    </w:div>
    <w:div w:id="243416238">
      <w:bodyDiv w:val="1"/>
      <w:marLeft w:val="0"/>
      <w:marRight w:val="0"/>
      <w:marTop w:val="0"/>
      <w:marBottom w:val="0"/>
      <w:divBdr>
        <w:top w:val="none" w:sz="0" w:space="0" w:color="auto"/>
        <w:left w:val="none" w:sz="0" w:space="0" w:color="auto"/>
        <w:bottom w:val="none" w:sz="0" w:space="0" w:color="auto"/>
        <w:right w:val="none" w:sz="0" w:space="0" w:color="auto"/>
      </w:divBdr>
    </w:div>
    <w:div w:id="309215148">
      <w:bodyDiv w:val="1"/>
      <w:marLeft w:val="0"/>
      <w:marRight w:val="0"/>
      <w:marTop w:val="0"/>
      <w:marBottom w:val="0"/>
      <w:divBdr>
        <w:top w:val="none" w:sz="0" w:space="0" w:color="auto"/>
        <w:left w:val="none" w:sz="0" w:space="0" w:color="auto"/>
        <w:bottom w:val="none" w:sz="0" w:space="0" w:color="auto"/>
        <w:right w:val="none" w:sz="0" w:space="0" w:color="auto"/>
      </w:divBdr>
    </w:div>
    <w:div w:id="358818459">
      <w:bodyDiv w:val="1"/>
      <w:marLeft w:val="0"/>
      <w:marRight w:val="0"/>
      <w:marTop w:val="0"/>
      <w:marBottom w:val="0"/>
      <w:divBdr>
        <w:top w:val="none" w:sz="0" w:space="0" w:color="auto"/>
        <w:left w:val="none" w:sz="0" w:space="0" w:color="auto"/>
        <w:bottom w:val="none" w:sz="0" w:space="0" w:color="auto"/>
        <w:right w:val="none" w:sz="0" w:space="0" w:color="auto"/>
      </w:divBdr>
    </w:div>
    <w:div w:id="402602170">
      <w:bodyDiv w:val="1"/>
      <w:marLeft w:val="0"/>
      <w:marRight w:val="0"/>
      <w:marTop w:val="0"/>
      <w:marBottom w:val="0"/>
      <w:divBdr>
        <w:top w:val="none" w:sz="0" w:space="0" w:color="auto"/>
        <w:left w:val="none" w:sz="0" w:space="0" w:color="auto"/>
        <w:bottom w:val="none" w:sz="0" w:space="0" w:color="auto"/>
        <w:right w:val="none" w:sz="0" w:space="0" w:color="auto"/>
      </w:divBdr>
    </w:div>
    <w:div w:id="451174995">
      <w:bodyDiv w:val="1"/>
      <w:marLeft w:val="0"/>
      <w:marRight w:val="0"/>
      <w:marTop w:val="0"/>
      <w:marBottom w:val="0"/>
      <w:divBdr>
        <w:top w:val="none" w:sz="0" w:space="0" w:color="auto"/>
        <w:left w:val="none" w:sz="0" w:space="0" w:color="auto"/>
        <w:bottom w:val="none" w:sz="0" w:space="0" w:color="auto"/>
        <w:right w:val="none" w:sz="0" w:space="0" w:color="auto"/>
      </w:divBdr>
    </w:div>
    <w:div w:id="477957006">
      <w:bodyDiv w:val="1"/>
      <w:marLeft w:val="0"/>
      <w:marRight w:val="0"/>
      <w:marTop w:val="0"/>
      <w:marBottom w:val="0"/>
      <w:divBdr>
        <w:top w:val="none" w:sz="0" w:space="0" w:color="auto"/>
        <w:left w:val="none" w:sz="0" w:space="0" w:color="auto"/>
        <w:bottom w:val="none" w:sz="0" w:space="0" w:color="auto"/>
        <w:right w:val="none" w:sz="0" w:space="0" w:color="auto"/>
      </w:divBdr>
    </w:div>
    <w:div w:id="499732939">
      <w:bodyDiv w:val="1"/>
      <w:marLeft w:val="0"/>
      <w:marRight w:val="0"/>
      <w:marTop w:val="0"/>
      <w:marBottom w:val="0"/>
      <w:divBdr>
        <w:top w:val="none" w:sz="0" w:space="0" w:color="auto"/>
        <w:left w:val="none" w:sz="0" w:space="0" w:color="auto"/>
        <w:bottom w:val="none" w:sz="0" w:space="0" w:color="auto"/>
        <w:right w:val="none" w:sz="0" w:space="0" w:color="auto"/>
      </w:divBdr>
    </w:div>
    <w:div w:id="518353352">
      <w:bodyDiv w:val="1"/>
      <w:marLeft w:val="0"/>
      <w:marRight w:val="0"/>
      <w:marTop w:val="0"/>
      <w:marBottom w:val="0"/>
      <w:divBdr>
        <w:top w:val="none" w:sz="0" w:space="0" w:color="auto"/>
        <w:left w:val="none" w:sz="0" w:space="0" w:color="auto"/>
        <w:bottom w:val="none" w:sz="0" w:space="0" w:color="auto"/>
        <w:right w:val="none" w:sz="0" w:space="0" w:color="auto"/>
      </w:divBdr>
    </w:div>
    <w:div w:id="553781215">
      <w:bodyDiv w:val="1"/>
      <w:marLeft w:val="0"/>
      <w:marRight w:val="0"/>
      <w:marTop w:val="0"/>
      <w:marBottom w:val="0"/>
      <w:divBdr>
        <w:top w:val="none" w:sz="0" w:space="0" w:color="auto"/>
        <w:left w:val="none" w:sz="0" w:space="0" w:color="auto"/>
        <w:bottom w:val="none" w:sz="0" w:space="0" w:color="auto"/>
        <w:right w:val="none" w:sz="0" w:space="0" w:color="auto"/>
      </w:divBdr>
    </w:div>
    <w:div w:id="701128478">
      <w:bodyDiv w:val="1"/>
      <w:marLeft w:val="0"/>
      <w:marRight w:val="0"/>
      <w:marTop w:val="0"/>
      <w:marBottom w:val="0"/>
      <w:divBdr>
        <w:top w:val="none" w:sz="0" w:space="0" w:color="auto"/>
        <w:left w:val="none" w:sz="0" w:space="0" w:color="auto"/>
        <w:bottom w:val="none" w:sz="0" w:space="0" w:color="auto"/>
        <w:right w:val="none" w:sz="0" w:space="0" w:color="auto"/>
      </w:divBdr>
    </w:div>
    <w:div w:id="742874859">
      <w:bodyDiv w:val="1"/>
      <w:marLeft w:val="0"/>
      <w:marRight w:val="0"/>
      <w:marTop w:val="0"/>
      <w:marBottom w:val="0"/>
      <w:divBdr>
        <w:top w:val="none" w:sz="0" w:space="0" w:color="auto"/>
        <w:left w:val="none" w:sz="0" w:space="0" w:color="auto"/>
        <w:bottom w:val="none" w:sz="0" w:space="0" w:color="auto"/>
        <w:right w:val="none" w:sz="0" w:space="0" w:color="auto"/>
      </w:divBdr>
    </w:div>
    <w:div w:id="819034316">
      <w:bodyDiv w:val="1"/>
      <w:marLeft w:val="0"/>
      <w:marRight w:val="0"/>
      <w:marTop w:val="0"/>
      <w:marBottom w:val="0"/>
      <w:divBdr>
        <w:top w:val="none" w:sz="0" w:space="0" w:color="auto"/>
        <w:left w:val="none" w:sz="0" w:space="0" w:color="auto"/>
        <w:bottom w:val="none" w:sz="0" w:space="0" w:color="auto"/>
        <w:right w:val="none" w:sz="0" w:space="0" w:color="auto"/>
      </w:divBdr>
    </w:div>
    <w:div w:id="824246713">
      <w:bodyDiv w:val="1"/>
      <w:marLeft w:val="0"/>
      <w:marRight w:val="0"/>
      <w:marTop w:val="0"/>
      <w:marBottom w:val="0"/>
      <w:divBdr>
        <w:top w:val="none" w:sz="0" w:space="0" w:color="auto"/>
        <w:left w:val="none" w:sz="0" w:space="0" w:color="auto"/>
        <w:bottom w:val="none" w:sz="0" w:space="0" w:color="auto"/>
        <w:right w:val="none" w:sz="0" w:space="0" w:color="auto"/>
      </w:divBdr>
    </w:div>
    <w:div w:id="837116715">
      <w:bodyDiv w:val="1"/>
      <w:marLeft w:val="0"/>
      <w:marRight w:val="0"/>
      <w:marTop w:val="0"/>
      <w:marBottom w:val="0"/>
      <w:divBdr>
        <w:top w:val="none" w:sz="0" w:space="0" w:color="auto"/>
        <w:left w:val="none" w:sz="0" w:space="0" w:color="auto"/>
        <w:bottom w:val="none" w:sz="0" w:space="0" w:color="auto"/>
        <w:right w:val="none" w:sz="0" w:space="0" w:color="auto"/>
      </w:divBdr>
    </w:div>
    <w:div w:id="906769784">
      <w:bodyDiv w:val="1"/>
      <w:marLeft w:val="0"/>
      <w:marRight w:val="0"/>
      <w:marTop w:val="0"/>
      <w:marBottom w:val="0"/>
      <w:divBdr>
        <w:top w:val="none" w:sz="0" w:space="0" w:color="auto"/>
        <w:left w:val="none" w:sz="0" w:space="0" w:color="auto"/>
        <w:bottom w:val="none" w:sz="0" w:space="0" w:color="auto"/>
        <w:right w:val="none" w:sz="0" w:space="0" w:color="auto"/>
      </w:divBdr>
    </w:div>
    <w:div w:id="918178017">
      <w:bodyDiv w:val="1"/>
      <w:marLeft w:val="0"/>
      <w:marRight w:val="0"/>
      <w:marTop w:val="0"/>
      <w:marBottom w:val="0"/>
      <w:divBdr>
        <w:top w:val="none" w:sz="0" w:space="0" w:color="auto"/>
        <w:left w:val="none" w:sz="0" w:space="0" w:color="auto"/>
        <w:bottom w:val="none" w:sz="0" w:space="0" w:color="auto"/>
        <w:right w:val="none" w:sz="0" w:space="0" w:color="auto"/>
      </w:divBdr>
    </w:div>
    <w:div w:id="939525706">
      <w:bodyDiv w:val="1"/>
      <w:marLeft w:val="0"/>
      <w:marRight w:val="0"/>
      <w:marTop w:val="0"/>
      <w:marBottom w:val="0"/>
      <w:divBdr>
        <w:top w:val="none" w:sz="0" w:space="0" w:color="auto"/>
        <w:left w:val="none" w:sz="0" w:space="0" w:color="auto"/>
        <w:bottom w:val="none" w:sz="0" w:space="0" w:color="auto"/>
        <w:right w:val="none" w:sz="0" w:space="0" w:color="auto"/>
      </w:divBdr>
    </w:div>
    <w:div w:id="1031958358">
      <w:bodyDiv w:val="1"/>
      <w:marLeft w:val="0"/>
      <w:marRight w:val="0"/>
      <w:marTop w:val="0"/>
      <w:marBottom w:val="0"/>
      <w:divBdr>
        <w:top w:val="none" w:sz="0" w:space="0" w:color="auto"/>
        <w:left w:val="none" w:sz="0" w:space="0" w:color="auto"/>
        <w:bottom w:val="none" w:sz="0" w:space="0" w:color="auto"/>
        <w:right w:val="none" w:sz="0" w:space="0" w:color="auto"/>
      </w:divBdr>
    </w:div>
    <w:div w:id="1119647831">
      <w:bodyDiv w:val="1"/>
      <w:marLeft w:val="0"/>
      <w:marRight w:val="0"/>
      <w:marTop w:val="0"/>
      <w:marBottom w:val="0"/>
      <w:divBdr>
        <w:top w:val="none" w:sz="0" w:space="0" w:color="auto"/>
        <w:left w:val="none" w:sz="0" w:space="0" w:color="auto"/>
        <w:bottom w:val="none" w:sz="0" w:space="0" w:color="auto"/>
        <w:right w:val="none" w:sz="0" w:space="0" w:color="auto"/>
      </w:divBdr>
    </w:div>
    <w:div w:id="1131021663">
      <w:bodyDiv w:val="1"/>
      <w:marLeft w:val="0"/>
      <w:marRight w:val="0"/>
      <w:marTop w:val="0"/>
      <w:marBottom w:val="0"/>
      <w:divBdr>
        <w:top w:val="none" w:sz="0" w:space="0" w:color="auto"/>
        <w:left w:val="none" w:sz="0" w:space="0" w:color="auto"/>
        <w:bottom w:val="none" w:sz="0" w:space="0" w:color="auto"/>
        <w:right w:val="none" w:sz="0" w:space="0" w:color="auto"/>
      </w:divBdr>
    </w:div>
    <w:div w:id="1240942695">
      <w:bodyDiv w:val="1"/>
      <w:marLeft w:val="0"/>
      <w:marRight w:val="0"/>
      <w:marTop w:val="0"/>
      <w:marBottom w:val="0"/>
      <w:divBdr>
        <w:top w:val="none" w:sz="0" w:space="0" w:color="auto"/>
        <w:left w:val="none" w:sz="0" w:space="0" w:color="auto"/>
        <w:bottom w:val="none" w:sz="0" w:space="0" w:color="auto"/>
        <w:right w:val="none" w:sz="0" w:space="0" w:color="auto"/>
      </w:divBdr>
    </w:div>
    <w:div w:id="1261766179">
      <w:bodyDiv w:val="1"/>
      <w:marLeft w:val="0"/>
      <w:marRight w:val="0"/>
      <w:marTop w:val="0"/>
      <w:marBottom w:val="0"/>
      <w:divBdr>
        <w:top w:val="none" w:sz="0" w:space="0" w:color="auto"/>
        <w:left w:val="none" w:sz="0" w:space="0" w:color="auto"/>
        <w:bottom w:val="none" w:sz="0" w:space="0" w:color="auto"/>
        <w:right w:val="none" w:sz="0" w:space="0" w:color="auto"/>
      </w:divBdr>
    </w:div>
    <w:div w:id="1361200685">
      <w:bodyDiv w:val="1"/>
      <w:marLeft w:val="0"/>
      <w:marRight w:val="0"/>
      <w:marTop w:val="0"/>
      <w:marBottom w:val="0"/>
      <w:divBdr>
        <w:top w:val="none" w:sz="0" w:space="0" w:color="auto"/>
        <w:left w:val="none" w:sz="0" w:space="0" w:color="auto"/>
        <w:bottom w:val="none" w:sz="0" w:space="0" w:color="auto"/>
        <w:right w:val="none" w:sz="0" w:space="0" w:color="auto"/>
      </w:divBdr>
    </w:div>
    <w:div w:id="1390307120">
      <w:bodyDiv w:val="1"/>
      <w:marLeft w:val="0"/>
      <w:marRight w:val="0"/>
      <w:marTop w:val="0"/>
      <w:marBottom w:val="0"/>
      <w:divBdr>
        <w:top w:val="none" w:sz="0" w:space="0" w:color="auto"/>
        <w:left w:val="none" w:sz="0" w:space="0" w:color="auto"/>
        <w:bottom w:val="none" w:sz="0" w:space="0" w:color="auto"/>
        <w:right w:val="none" w:sz="0" w:space="0" w:color="auto"/>
      </w:divBdr>
    </w:div>
    <w:div w:id="1407723093">
      <w:bodyDiv w:val="1"/>
      <w:marLeft w:val="0"/>
      <w:marRight w:val="0"/>
      <w:marTop w:val="0"/>
      <w:marBottom w:val="0"/>
      <w:divBdr>
        <w:top w:val="none" w:sz="0" w:space="0" w:color="auto"/>
        <w:left w:val="none" w:sz="0" w:space="0" w:color="auto"/>
        <w:bottom w:val="none" w:sz="0" w:space="0" w:color="auto"/>
        <w:right w:val="none" w:sz="0" w:space="0" w:color="auto"/>
      </w:divBdr>
    </w:div>
    <w:div w:id="1436830427">
      <w:bodyDiv w:val="1"/>
      <w:marLeft w:val="0"/>
      <w:marRight w:val="0"/>
      <w:marTop w:val="0"/>
      <w:marBottom w:val="0"/>
      <w:divBdr>
        <w:top w:val="none" w:sz="0" w:space="0" w:color="auto"/>
        <w:left w:val="none" w:sz="0" w:space="0" w:color="auto"/>
        <w:bottom w:val="none" w:sz="0" w:space="0" w:color="auto"/>
        <w:right w:val="none" w:sz="0" w:space="0" w:color="auto"/>
      </w:divBdr>
    </w:div>
    <w:div w:id="1585651183">
      <w:bodyDiv w:val="1"/>
      <w:marLeft w:val="0"/>
      <w:marRight w:val="0"/>
      <w:marTop w:val="0"/>
      <w:marBottom w:val="0"/>
      <w:divBdr>
        <w:top w:val="none" w:sz="0" w:space="0" w:color="auto"/>
        <w:left w:val="none" w:sz="0" w:space="0" w:color="auto"/>
        <w:bottom w:val="none" w:sz="0" w:space="0" w:color="auto"/>
        <w:right w:val="none" w:sz="0" w:space="0" w:color="auto"/>
      </w:divBdr>
    </w:div>
    <w:div w:id="1619414280">
      <w:bodyDiv w:val="1"/>
      <w:marLeft w:val="0"/>
      <w:marRight w:val="0"/>
      <w:marTop w:val="0"/>
      <w:marBottom w:val="0"/>
      <w:divBdr>
        <w:top w:val="none" w:sz="0" w:space="0" w:color="auto"/>
        <w:left w:val="none" w:sz="0" w:space="0" w:color="auto"/>
        <w:bottom w:val="none" w:sz="0" w:space="0" w:color="auto"/>
        <w:right w:val="none" w:sz="0" w:space="0" w:color="auto"/>
      </w:divBdr>
    </w:div>
    <w:div w:id="1745950979">
      <w:bodyDiv w:val="1"/>
      <w:marLeft w:val="0"/>
      <w:marRight w:val="0"/>
      <w:marTop w:val="0"/>
      <w:marBottom w:val="0"/>
      <w:divBdr>
        <w:top w:val="none" w:sz="0" w:space="0" w:color="auto"/>
        <w:left w:val="none" w:sz="0" w:space="0" w:color="auto"/>
        <w:bottom w:val="none" w:sz="0" w:space="0" w:color="auto"/>
        <w:right w:val="none" w:sz="0" w:space="0" w:color="auto"/>
      </w:divBdr>
    </w:div>
    <w:div w:id="1761439955">
      <w:bodyDiv w:val="1"/>
      <w:marLeft w:val="0"/>
      <w:marRight w:val="0"/>
      <w:marTop w:val="0"/>
      <w:marBottom w:val="0"/>
      <w:divBdr>
        <w:top w:val="none" w:sz="0" w:space="0" w:color="auto"/>
        <w:left w:val="none" w:sz="0" w:space="0" w:color="auto"/>
        <w:bottom w:val="none" w:sz="0" w:space="0" w:color="auto"/>
        <w:right w:val="none" w:sz="0" w:space="0" w:color="auto"/>
      </w:divBdr>
    </w:div>
    <w:div w:id="1801000361">
      <w:bodyDiv w:val="1"/>
      <w:marLeft w:val="0"/>
      <w:marRight w:val="0"/>
      <w:marTop w:val="0"/>
      <w:marBottom w:val="0"/>
      <w:divBdr>
        <w:top w:val="none" w:sz="0" w:space="0" w:color="auto"/>
        <w:left w:val="none" w:sz="0" w:space="0" w:color="auto"/>
        <w:bottom w:val="none" w:sz="0" w:space="0" w:color="auto"/>
        <w:right w:val="none" w:sz="0" w:space="0" w:color="auto"/>
      </w:divBdr>
    </w:div>
    <w:div w:id="1843662990">
      <w:bodyDiv w:val="1"/>
      <w:marLeft w:val="0"/>
      <w:marRight w:val="0"/>
      <w:marTop w:val="0"/>
      <w:marBottom w:val="0"/>
      <w:divBdr>
        <w:top w:val="none" w:sz="0" w:space="0" w:color="auto"/>
        <w:left w:val="none" w:sz="0" w:space="0" w:color="auto"/>
        <w:bottom w:val="none" w:sz="0" w:space="0" w:color="auto"/>
        <w:right w:val="none" w:sz="0" w:space="0" w:color="auto"/>
      </w:divBdr>
    </w:div>
    <w:div w:id="1863011022">
      <w:bodyDiv w:val="1"/>
      <w:marLeft w:val="0"/>
      <w:marRight w:val="0"/>
      <w:marTop w:val="0"/>
      <w:marBottom w:val="0"/>
      <w:divBdr>
        <w:top w:val="none" w:sz="0" w:space="0" w:color="auto"/>
        <w:left w:val="none" w:sz="0" w:space="0" w:color="auto"/>
        <w:bottom w:val="none" w:sz="0" w:space="0" w:color="auto"/>
        <w:right w:val="none" w:sz="0" w:space="0" w:color="auto"/>
      </w:divBdr>
    </w:div>
    <w:div w:id="1865513259">
      <w:bodyDiv w:val="1"/>
      <w:marLeft w:val="0"/>
      <w:marRight w:val="0"/>
      <w:marTop w:val="0"/>
      <w:marBottom w:val="0"/>
      <w:divBdr>
        <w:top w:val="none" w:sz="0" w:space="0" w:color="auto"/>
        <w:left w:val="none" w:sz="0" w:space="0" w:color="auto"/>
        <w:bottom w:val="none" w:sz="0" w:space="0" w:color="auto"/>
        <w:right w:val="none" w:sz="0" w:space="0" w:color="auto"/>
      </w:divBdr>
    </w:div>
    <w:div w:id="1866597231">
      <w:bodyDiv w:val="1"/>
      <w:marLeft w:val="0"/>
      <w:marRight w:val="0"/>
      <w:marTop w:val="0"/>
      <w:marBottom w:val="0"/>
      <w:divBdr>
        <w:top w:val="none" w:sz="0" w:space="0" w:color="auto"/>
        <w:left w:val="none" w:sz="0" w:space="0" w:color="auto"/>
        <w:bottom w:val="none" w:sz="0" w:space="0" w:color="auto"/>
        <w:right w:val="none" w:sz="0" w:space="0" w:color="auto"/>
      </w:divBdr>
    </w:div>
    <w:div w:id="1897662999">
      <w:bodyDiv w:val="1"/>
      <w:marLeft w:val="0"/>
      <w:marRight w:val="0"/>
      <w:marTop w:val="0"/>
      <w:marBottom w:val="0"/>
      <w:divBdr>
        <w:top w:val="none" w:sz="0" w:space="0" w:color="auto"/>
        <w:left w:val="none" w:sz="0" w:space="0" w:color="auto"/>
        <w:bottom w:val="none" w:sz="0" w:space="0" w:color="auto"/>
        <w:right w:val="none" w:sz="0" w:space="0" w:color="auto"/>
      </w:divBdr>
    </w:div>
    <w:div w:id="1901669613">
      <w:bodyDiv w:val="1"/>
      <w:marLeft w:val="0"/>
      <w:marRight w:val="0"/>
      <w:marTop w:val="0"/>
      <w:marBottom w:val="0"/>
      <w:divBdr>
        <w:top w:val="none" w:sz="0" w:space="0" w:color="auto"/>
        <w:left w:val="none" w:sz="0" w:space="0" w:color="auto"/>
        <w:bottom w:val="none" w:sz="0" w:space="0" w:color="auto"/>
        <w:right w:val="none" w:sz="0" w:space="0" w:color="auto"/>
      </w:divBdr>
    </w:div>
    <w:div w:id="198254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inyurl.com/5pxantd8" TargetMode="External"/><Relationship Id="rId18" Type="http://schemas.openxmlformats.org/officeDocument/2006/relationships/hyperlink" Target="https://www.emerald.com/insight/content/doi/10.1108/TLO-02-2017-0021/full/html" TargetMode="External"/><Relationship Id="rId26" Type="http://schemas.openxmlformats.org/officeDocument/2006/relationships/hyperlink" Target="https://link.springer.com/article/10.1007/s10551-018-3961-8" TargetMode="External"/><Relationship Id="rId3" Type="http://schemas.openxmlformats.org/officeDocument/2006/relationships/styles" Target="styles.xml"/><Relationship Id="rId21" Type="http://schemas.openxmlformats.org/officeDocument/2006/relationships/hyperlink" Target="https://www.ingentaconnect.com/content/asag/gen/2017/00000041/00000003/art00012" TargetMode="External"/><Relationship Id="rId7" Type="http://schemas.openxmlformats.org/officeDocument/2006/relationships/endnotes" Target="endnotes.xml"/><Relationship Id="rId12" Type="http://schemas.openxmlformats.org/officeDocument/2006/relationships/hyperlink" Target="https://lawliberty.org/book-review/the-recipe-for-a-wrathful-politics/" TargetMode="External"/><Relationship Id="rId17" Type="http://schemas.openxmlformats.org/officeDocument/2006/relationships/hyperlink" Target="https://www.tandfonline.com/doi/abs/10.1080/15350770.2018.1500332" TargetMode="External"/><Relationship Id="rId25" Type="http://schemas.openxmlformats.org/officeDocument/2006/relationships/hyperlink" Target="https://link.springer.com/article/10.1007/s10551-007-9550-x" TargetMode="External"/><Relationship Id="rId2" Type="http://schemas.openxmlformats.org/officeDocument/2006/relationships/numbering" Target="numbering.xml"/><Relationship Id="rId16" Type="http://schemas.openxmlformats.org/officeDocument/2006/relationships/hyperlink" Target="https://onlinelibrary.wiley.com/doi/abs/10.1111/basr.12128" TargetMode="External"/><Relationship Id="rId20" Type="http://schemas.openxmlformats.org/officeDocument/2006/relationships/hyperlink" Target="https://link.springer.com/chapter/10.1007/978-1-4614-3679-9_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in/svcmbaa/" TargetMode="External"/><Relationship Id="rId24" Type="http://schemas.openxmlformats.org/officeDocument/2006/relationships/hyperlink" Target="https://www.tandfonline.com/doi/full/10.1080/15350770.2016.1194731" TargetMode="External"/><Relationship Id="rId5" Type="http://schemas.openxmlformats.org/officeDocument/2006/relationships/webSettings" Target="webSettings.xml"/><Relationship Id="rId15" Type="http://schemas.openxmlformats.org/officeDocument/2006/relationships/hyperlink" Target="http://books.google.com/books?hl=en&amp;lr=&amp;id=qG1QDwAAQBAJ&amp;oi=fnd&amp;pg=PA114&amp;dq=info:NsF6q_3ZETwJ:scholar.google.com&amp;ots=_8NUxWhM23&amp;sig=UC9SBMEAGFQDDy3wBfLj7YuS7jU" TargetMode="External"/><Relationship Id="rId23" Type="http://schemas.openxmlformats.org/officeDocument/2006/relationships/hyperlink" Target="https://www.researchgate.net/profile/Michael_Urick/publication/318043964_Ethical_Decision_Making_in_Game_of_Thrones_Applying_Leadership_from_Westeros_to_Business/links/5956b770aca272c78ab95461/Ethical-Decision-Making-in-Game-of-Thrones-Applying-Leadership-from-Westeros-to-Business.pdf" TargetMode="External"/><Relationship Id="rId28" Type="http://schemas.openxmlformats.org/officeDocument/2006/relationships/footer" Target="footer1.xml"/><Relationship Id="rId10" Type="http://schemas.openxmlformats.org/officeDocument/2006/relationships/hyperlink" Target="https://www.facebook.com/svcmbaa/" TargetMode="External"/><Relationship Id="rId19" Type="http://schemas.openxmlformats.org/officeDocument/2006/relationships/hyperlink" Target="https://journals.sagepub.com/doi/abs/10.1177/2379298115624944" TargetMode="External"/><Relationship Id="rId4" Type="http://schemas.openxmlformats.org/officeDocument/2006/relationships/settings" Target="settings.xml"/><Relationship Id="rId9" Type="http://schemas.openxmlformats.org/officeDocument/2006/relationships/hyperlink" Target="mailto:mbaa.general@gmail.com" TargetMode="External"/><Relationship Id="rId14" Type="http://schemas.openxmlformats.org/officeDocument/2006/relationships/hyperlink" Target="https://teachingamericanhistory.org/blog/the-progressive-challenge-to-the-founders-principles/" TargetMode="External"/><Relationship Id="rId22" Type="http://schemas.openxmlformats.org/officeDocument/2006/relationships/hyperlink" Target="http://www.cbfa-cbar.org/index.php/jbib/article/view/468" TargetMode="External"/><Relationship Id="rId27" Type="http://schemas.openxmlformats.org/officeDocument/2006/relationships/hyperlink" Target="https://jmvr.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0621B-C483-4009-B4D5-11E7CFAC8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8987</Words>
  <Characters>51229</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Kraft, Aleksandr</dc:creator>
  <cp:keywords/>
  <dc:description/>
  <cp:lastModifiedBy>Quinlivan, Gary</cp:lastModifiedBy>
  <cp:revision>4</cp:revision>
  <cp:lastPrinted>2021-08-19T12:44:00Z</cp:lastPrinted>
  <dcterms:created xsi:type="dcterms:W3CDTF">2021-08-19T14:37:00Z</dcterms:created>
  <dcterms:modified xsi:type="dcterms:W3CDTF">2021-09-29T18:56:00Z</dcterms:modified>
</cp:coreProperties>
</file>